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FF193" w14:textId="4472538F" w:rsidR="00B879EF" w:rsidRPr="000E5327" w:rsidRDefault="00F321D4" w:rsidP="00F00738">
      <w:pPr>
        <w:pStyle w:val="Heading1"/>
        <w:spacing w:before="0" w:line="240" w:lineRule="auto"/>
        <w:contextualSpacing/>
        <w:rPr>
          <w:color w:val="FFFFFF" w:themeColor="background1"/>
          <w:sz w:val="20"/>
          <w:szCs w:val="24"/>
        </w:rPr>
      </w:pPr>
      <w:bookmarkStart w:id="0" w:name="_Toc243155655"/>
      <w:r>
        <w:rPr>
          <w:color w:val="FFFFFF" w:themeColor="background1"/>
          <w:sz w:val="20"/>
          <w:szCs w:val="24"/>
        </w:rPr>
        <w:t>HALAMAN SAMPUL DEPAN</w:t>
      </w:r>
      <w:bookmarkEnd w:id="0"/>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2"/>
        <w:gridCol w:w="2095"/>
        <w:gridCol w:w="296"/>
        <w:gridCol w:w="3777"/>
      </w:tblGrid>
      <w:tr w:rsidR="00D40E7C" w:rsidRPr="00DF0FE8" w14:paraId="1D4D3605" w14:textId="77777777" w:rsidTr="00D91A40">
        <w:trPr>
          <w:trHeight w:val="2551"/>
        </w:trPr>
        <w:tc>
          <w:tcPr>
            <w:tcW w:w="7830" w:type="dxa"/>
            <w:gridSpan w:val="4"/>
          </w:tcPr>
          <w:p w14:paraId="6B29A8F8" w14:textId="77777777" w:rsidR="008632AF" w:rsidRDefault="00A67F8F" w:rsidP="00A67F8F">
            <w:pPr>
              <w:jc w:val="center"/>
              <w:rPr>
                <w:rFonts w:ascii="Times New Roman" w:hAnsi="Times New Roman" w:cs="Times New Roman"/>
                <w:b/>
                <w:bCs/>
                <w:sz w:val="28"/>
                <w:szCs w:val="28"/>
              </w:rPr>
            </w:pPr>
            <w:bookmarkStart w:id="1" w:name="_Toc402948484"/>
            <w:bookmarkStart w:id="2" w:name="_Toc402961065"/>
            <w:bookmarkStart w:id="3" w:name="_Toc403029231"/>
            <w:r w:rsidRPr="00DF4F36">
              <w:rPr>
                <w:rFonts w:ascii="Times New Roman" w:hAnsi="Times New Roman" w:cs="Times New Roman"/>
                <w:b/>
                <w:bCs/>
                <w:sz w:val="28"/>
                <w:szCs w:val="28"/>
              </w:rPr>
              <w:t xml:space="preserve">PENGARUH KEPEMIMPINAN TRANSFORMASIONAL DAN KOMPETENSI TERHADAP KINERJA PEGAWAI DENGAN KEPUASAN KERJA SEBAGAI </w:t>
            </w:r>
          </w:p>
          <w:p w14:paraId="0041A791" w14:textId="7FE40F3E" w:rsidR="00A67F8F" w:rsidRPr="00DF4F36" w:rsidRDefault="00A67F8F" w:rsidP="00A67F8F">
            <w:pPr>
              <w:jc w:val="center"/>
              <w:rPr>
                <w:rFonts w:ascii="Times New Roman" w:hAnsi="Times New Roman" w:cs="Times New Roman"/>
                <w:b/>
                <w:bCs/>
                <w:sz w:val="28"/>
                <w:szCs w:val="28"/>
              </w:rPr>
            </w:pPr>
            <w:r w:rsidRPr="00DF4F36">
              <w:rPr>
                <w:rFonts w:ascii="Times New Roman" w:hAnsi="Times New Roman" w:cs="Times New Roman"/>
                <w:b/>
                <w:bCs/>
                <w:sz w:val="28"/>
                <w:szCs w:val="28"/>
              </w:rPr>
              <w:t>VARIABEL MEDIASI</w:t>
            </w:r>
          </w:p>
          <w:p w14:paraId="2066519C" w14:textId="2E084B39" w:rsidR="00D40E7C" w:rsidRPr="002F794C" w:rsidRDefault="00A67F8F" w:rsidP="00A67F8F">
            <w:pPr>
              <w:jc w:val="center"/>
              <w:rPr>
                <w:rFonts w:ascii="Times New Roman" w:hAnsi="Times New Roman" w:cs="Times New Roman"/>
                <w:b/>
                <w:iCs/>
                <w:sz w:val="28"/>
                <w:szCs w:val="28"/>
              </w:rPr>
            </w:pPr>
            <w:r w:rsidRPr="00DF4F36">
              <w:rPr>
                <w:rFonts w:ascii="Times New Roman" w:hAnsi="Times New Roman" w:cs="Times New Roman"/>
                <w:b/>
                <w:bCs/>
                <w:iCs/>
                <w:sz w:val="28"/>
                <w:szCs w:val="28"/>
              </w:rPr>
              <w:t>(</w:t>
            </w:r>
            <w:r w:rsidR="0020557D" w:rsidRPr="00DF4F36">
              <w:rPr>
                <w:rFonts w:ascii="Times New Roman" w:hAnsi="Times New Roman" w:cs="Times New Roman"/>
                <w:b/>
                <w:bCs/>
                <w:iCs/>
                <w:sz w:val="28"/>
                <w:szCs w:val="28"/>
              </w:rPr>
              <w:t>Studi Pada Dinas Pendidikan Dan Kebudayaan Kabupaten Purworejo</w:t>
            </w:r>
            <w:r w:rsidRPr="00DF4F36">
              <w:rPr>
                <w:rFonts w:ascii="Times New Roman" w:hAnsi="Times New Roman" w:cs="Times New Roman"/>
                <w:b/>
                <w:bCs/>
                <w:iCs/>
                <w:sz w:val="28"/>
                <w:szCs w:val="28"/>
              </w:rPr>
              <w:t>)</w:t>
            </w:r>
          </w:p>
          <w:p w14:paraId="3DEBE216" w14:textId="77777777" w:rsidR="00D40E7C" w:rsidRPr="00DF0FE8" w:rsidRDefault="00D40E7C" w:rsidP="00837B0C">
            <w:pPr>
              <w:rPr>
                <w:rFonts w:asciiTheme="majorBidi" w:hAnsiTheme="majorBidi" w:cstheme="majorBidi"/>
                <w:b/>
                <w:bCs/>
                <w:sz w:val="24"/>
                <w:szCs w:val="24"/>
              </w:rPr>
            </w:pPr>
          </w:p>
        </w:tc>
      </w:tr>
      <w:tr w:rsidR="00D40E7C" w:rsidRPr="00DF0FE8" w14:paraId="19E5E942" w14:textId="77777777" w:rsidTr="00D91A40">
        <w:tc>
          <w:tcPr>
            <w:tcW w:w="7830" w:type="dxa"/>
            <w:gridSpan w:val="4"/>
          </w:tcPr>
          <w:p w14:paraId="361E10FE" w14:textId="15769A4A" w:rsidR="00D40E7C" w:rsidRDefault="00821AFD" w:rsidP="00837B0C">
            <w:pPr>
              <w:jc w:val="center"/>
              <w:rPr>
                <w:rFonts w:asciiTheme="majorBidi" w:hAnsiTheme="majorBidi" w:cstheme="majorBidi"/>
                <w:b/>
                <w:bCs/>
                <w:sz w:val="24"/>
                <w:szCs w:val="24"/>
              </w:rPr>
            </w:pPr>
            <w:r>
              <w:rPr>
                <w:rFonts w:asciiTheme="majorBidi" w:hAnsiTheme="majorBidi" w:cstheme="majorBidi"/>
                <w:b/>
                <w:bCs/>
                <w:sz w:val="28"/>
                <w:szCs w:val="24"/>
              </w:rPr>
              <w:t>TESIS</w:t>
            </w:r>
          </w:p>
          <w:p w14:paraId="3A7EBC70" w14:textId="77777777" w:rsidR="00D40E7C" w:rsidRDefault="00D40E7C" w:rsidP="00837B0C">
            <w:pPr>
              <w:jc w:val="center"/>
              <w:rPr>
                <w:rFonts w:asciiTheme="majorBidi" w:hAnsiTheme="majorBidi" w:cstheme="majorBidi"/>
                <w:b/>
                <w:bCs/>
                <w:sz w:val="24"/>
                <w:szCs w:val="24"/>
              </w:rPr>
            </w:pPr>
          </w:p>
          <w:p w14:paraId="2B0FD833" w14:textId="6F160B73" w:rsidR="00D40E7C" w:rsidRPr="00DF0FE8" w:rsidRDefault="0020557D" w:rsidP="00837B0C">
            <w:pPr>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11136" behindDoc="0" locked="0" layoutInCell="1" allowOverlap="1" wp14:anchorId="38D13C9D" wp14:editId="3BC2374F">
                  <wp:simplePos x="0" y="0"/>
                  <wp:positionH relativeFrom="margin">
                    <wp:align>center</wp:align>
                  </wp:positionH>
                  <wp:positionV relativeFrom="paragraph">
                    <wp:posOffset>-135890</wp:posOffset>
                  </wp:positionV>
                  <wp:extent cx="2139315" cy="2057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PB HITAM PUTIH.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9891" cy="2057400"/>
                          </a:xfrm>
                          <a:prstGeom prst="rect">
                            <a:avLst/>
                          </a:prstGeom>
                        </pic:spPr>
                      </pic:pic>
                    </a:graphicData>
                  </a:graphic>
                  <wp14:sizeRelH relativeFrom="page">
                    <wp14:pctWidth>0</wp14:pctWidth>
                  </wp14:sizeRelH>
                  <wp14:sizeRelV relativeFrom="page">
                    <wp14:pctHeight>0</wp14:pctHeight>
                  </wp14:sizeRelV>
                </wp:anchor>
              </w:drawing>
            </w:r>
          </w:p>
        </w:tc>
      </w:tr>
      <w:tr w:rsidR="00D40E7C" w:rsidRPr="00DF0FE8" w14:paraId="3580326A" w14:textId="77777777" w:rsidTr="00D91A40">
        <w:tc>
          <w:tcPr>
            <w:tcW w:w="7830" w:type="dxa"/>
            <w:gridSpan w:val="4"/>
          </w:tcPr>
          <w:p w14:paraId="24323C74" w14:textId="1C727C44" w:rsidR="00D40E7C" w:rsidRDefault="00D40E7C" w:rsidP="00837B0C">
            <w:pPr>
              <w:rPr>
                <w:rFonts w:asciiTheme="majorBidi" w:hAnsiTheme="majorBidi" w:cstheme="majorBidi"/>
                <w:b/>
                <w:bCs/>
                <w:sz w:val="24"/>
                <w:szCs w:val="24"/>
              </w:rPr>
            </w:pPr>
          </w:p>
          <w:p w14:paraId="3645FFD0" w14:textId="77777777" w:rsidR="00D40E7C" w:rsidRDefault="00D40E7C" w:rsidP="00837B0C">
            <w:pPr>
              <w:rPr>
                <w:rFonts w:asciiTheme="majorBidi" w:hAnsiTheme="majorBidi" w:cstheme="majorBidi"/>
                <w:b/>
                <w:bCs/>
                <w:sz w:val="24"/>
                <w:szCs w:val="24"/>
              </w:rPr>
            </w:pPr>
          </w:p>
          <w:p w14:paraId="3673A7F4" w14:textId="77777777" w:rsidR="00D40E7C" w:rsidRDefault="00D40E7C" w:rsidP="00837B0C">
            <w:pPr>
              <w:rPr>
                <w:rFonts w:asciiTheme="majorBidi" w:hAnsiTheme="majorBidi" w:cstheme="majorBidi"/>
                <w:b/>
                <w:bCs/>
                <w:sz w:val="24"/>
                <w:szCs w:val="24"/>
              </w:rPr>
            </w:pPr>
          </w:p>
          <w:p w14:paraId="0DFF09DF" w14:textId="77777777" w:rsidR="00D40E7C" w:rsidRDefault="00D40E7C" w:rsidP="00837B0C">
            <w:pPr>
              <w:rPr>
                <w:rFonts w:asciiTheme="majorBidi" w:hAnsiTheme="majorBidi" w:cstheme="majorBidi"/>
                <w:b/>
                <w:bCs/>
                <w:sz w:val="24"/>
                <w:szCs w:val="24"/>
              </w:rPr>
            </w:pPr>
          </w:p>
          <w:p w14:paraId="0C2A5568" w14:textId="77777777" w:rsidR="00D40E7C" w:rsidRDefault="00D40E7C" w:rsidP="00837B0C">
            <w:pPr>
              <w:rPr>
                <w:rFonts w:asciiTheme="majorBidi" w:hAnsiTheme="majorBidi" w:cstheme="majorBidi"/>
                <w:b/>
                <w:bCs/>
                <w:sz w:val="24"/>
                <w:szCs w:val="24"/>
              </w:rPr>
            </w:pPr>
          </w:p>
          <w:p w14:paraId="4F1B1C65" w14:textId="77777777" w:rsidR="00D40E7C" w:rsidRDefault="00D40E7C" w:rsidP="00837B0C">
            <w:pPr>
              <w:rPr>
                <w:rFonts w:asciiTheme="majorBidi" w:hAnsiTheme="majorBidi" w:cstheme="majorBidi"/>
                <w:b/>
                <w:bCs/>
                <w:sz w:val="24"/>
                <w:szCs w:val="24"/>
              </w:rPr>
            </w:pPr>
          </w:p>
          <w:p w14:paraId="5E1D2F92" w14:textId="77777777" w:rsidR="00D40E7C" w:rsidRDefault="00D40E7C" w:rsidP="00837B0C">
            <w:pPr>
              <w:rPr>
                <w:rFonts w:asciiTheme="majorBidi" w:hAnsiTheme="majorBidi" w:cstheme="majorBidi"/>
                <w:b/>
                <w:bCs/>
                <w:sz w:val="24"/>
                <w:szCs w:val="24"/>
              </w:rPr>
            </w:pPr>
          </w:p>
          <w:p w14:paraId="7286B950" w14:textId="77777777" w:rsidR="00D40E7C" w:rsidRPr="00DF0FE8" w:rsidRDefault="00D40E7C" w:rsidP="00837B0C">
            <w:pPr>
              <w:rPr>
                <w:rFonts w:asciiTheme="majorBidi" w:hAnsiTheme="majorBidi" w:cstheme="majorBidi"/>
                <w:b/>
                <w:bCs/>
                <w:sz w:val="24"/>
                <w:szCs w:val="24"/>
              </w:rPr>
            </w:pPr>
          </w:p>
        </w:tc>
      </w:tr>
      <w:tr w:rsidR="00D40E7C" w:rsidRPr="00DF0FE8" w14:paraId="2DE3EBEB" w14:textId="77777777" w:rsidTr="00D91A40">
        <w:tc>
          <w:tcPr>
            <w:tcW w:w="7830" w:type="dxa"/>
            <w:gridSpan w:val="4"/>
          </w:tcPr>
          <w:p w14:paraId="121AEC32" w14:textId="77777777" w:rsidR="00D40E7C" w:rsidRPr="00DF0FE8" w:rsidRDefault="00D40E7C" w:rsidP="00837B0C">
            <w:pPr>
              <w:jc w:val="center"/>
              <w:rPr>
                <w:rFonts w:asciiTheme="majorBidi" w:hAnsiTheme="majorBidi" w:cstheme="majorBidi"/>
                <w:b/>
                <w:bCs/>
                <w:sz w:val="24"/>
                <w:szCs w:val="24"/>
              </w:rPr>
            </w:pPr>
            <w:r w:rsidRPr="00EE232A">
              <w:rPr>
                <w:rFonts w:asciiTheme="majorBidi" w:hAnsiTheme="majorBidi" w:cstheme="majorBidi"/>
                <w:b/>
                <w:bCs/>
                <w:sz w:val="24"/>
                <w:szCs w:val="24"/>
              </w:rPr>
              <w:t>Disusun Oleh :</w:t>
            </w:r>
          </w:p>
        </w:tc>
      </w:tr>
      <w:tr w:rsidR="00D40E7C" w14:paraId="3D44B328" w14:textId="77777777" w:rsidTr="00D91A40">
        <w:tc>
          <w:tcPr>
            <w:tcW w:w="7830" w:type="dxa"/>
            <w:gridSpan w:val="4"/>
          </w:tcPr>
          <w:p w14:paraId="1BDE613A" w14:textId="77777777" w:rsidR="00D40E7C" w:rsidRDefault="00D40E7C" w:rsidP="00837B0C">
            <w:pPr>
              <w:rPr>
                <w:rFonts w:asciiTheme="majorBidi" w:hAnsiTheme="majorBidi" w:cstheme="majorBidi"/>
                <w:b/>
                <w:bCs/>
                <w:sz w:val="24"/>
                <w:szCs w:val="24"/>
              </w:rPr>
            </w:pPr>
          </w:p>
        </w:tc>
      </w:tr>
      <w:tr w:rsidR="00D40E7C" w14:paraId="4B8FBEA1" w14:textId="77777777" w:rsidTr="00D91A40">
        <w:trPr>
          <w:trHeight w:val="318"/>
        </w:trPr>
        <w:tc>
          <w:tcPr>
            <w:tcW w:w="1662" w:type="dxa"/>
          </w:tcPr>
          <w:p w14:paraId="0F99CB25" w14:textId="77777777" w:rsidR="00D40E7C" w:rsidRDefault="00D40E7C" w:rsidP="00837B0C">
            <w:pPr>
              <w:contextualSpacing/>
              <w:rPr>
                <w:rFonts w:asciiTheme="majorBidi" w:hAnsiTheme="majorBidi" w:cstheme="majorBidi"/>
                <w:b/>
                <w:bCs/>
                <w:sz w:val="24"/>
                <w:szCs w:val="24"/>
              </w:rPr>
            </w:pPr>
          </w:p>
        </w:tc>
        <w:tc>
          <w:tcPr>
            <w:tcW w:w="2095" w:type="dxa"/>
          </w:tcPr>
          <w:p w14:paraId="1A12F41B"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Nama Mahasiswa</w:t>
            </w:r>
          </w:p>
        </w:tc>
        <w:tc>
          <w:tcPr>
            <w:tcW w:w="296" w:type="dxa"/>
          </w:tcPr>
          <w:p w14:paraId="642B62FC"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6F8139B5" w14:textId="7E17B4BD" w:rsidR="00D40E7C" w:rsidRDefault="009E18DC" w:rsidP="00837B0C">
            <w:pPr>
              <w:contextualSpacing/>
              <w:rPr>
                <w:rFonts w:asciiTheme="majorBidi" w:hAnsiTheme="majorBidi" w:cstheme="majorBidi"/>
                <w:b/>
                <w:bCs/>
                <w:sz w:val="24"/>
                <w:szCs w:val="24"/>
              </w:rPr>
            </w:pPr>
            <w:r w:rsidRPr="007C6112">
              <w:rPr>
                <w:rFonts w:ascii="Times New Roman" w:hAnsi="Times New Roman" w:cs="Times New Roman"/>
                <w:b/>
                <w:bCs/>
                <w:sz w:val="24"/>
                <w:szCs w:val="24"/>
              </w:rPr>
              <w:t>Sair Arifin</w:t>
            </w:r>
          </w:p>
        </w:tc>
      </w:tr>
      <w:tr w:rsidR="00D40E7C" w14:paraId="2504FD13" w14:textId="77777777" w:rsidTr="00D91A40">
        <w:trPr>
          <w:trHeight w:val="318"/>
        </w:trPr>
        <w:tc>
          <w:tcPr>
            <w:tcW w:w="1662" w:type="dxa"/>
          </w:tcPr>
          <w:p w14:paraId="6490F34A" w14:textId="77777777" w:rsidR="00D40E7C" w:rsidRDefault="00D40E7C" w:rsidP="00837B0C">
            <w:pPr>
              <w:contextualSpacing/>
              <w:rPr>
                <w:rFonts w:asciiTheme="majorBidi" w:hAnsiTheme="majorBidi" w:cstheme="majorBidi"/>
                <w:b/>
                <w:bCs/>
                <w:sz w:val="24"/>
                <w:szCs w:val="24"/>
              </w:rPr>
            </w:pPr>
          </w:p>
        </w:tc>
        <w:tc>
          <w:tcPr>
            <w:tcW w:w="2095" w:type="dxa"/>
          </w:tcPr>
          <w:p w14:paraId="27D23EB1"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N.I.M.</w:t>
            </w:r>
          </w:p>
        </w:tc>
        <w:tc>
          <w:tcPr>
            <w:tcW w:w="296" w:type="dxa"/>
          </w:tcPr>
          <w:p w14:paraId="47BBD9DA"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0CA159F6" w14:textId="5D8526C1" w:rsidR="00D40E7C" w:rsidRDefault="00D91A40" w:rsidP="00837B0C">
            <w:pPr>
              <w:contextualSpacing/>
              <w:rPr>
                <w:rFonts w:asciiTheme="majorBidi" w:hAnsiTheme="majorBidi" w:cstheme="majorBidi"/>
                <w:b/>
                <w:bCs/>
                <w:sz w:val="24"/>
                <w:szCs w:val="24"/>
              </w:rPr>
            </w:pPr>
            <w:r w:rsidRPr="007C6112">
              <w:rPr>
                <w:rFonts w:ascii="Times New Roman" w:hAnsi="Times New Roman" w:cs="Times New Roman"/>
                <w:b/>
                <w:bCs/>
                <w:sz w:val="24"/>
                <w:szCs w:val="24"/>
              </w:rPr>
              <w:t>246600073</w:t>
            </w:r>
          </w:p>
        </w:tc>
      </w:tr>
      <w:tr w:rsidR="00D40E7C" w14:paraId="7854630B" w14:textId="77777777" w:rsidTr="00D91A40">
        <w:trPr>
          <w:trHeight w:val="318"/>
        </w:trPr>
        <w:tc>
          <w:tcPr>
            <w:tcW w:w="1662" w:type="dxa"/>
          </w:tcPr>
          <w:p w14:paraId="4B6D790D" w14:textId="77777777" w:rsidR="00D40E7C" w:rsidRDefault="00D40E7C" w:rsidP="00837B0C">
            <w:pPr>
              <w:contextualSpacing/>
              <w:rPr>
                <w:rFonts w:asciiTheme="majorBidi" w:hAnsiTheme="majorBidi" w:cstheme="majorBidi"/>
                <w:b/>
                <w:bCs/>
                <w:sz w:val="24"/>
                <w:szCs w:val="24"/>
              </w:rPr>
            </w:pPr>
          </w:p>
        </w:tc>
        <w:tc>
          <w:tcPr>
            <w:tcW w:w="2095" w:type="dxa"/>
          </w:tcPr>
          <w:p w14:paraId="41C9B593"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Program Studi</w:t>
            </w:r>
          </w:p>
        </w:tc>
        <w:tc>
          <w:tcPr>
            <w:tcW w:w="296" w:type="dxa"/>
          </w:tcPr>
          <w:p w14:paraId="724797AC" w14:textId="77777777" w:rsidR="00D40E7C" w:rsidRPr="00DF0FE8" w:rsidRDefault="00D40E7C" w:rsidP="00837B0C">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3F92A86E" w14:textId="79C8DCA7" w:rsidR="00D40E7C" w:rsidRDefault="009E18DC" w:rsidP="00837B0C">
            <w:pPr>
              <w:contextualSpacing/>
              <w:rPr>
                <w:rFonts w:asciiTheme="majorBidi" w:hAnsiTheme="majorBidi" w:cstheme="majorBidi"/>
                <w:b/>
                <w:bCs/>
                <w:sz w:val="24"/>
                <w:szCs w:val="24"/>
              </w:rPr>
            </w:pPr>
            <w:r w:rsidRPr="00D91A40">
              <w:rPr>
                <w:rFonts w:asciiTheme="majorBidi" w:hAnsiTheme="majorBidi" w:cstheme="majorBidi"/>
                <w:b/>
                <w:bCs/>
                <w:sz w:val="24"/>
                <w:szCs w:val="24"/>
              </w:rPr>
              <w:t>Magister Manajemen S2</w:t>
            </w:r>
          </w:p>
        </w:tc>
      </w:tr>
      <w:tr w:rsidR="00D40E7C" w:rsidRPr="001A0526" w14:paraId="71E0B499" w14:textId="77777777" w:rsidTr="00D91A40">
        <w:tc>
          <w:tcPr>
            <w:tcW w:w="7830" w:type="dxa"/>
            <w:gridSpan w:val="4"/>
            <w:vAlign w:val="center"/>
          </w:tcPr>
          <w:p w14:paraId="58688A17" w14:textId="77777777" w:rsidR="00D40E7C" w:rsidRDefault="00674FDB" w:rsidP="00C85068">
            <w:pPr>
              <w:jc w:val="center"/>
              <w:rPr>
                <w:rFonts w:asciiTheme="majorBidi" w:hAnsiTheme="majorBidi" w:cstheme="majorBidi"/>
                <w:b/>
                <w:bCs/>
                <w:sz w:val="24"/>
                <w:szCs w:val="24"/>
              </w:rPr>
            </w:pPr>
            <w:r>
              <w:rPr>
                <w:lang w:val="id-ID"/>
              </w:rPr>
              <w:br w:type="page"/>
            </w:r>
          </w:p>
          <w:p w14:paraId="3D86802E" w14:textId="77777777" w:rsidR="00D40E7C" w:rsidRPr="0020557D" w:rsidRDefault="00080769" w:rsidP="00C85068">
            <w:pPr>
              <w:jc w:val="center"/>
              <w:rPr>
                <w:rFonts w:asciiTheme="majorBidi" w:hAnsiTheme="majorBidi" w:cstheme="majorBidi"/>
                <w:b/>
                <w:bCs/>
                <w:sz w:val="28"/>
                <w:szCs w:val="28"/>
              </w:rPr>
            </w:pPr>
            <w:r w:rsidRPr="0020557D">
              <w:rPr>
                <w:rFonts w:asciiTheme="majorBidi" w:hAnsiTheme="majorBidi" w:cstheme="majorBidi"/>
                <w:b/>
                <w:bCs/>
                <w:sz w:val="28"/>
                <w:szCs w:val="28"/>
              </w:rPr>
              <w:t xml:space="preserve">UNIVERSITAS </w:t>
            </w:r>
            <w:r w:rsidR="00D40E7C" w:rsidRPr="0020557D">
              <w:rPr>
                <w:rFonts w:asciiTheme="majorBidi" w:hAnsiTheme="majorBidi" w:cstheme="majorBidi"/>
                <w:b/>
                <w:bCs/>
                <w:sz w:val="28"/>
                <w:szCs w:val="28"/>
              </w:rPr>
              <w:t>PUTRA BANGSA</w:t>
            </w:r>
          </w:p>
          <w:p w14:paraId="6BF026CC" w14:textId="1BF0158A" w:rsidR="00D40E7C" w:rsidRPr="0020557D" w:rsidRDefault="00D40E7C" w:rsidP="00C85068">
            <w:pPr>
              <w:jc w:val="center"/>
              <w:rPr>
                <w:rFonts w:asciiTheme="majorBidi" w:hAnsiTheme="majorBidi" w:cstheme="majorBidi"/>
                <w:b/>
                <w:bCs/>
                <w:sz w:val="28"/>
                <w:szCs w:val="28"/>
              </w:rPr>
            </w:pPr>
            <w:r w:rsidRPr="0020557D">
              <w:rPr>
                <w:rFonts w:asciiTheme="majorBidi" w:hAnsiTheme="majorBidi" w:cstheme="majorBidi"/>
                <w:b/>
                <w:bCs/>
                <w:sz w:val="28"/>
                <w:szCs w:val="28"/>
              </w:rPr>
              <w:t xml:space="preserve">PROGRAM STUDI </w:t>
            </w:r>
            <w:r w:rsidR="00821AFD" w:rsidRPr="0020557D">
              <w:rPr>
                <w:rFonts w:asciiTheme="majorBidi" w:hAnsiTheme="majorBidi" w:cstheme="majorBidi"/>
                <w:b/>
                <w:bCs/>
                <w:sz w:val="28"/>
                <w:szCs w:val="28"/>
              </w:rPr>
              <w:t xml:space="preserve">MAGISTER </w:t>
            </w:r>
            <w:r w:rsidRPr="0020557D">
              <w:rPr>
                <w:rFonts w:asciiTheme="majorBidi" w:hAnsiTheme="majorBidi" w:cstheme="majorBidi"/>
                <w:b/>
                <w:bCs/>
                <w:sz w:val="28"/>
                <w:szCs w:val="28"/>
              </w:rPr>
              <w:t>MANAJEMEN (S-</w:t>
            </w:r>
            <w:r w:rsidR="00821AFD" w:rsidRPr="0020557D">
              <w:rPr>
                <w:rFonts w:asciiTheme="majorBidi" w:hAnsiTheme="majorBidi" w:cstheme="majorBidi"/>
                <w:b/>
                <w:bCs/>
                <w:sz w:val="28"/>
                <w:szCs w:val="28"/>
              </w:rPr>
              <w:t>2</w:t>
            </w:r>
            <w:r w:rsidRPr="0020557D">
              <w:rPr>
                <w:rFonts w:asciiTheme="majorBidi" w:hAnsiTheme="majorBidi" w:cstheme="majorBidi"/>
                <w:b/>
                <w:bCs/>
                <w:sz w:val="28"/>
                <w:szCs w:val="28"/>
              </w:rPr>
              <w:t>)</w:t>
            </w:r>
          </w:p>
          <w:p w14:paraId="770D41E3" w14:textId="77777777" w:rsidR="00D40E7C" w:rsidRPr="0020557D" w:rsidRDefault="00D40E7C" w:rsidP="00C85068">
            <w:pPr>
              <w:jc w:val="center"/>
              <w:rPr>
                <w:rFonts w:asciiTheme="majorBidi" w:hAnsiTheme="majorBidi" w:cstheme="majorBidi"/>
                <w:b/>
                <w:bCs/>
                <w:sz w:val="28"/>
                <w:szCs w:val="28"/>
              </w:rPr>
            </w:pPr>
            <w:r w:rsidRPr="0020557D">
              <w:rPr>
                <w:rFonts w:asciiTheme="majorBidi" w:hAnsiTheme="majorBidi" w:cstheme="majorBidi"/>
                <w:b/>
                <w:bCs/>
                <w:sz w:val="28"/>
                <w:szCs w:val="28"/>
              </w:rPr>
              <w:t>KEBUMEN</w:t>
            </w:r>
          </w:p>
          <w:p w14:paraId="52A5A351" w14:textId="6C05AE90" w:rsidR="00C85068" w:rsidRPr="0020557D" w:rsidRDefault="00F233A8" w:rsidP="00C85068">
            <w:pPr>
              <w:jc w:val="center"/>
              <w:rPr>
                <w:rFonts w:asciiTheme="majorBidi" w:hAnsiTheme="majorBidi" w:cstheme="majorBidi"/>
                <w:b/>
                <w:bCs/>
                <w:sz w:val="28"/>
                <w:szCs w:val="28"/>
                <w:lang w:val="id-ID"/>
              </w:rPr>
            </w:pPr>
            <w:r w:rsidRPr="0020557D">
              <w:rPr>
                <w:rFonts w:asciiTheme="majorBidi" w:hAnsiTheme="majorBidi" w:cstheme="majorBidi"/>
                <w:b/>
                <w:bCs/>
                <w:sz w:val="28"/>
                <w:szCs w:val="28"/>
              </w:rPr>
              <w:t>202</w:t>
            </w:r>
            <w:r w:rsidR="00D91A40" w:rsidRPr="0020557D">
              <w:rPr>
                <w:rFonts w:asciiTheme="majorBidi" w:hAnsiTheme="majorBidi" w:cstheme="majorBidi"/>
                <w:b/>
                <w:bCs/>
                <w:sz w:val="28"/>
                <w:szCs w:val="28"/>
              </w:rPr>
              <w:t>6</w:t>
            </w:r>
          </w:p>
          <w:p w14:paraId="37772C06" w14:textId="77777777" w:rsidR="007D0471" w:rsidRPr="00EF1EB9" w:rsidRDefault="000063BA" w:rsidP="00EF1EB9">
            <w:pPr>
              <w:pStyle w:val="Heading1"/>
              <w:spacing w:before="0" w:line="240" w:lineRule="auto"/>
              <w:jc w:val="center"/>
              <w:outlineLvl w:val="0"/>
              <w:rPr>
                <w:color w:val="FFFFFF" w:themeColor="background1"/>
                <w:lang w:val="id-ID"/>
              </w:rPr>
            </w:pPr>
            <w:bookmarkStart w:id="4" w:name="_Toc243155656"/>
            <w:r w:rsidRPr="00EF1EB9">
              <w:rPr>
                <w:color w:val="FFFFFF" w:themeColor="background1"/>
                <w:sz w:val="20"/>
                <w:lang w:val="id-ID"/>
              </w:rPr>
              <w:t>HALAMAN JUDUL</w:t>
            </w:r>
            <w:bookmarkEnd w:id="4"/>
          </w:p>
        </w:tc>
      </w:tr>
      <w:tr w:rsidR="00674FDB" w:rsidRPr="00DF0FE8" w14:paraId="5DA6F223" w14:textId="77777777" w:rsidTr="00D91A40">
        <w:trPr>
          <w:trHeight w:val="2137"/>
        </w:trPr>
        <w:tc>
          <w:tcPr>
            <w:tcW w:w="7830" w:type="dxa"/>
            <w:gridSpan w:val="4"/>
          </w:tcPr>
          <w:p w14:paraId="4B0426FE" w14:textId="77777777" w:rsidR="0020557D" w:rsidRDefault="0020557D" w:rsidP="0020557D">
            <w:pPr>
              <w:jc w:val="center"/>
              <w:rPr>
                <w:rFonts w:ascii="Times New Roman" w:hAnsi="Times New Roman" w:cs="Times New Roman"/>
                <w:b/>
                <w:bCs/>
                <w:sz w:val="28"/>
                <w:szCs w:val="28"/>
              </w:rPr>
            </w:pPr>
            <w:bookmarkStart w:id="5" w:name="_Toc402948485"/>
            <w:bookmarkStart w:id="6" w:name="_Toc402961066"/>
            <w:bookmarkStart w:id="7" w:name="_Toc403029232"/>
            <w:bookmarkStart w:id="8" w:name="_Toc448569739"/>
            <w:bookmarkEnd w:id="1"/>
            <w:bookmarkEnd w:id="2"/>
            <w:bookmarkEnd w:id="3"/>
            <w:r w:rsidRPr="00DF4F36">
              <w:rPr>
                <w:rFonts w:ascii="Times New Roman" w:hAnsi="Times New Roman" w:cs="Times New Roman"/>
                <w:b/>
                <w:bCs/>
                <w:sz w:val="28"/>
                <w:szCs w:val="28"/>
              </w:rPr>
              <w:lastRenderedPageBreak/>
              <w:t xml:space="preserve">PENGARUH KEPEMIMPINAN TRANSFORMASIONAL DAN KOMPETENSI TERHADAP KINERJA PEGAWAI DENGAN KEPUASAN KERJA SEBAGAI </w:t>
            </w:r>
          </w:p>
          <w:p w14:paraId="7958B569" w14:textId="77777777" w:rsidR="0020557D" w:rsidRPr="00DF4F36" w:rsidRDefault="0020557D" w:rsidP="0020557D">
            <w:pPr>
              <w:jc w:val="center"/>
              <w:rPr>
                <w:rFonts w:ascii="Times New Roman" w:hAnsi="Times New Roman" w:cs="Times New Roman"/>
                <w:b/>
                <w:bCs/>
                <w:sz w:val="28"/>
                <w:szCs w:val="28"/>
              </w:rPr>
            </w:pPr>
            <w:r w:rsidRPr="00DF4F36">
              <w:rPr>
                <w:rFonts w:ascii="Times New Roman" w:hAnsi="Times New Roman" w:cs="Times New Roman"/>
                <w:b/>
                <w:bCs/>
                <w:sz w:val="28"/>
                <w:szCs w:val="28"/>
              </w:rPr>
              <w:t>VARIABEL MEDIASI</w:t>
            </w:r>
          </w:p>
          <w:p w14:paraId="6597EAB2" w14:textId="29EB34DE" w:rsidR="00674FDB" w:rsidRPr="00D91A40" w:rsidRDefault="0020557D" w:rsidP="0020557D">
            <w:pPr>
              <w:jc w:val="center"/>
              <w:rPr>
                <w:rFonts w:ascii="Times New Roman" w:hAnsi="Times New Roman" w:cs="Times New Roman"/>
                <w:b/>
                <w:iCs/>
                <w:sz w:val="24"/>
                <w:szCs w:val="24"/>
              </w:rPr>
            </w:pPr>
            <w:r w:rsidRPr="00DF4F36">
              <w:rPr>
                <w:rFonts w:ascii="Times New Roman" w:hAnsi="Times New Roman" w:cs="Times New Roman"/>
                <w:b/>
                <w:bCs/>
                <w:iCs/>
                <w:sz w:val="28"/>
                <w:szCs w:val="28"/>
              </w:rPr>
              <w:t>(Studi Pada Dinas Pendidikan Dan Kebudayaan Kabupaten Purworejo)</w:t>
            </w:r>
          </w:p>
          <w:p w14:paraId="1013AB7F" w14:textId="77777777" w:rsidR="00674FDB" w:rsidRPr="0020557D" w:rsidRDefault="00674FDB" w:rsidP="00837B0C">
            <w:pPr>
              <w:jc w:val="center"/>
              <w:rPr>
                <w:rFonts w:ascii="Times New Roman" w:hAnsi="Times New Roman" w:cs="Times New Roman"/>
                <w:b/>
                <w:sz w:val="20"/>
                <w:szCs w:val="20"/>
              </w:rPr>
            </w:pPr>
          </w:p>
        </w:tc>
      </w:tr>
      <w:tr w:rsidR="0061017D" w:rsidRPr="00DF0FE8" w14:paraId="7BBCFCCF" w14:textId="77777777" w:rsidTr="00D91A40">
        <w:tc>
          <w:tcPr>
            <w:tcW w:w="7830" w:type="dxa"/>
            <w:gridSpan w:val="4"/>
          </w:tcPr>
          <w:p w14:paraId="68A42219" w14:textId="78CFE23F" w:rsidR="0061017D" w:rsidRPr="00C919C2" w:rsidRDefault="00C919C2" w:rsidP="0061017D">
            <w:pPr>
              <w:jc w:val="center"/>
              <w:rPr>
                <w:rFonts w:asciiTheme="majorBidi" w:hAnsiTheme="majorBidi" w:cstheme="majorBidi"/>
                <w:b/>
                <w:bCs/>
                <w:sz w:val="24"/>
                <w:szCs w:val="24"/>
              </w:rPr>
            </w:pPr>
            <w:r>
              <w:rPr>
                <w:rFonts w:asciiTheme="majorBidi" w:hAnsiTheme="majorBidi" w:cstheme="majorBidi"/>
                <w:b/>
                <w:bCs/>
                <w:sz w:val="24"/>
                <w:szCs w:val="24"/>
              </w:rPr>
              <w:t>TESIS</w:t>
            </w:r>
          </w:p>
        </w:tc>
      </w:tr>
      <w:tr w:rsidR="0061017D" w:rsidRPr="00DF0FE8" w14:paraId="5A8974B7" w14:textId="77777777" w:rsidTr="00D91A40">
        <w:trPr>
          <w:trHeight w:val="1358"/>
        </w:trPr>
        <w:tc>
          <w:tcPr>
            <w:tcW w:w="7830" w:type="dxa"/>
            <w:gridSpan w:val="4"/>
          </w:tcPr>
          <w:p w14:paraId="1C3B8856" w14:textId="24D0A732" w:rsidR="0061017D" w:rsidRPr="0061017D" w:rsidRDefault="0061017D" w:rsidP="0020557D">
            <w:pPr>
              <w:ind w:left="-108" w:right="-216"/>
              <w:jc w:val="center"/>
              <w:rPr>
                <w:rFonts w:ascii="Times New Roman" w:hAnsi="Times New Roman" w:cs="Times New Roman"/>
                <w:sz w:val="24"/>
                <w:szCs w:val="24"/>
                <w:lang w:val="id-ID"/>
              </w:rPr>
            </w:pPr>
            <w:r w:rsidRPr="0020557D">
              <w:rPr>
                <w:rFonts w:ascii="Times New Roman" w:hAnsi="Times New Roman" w:cs="Times New Roman"/>
                <w:sz w:val="23"/>
                <w:szCs w:val="23"/>
                <w:lang w:val="id-ID"/>
              </w:rPr>
              <w:t>Ditulis dan diajukan untuk memenuhi salah satu syarat guna memperoleh gelar</w:t>
            </w:r>
            <w:r w:rsidRPr="0061017D">
              <w:rPr>
                <w:rFonts w:ascii="Times New Roman" w:hAnsi="Times New Roman" w:cs="Times New Roman"/>
                <w:sz w:val="24"/>
                <w:szCs w:val="24"/>
                <w:lang w:val="id-ID"/>
              </w:rPr>
              <w:t xml:space="preserve"> </w:t>
            </w:r>
            <w:r w:rsidRPr="0020557D">
              <w:rPr>
                <w:rFonts w:ascii="Times New Roman" w:hAnsi="Times New Roman" w:cs="Times New Roman"/>
                <w:sz w:val="23"/>
                <w:szCs w:val="23"/>
                <w:lang w:val="id-ID"/>
              </w:rPr>
              <w:t>Sarjana Strata-</w:t>
            </w:r>
            <w:r w:rsidR="00821AFD" w:rsidRPr="0020557D">
              <w:rPr>
                <w:rFonts w:ascii="Times New Roman" w:hAnsi="Times New Roman" w:cs="Times New Roman"/>
                <w:sz w:val="23"/>
                <w:szCs w:val="23"/>
              </w:rPr>
              <w:t>2</w:t>
            </w:r>
            <w:r w:rsidRPr="0020557D">
              <w:rPr>
                <w:rFonts w:ascii="Times New Roman" w:hAnsi="Times New Roman" w:cs="Times New Roman"/>
                <w:sz w:val="23"/>
                <w:szCs w:val="23"/>
                <w:lang w:val="id-ID"/>
              </w:rPr>
              <w:t xml:space="preserve"> di Progam Studi </w:t>
            </w:r>
            <w:r w:rsidR="00821AFD" w:rsidRPr="0020557D">
              <w:rPr>
                <w:rFonts w:ascii="Times New Roman" w:hAnsi="Times New Roman" w:cs="Times New Roman"/>
                <w:sz w:val="23"/>
                <w:szCs w:val="23"/>
              </w:rPr>
              <w:t xml:space="preserve">Magister </w:t>
            </w:r>
            <w:r w:rsidRPr="0020557D">
              <w:rPr>
                <w:rFonts w:ascii="Times New Roman" w:hAnsi="Times New Roman" w:cs="Times New Roman"/>
                <w:sz w:val="23"/>
                <w:szCs w:val="23"/>
                <w:lang w:val="id-ID"/>
              </w:rPr>
              <w:t xml:space="preserve">Manajemen </w:t>
            </w:r>
            <w:r w:rsidR="00F233A8" w:rsidRPr="0020557D">
              <w:rPr>
                <w:rFonts w:ascii="Times New Roman" w:hAnsi="Times New Roman" w:cs="Times New Roman"/>
                <w:sz w:val="23"/>
                <w:szCs w:val="23"/>
              </w:rPr>
              <w:t>Universi</w:t>
            </w:r>
            <w:r w:rsidR="003472A8" w:rsidRPr="0020557D">
              <w:rPr>
                <w:rFonts w:ascii="Times New Roman" w:hAnsi="Times New Roman" w:cs="Times New Roman"/>
                <w:sz w:val="23"/>
                <w:szCs w:val="23"/>
              </w:rPr>
              <w:t>t</w:t>
            </w:r>
            <w:r w:rsidR="00F233A8" w:rsidRPr="0020557D">
              <w:rPr>
                <w:rFonts w:ascii="Times New Roman" w:hAnsi="Times New Roman" w:cs="Times New Roman"/>
                <w:sz w:val="23"/>
                <w:szCs w:val="23"/>
              </w:rPr>
              <w:t>as</w:t>
            </w:r>
            <w:r w:rsidRPr="0020557D">
              <w:rPr>
                <w:rFonts w:ascii="Times New Roman" w:hAnsi="Times New Roman" w:cs="Times New Roman"/>
                <w:sz w:val="23"/>
                <w:szCs w:val="23"/>
                <w:lang w:val="id-ID"/>
              </w:rPr>
              <w:t xml:space="preserve"> Putra Bangsa</w:t>
            </w:r>
            <w:r w:rsidRPr="0020557D">
              <w:rPr>
                <w:rFonts w:ascii="Times New Roman" w:hAnsi="Times New Roman" w:cs="Times New Roman"/>
                <w:lang w:val="id-ID"/>
              </w:rPr>
              <w:t xml:space="preserve"> </w:t>
            </w:r>
          </w:p>
          <w:p w14:paraId="32EA1DE4" w14:textId="48F82037" w:rsidR="0061017D" w:rsidRPr="00DF0FE8" w:rsidRDefault="0020557D" w:rsidP="00837B0C">
            <w:pPr>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15232" behindDoc="0" locked="0" layoutInCell="1" allowOverlap="1" wp14:anchorId="378F9B2B" wp14:editId="6D7FE728">
                  <wp:simplePos x="0" y="0"/>
                  <wp:positionH relativeFrom="margin">
                    <wp:posOffset>1472565</wp:posOffset>
                  </wp:positionH>
                  <wp:positionV relativeFrom="paragraph">
                    <wp:posOffset>188595</wp:posOffset>
                  </wp:positionV>
                  <wp:extent cx="2191385" cy="2106295"/>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PB HITAM PUTIH.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1385" cy="2106295"/>
                          </a:xfrm>
                          <a:prstGeom prst="rect">
                            <a:avLst/>
                          </a:prstGeom>
                        </pic:spPr>
                      </pic:pic>
                    </a:graphicData>
                  </a:graphic>
                  <wp14:sizeRelH relativeFrom="page">
                    <wp14:pctWidth>0</wp14:pctWidth>
                  </wp14:sizeRelH>
                  <wp14:sizeRelV relativeFrom="page">
                    <wp14:pctHeight>0</wp14:pctHeight>
                  </wp14:sizeRelV>
                </wp:anchor>
              </w:drawing>
            </w:r>
          </w:p>
        </w:tc>
      </w:tr>
      <w:tr w:rsidR="0061017D" w:rsidRPr="00DF0FE8" w14:paraId="6D44EFED" w14:textId="77777777" w:rsidTr="00D91A40">
        <w:tc>
          <w:tcPr>
            <w:tcW w:w="7830" w:type="dxa"/>
            <w:gridSpan w:val="4"/>
          </w:tcPr>
          <w:p w14:paraId="664F75DB" w14:textId="2B5DCFC2" w:rsidR="0061017D" w:rsidRDefault="0061017D" w:rsidP="00837B0C">
            <w:pPr>
              <w:rPr>
                <w:rFonts w:asciiTheme="majorBidi" w:hAnsiTheme="majorBidi" w:cstheme="majorBidi"/>
                <w:b/>
                <w:bCs/>
                <w:sz w:val="24"/>
                <w:szCs w:val="24"/>
              </w:rPr>
            </w:pPr>
          </w:p>
          <w:p w14:paraId="1169498C" w14:textId="77777777" w:rsidR="0061017D" w:rsidRDefault="0061017D" w:rsidP="00837B0C">
            <w:pPr>
              <w:rPr>
                <w:rFonts w:asciiTheme="majorBidi" w:hAnsiTheme="majorBidi" w:cstheme="majorBidi"/>
                <w:b/>
                <w:bCs/>
                <w:sz w:val="24"/>
                <w:szCs w:val="24"/>
              </w:rPr>
            </w:pPr>
          </w:p>
          <w:p w14:paraId="0F37446C" w14:textId="77777777" w:rsidR="0061017D" w:rsidRDefault="0061017D" w:rsidP="00837B0C">
            <w:pPr>
              <w:rPr>
                <w:rFonts w:asciiTheme="majorBidi" w:hAnsiTheme="majorBidi" w:cstheme="majorBidi"/>
                <w:b/>
                <w:bCs/>
                <w:sz w:val="24"/>
                <w:szCs w:val="24"/>
              </w:rPr>
            </w:pPr>
          </w:p>
          <w:p w14:paraId="56489E6D" w14:textId="77777777" w:rsidR="0061017D" w:rsidRDefault="0061017D" w:rsidP="00837B0C">
            <w:pPr>
              <w:rPr>
                <w:rFonts w:asciiTheme="majorBidi" w:hAnsiTheme="majorBidi" w:cstheme="majorBidi"/>
                <w:b/>
                <w:bCs/>
                <w:sz w:val="24"/>
                <w:szCs w:val="24"/>
              </w:rPr>
            </w:pPr>
          </w:p>
          <w:p w14:paraId="3AF2A878" w14:textId="77777777" w:rsidR="0061017D" w:rsidRDefault="0061017D" w:rsidP="00837B0C">
            <w:pPr>
              <w:rPr>
                <w:rFonts w:asciiTheme="majorBidi" w:hAnsiTheme="majorBidi" w:cstheme="majorBidi"/>
                <w:b/>
                <w:bCs/>
                <w:sz w:val="24"/>
                <w:szCs w:val="24"/>
              </w:rPr>
            </w:pPr>
          </w:p>
          <w:p w14:paraId="0A35DA84" w14:textId="77777777" w:rsidR="0061017D" w:rsidRDefault="0061017D" w:rsidP="00837B0C">
            <w:pPr>
              <w:rPr>
                <w:rFonts w:asciiTheme="majorBidi" w:hAnsiTheme="majorBidi" w:cstheme="majorBidi"/>
                <w:b/>
                <w:bCs/>
                <w:sz w:val="24"/>
                <w:szCs w:val="24"/>
              </w:rPr>
            </w:pPr>
          </w:p>
          <w:p w14:paraId="4F0CA20A" w14:textId="77777777" w:rsidR="0061017D" w:rsidRDefault="0061017D" w:rsidP="00837B0C">
            <w:pPr>
              <w:rPr>
                <w:rFonts w:asciiTheme="majorBidi" w:hAnsiTheme="majorBidi" w:cstheme="majorBidi"/>
                <w:b/>
                <w:bCs/>
                <w:sz w:val="24"/>
                <w:szCs w:val="24"/>
              </w:rPr>
            </w:pPr>
          </w:p>
          <w:p w14:paraId="32B13A4B" w14:textId="77777777" w:rsidR="0061017D" w:rsidRDefault="0061017D" w:rsidP="00837B0C">
            <w:pPr>
              <w:rPr>
                <w:rFonts w:asciiTheme="majorBidi" w:hAnsiTheme="majorBidi" w:cstheme="majorBidi"/>
                <w:b/>
                <w:bCs/>
                <w:sz w:val="24"/>
                <w:szCs w:val="24"/>
              </w:rPr>
            </w:pPr>
          </w:p>
          <w:p w14:paraId="54160EDC" w14:textId="77777777" w:rsidR="0061017D" w:rsidRPr="0020557D" w:rsidRDefault="0061017D" w:rsidP="00837B0C">
            <w:pPr>
              <w:rPr>
                <w:rFonts w:asciiTheme="majorBidi" w:hAnsiTheme="majorBidi" w:cstheme="majorBidi"/>
                <w:b/>
                <w:bCs/>
                <w:sz w:val="10"/>
                <w:szCs w:val="10"/>
                <w:lang w:val="id-ID"/>
              </w:rPr>
            </w:pPr>
          </w:p>
        </w:tc>
      </w:tr>
      <w:tr w:rsidR="0061017D" w:rsidRPr="00DF0FE8" w14:paraId="2D819223" w14:textId="77777777" w:rsidTr="00D91A40">
        <w:tc>
          <w:tcPr>
            <w:tcW w:w="7830" w:type="dxa"/>
            <w:gridSpan w:val="4"/>
          </w:tcPr>
          <w:p w14:paraId="08B5476B" w14:textId="2675B6CB" w:rsidR="0061017D" w:rsidRPr="00CF6CC6" w:rsidRDefault="009E18DC" w:rsidP="00837B0C">
            <w:pPr>
              <w:jc w:val="center"/>
              <w:rPr>
                <w:rFonts w:asciiTheme="majorBidi" w:hAnsiTheme="majorBidi" w:cstheme="majorBidi"/>
                <w:bCs/>
                <w:sz w:val="24"/>
                <w:szCs w:val="24"/>
              </w:rPr>
            </w:pPr>
            <w:r>
              <w:rPr>
                <w:rFonts w:asciiTheme="majorBidi" w:hAnsiTheme="majorBidi" w:cstheme="majorBidi"/>
                <w:bCs/>
                <w:sz w:val="24"/>
                <w:szCs w:val="24"/>
              </w:rPr>
              <w:t xml:space="preserve">         </w:t>
            </w:r>
            <w:r w:rsidR="0061017D" w:rsidRPr="00CF6CC6">
              <w:rPr>
                <w:rFonts w:asciiTheme="majorBidi" w:hAnsiTheme="majorBidi" w:cstheme="majorBidi"/>
                <w:bCs/>
                <w:sz w:val="24"/>
                <w:szCs w:val="24"/>
              </w:rPr>
              <w:t>Disusun Oleh :</w:t>
            </w:r>
          </w:p>
        </w:tc>
      </w:tr>
      <w:tr w:rsidR="0061017D" w14:paraId="71771701" w14:textId="77777777" w:rsidTr="00D91A40">
        <w:tc>
          <w:tcPr>
            <w:tcW w:w="7830" w:type="dxa"/>
            <w:gridSpan w:val="4"/>
          </w:tcPr>
          <w:p w14:paraId="5ED02061" w14:textId="77777777" w:rsidR="0061017D" w:rsidRDefault="0061017D" w:rsidP="00837B0C">
            <w:pPr>
              <w:rPr>
                <w:rFonts w:asciiTheme="majorBidi" w:hAnsiTheme="majorBidi" w:cstheme="majorBidi"/>
                <w:b/>
                <w:bCs/>
                <w:sz w:val="24"/>
                <w:szCs w:val="24"/>
              </w:rPr>
            </w:pPr>
          </w:p>
        </w:tc>
      </w:tr>
      <w:tr w:rsidR="00D91A40" w14:paraId="365F3FE5" w14:textId="77777777" w:rsidTr="00D91A40">
        <w:trPr>
          <w:trHeight w:val="318"/>
        </w:trPr>
        <w:tc>
          <w:tcPr>
            <w:tcW w:w="1662" w:type="dxa"/>
          </w:tcPr>
          <w:p w14:paraId="00BA858A" w14:textId="77777777" w:rsidR="00D91A40" w:rsidRDefault="00D91A40" w:rsidP="00D91A40">
            <w:pPr>
              <w:contextualSpacing/>
              <w:rPr>
                <w:rFonts w:asciiTheme="majorBidi" w:hAnsiTheme="majorBidi" w:cstheme="majorBidi"/>
                <w:b/>
                <w:bCs/>
                <w:sz w:val="24"/>
                <w:szCs w:val="24"/>
              </w:rPr>
            </w:pPr>
          </w:p>
        </w:tc>
        <w:tc>
          <w:tcPr>
            <w:tcW w:w="2095" w:type="dxa"/>
          </w:tcPr>
          <w:p w14:paraId="0EA1C27F"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Nama Mahasiswa</w:t>
            </w:r>
          </w:p>
        </w:tc>
        <w:tc>
          <w:tcPr>
            <w:tcW w:w="296" w:type="dxa"/>
          </w:tcPr>
          <w:p w14:paraId="6EAF40ED"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545AB1AE" w14:textId="2BCF1211" w:rsidR="00D91A40" w:rsidRDefault="009E18DC" w:rsidP="00D91A40">
            <w:pPr>
              <w:contextualSpacing/>
              <w:rPr>
                <w:rFonts w:asciiTheme="majorBidi" w:hAnsiTheme="majorBidi" w:cstheme="majorBidi"/>
                <w:b/>
                <w:bCs/>
                <w:sz w:val="24"/>
                <w:szCs w:val="24"/>
              </w:rPr>
            </w:pPr>
            <w:r w:rsidRPr="007C6112">
              <w:rPr>
                <w:rFonts w:ascii="Times New Roman" w:hAnsi="Times New Roman" w:cs="Times New Roman"/>
                <w:b/>
                <w:bCs/>
                <w:sz w:val="24"/>
                <w:szCs w:val="24"/>
              </w:rPr>
              <w:t>Sair Arifin</w:t>
            </w:r>
          </w:p>
        </w:tc>
      </w:tr>
      <w:tr w:rsidR="00D91A40" w14:paraId="616DEB80" w14:textId="77777777" w:rsidTr="00D91A40">
        <w:trPr>
          <w:trHeight w:val="318"/>
        </w:trPr>
        <w:tc>
          <w:tcPr>
            <w:tcW w:w="1662" w:type="dxa"/>
          </w:tcPr>
          <w:p w14:paraId="7F230C4E" w14:textId="77777777" w:rsidR="00D91A40" w:rsidRDefault="00D91A40" w:rsidP="00D91A40">
            <w:pPr>
              <w:contextualSpacing/>
              <w:rPr>
                <w:rFonts w:asciiTheme="majorBidi" w:hAnsiTheme="majorBidi" w:cstheme="majorBidi"/>
                <w:b/>
                <w:bCs/>
                <w:sz w:val="24"/>
                <w:szCs w:val="24"/>
              </w:rPr>
            </w:pPr>
          </w:p>
        </w:tc>
        <w:tc>
          <w:tcPr>
            <w:tcW w:w="2095" w:type="dxa"/>
          </w:tcPr>
          <w:p w14:paraId="7E9BFD8D"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N.I.M.</w:t>
            </w:r>
          </w:p>
        </w:tc>
        <w:tc>
          <w:tcPr>
            <w:tcW w:w="296" w:type="dxa"/>
          </w:tcPr>
          <w:p w14:paraId="415AF5BF"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59926D0A" w14:textId="21DCA92F" w:rsidR="00D91A40" w:rsidRDefault="00D91A40" w:rsidP="00D91A40">
            <w:pPr>
              <w:contextualSpacing/>
              <w:rPr>
                <w:rFonts w:asciiTheme="majorBidi" w:hAnsiTheme="majorBidi" w:cstheme="majorBidi"/>
                <w:b/>
                <w:bCs/>
                <w:sz w:val="24"/>
                <w:szCs w:val="24"/>
              </w:rPr>
            </w:pPr>
            <w:r w:rsidRPr="007C6112">
              <w:rPr>
                <w:rFonts w:ascii="Times New Roman" w:hAnsi="Times New Roman" w:cs="Times New Roman"/>
                <w:b/>
                <w:bCs/>
                <w:sz w:val="24"/>
                <w:szCs w:val="24"/>
              </w:rPr>
              <w:t>246600073</w:t>
            </w:r>
          </w:p>
        </w:tc>
      </w:tr>
      <w:tr w:rsidR="00D91A40" w14:paraId="084DFCE1" w14:textId="77777777" w:rsidTr="00D91A40">
        <w:trPr>
          <w:trHeight w:val="318"/>
        </w:trPr>
        <w:tc>
          <w:tcPr>
            <w:tcW w:w="1662" w:type="dxa"/>
          </w:tcPr>
          <w:p w14:paraId="50F089A8" w14:textId="77777777" w:rsidR="00D91A40" w:rsidRDefault="00D91A40" w:rsidP="00D91A40">
            <w:pPr>
              <w:contextualSpacing/>
              <w:rPr>
                <w:rFonts w:asciiTheme="majorBidi" w:hAnsiTheme="majorBidi" w:cstheme="majorBidi"/>
                <w:b/>
                <w:bCs/>
                <w:sz w:val="24"/>
                <w:szCs w:val="24"/>
              </w:rPr>
            </w:pPr>
          </w:p>
        </w:tc>
        <w:tc>
          <w:tcPr>
            <w:tcW w:w="2095" w:type="dxa"/>
          </w:tcPr>
          <w:p w14:paraId="36DDCB0C"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Program Studi</w:t>
            </w:r>
          </w:p>
        </w:tc>
        <w:tc>
          <w:tcPr>
            <w:tcW w:w="296" w:type="dxa"/>
          </w:tcPr>
          <w:p w14:paraId="75C35D1A" w14:textId="77777777" w:rsidR="00D91A40" w:rsidRPr="00DF0FE8" w:rsidRDefault="00D91A40" w:rsidP="00D91A40">
            <w:pPr>
              <w:contextualSpacing/>
              <w:rPr>
                <w:rFonts w:asciiTheme="majorBidi" w:hAnsiTheme="majorBidi" w:cstheme="majorBidi"/>
                <w:b/>
                <w:bCs/>
                <w:sz w:val="24"/>
                <w:szCs w:val="24"/>
              </w:rPr>
            </w:pPr>
            <w:r>
              <w:rPr>
                <w:rFonts w:asciiTheme="majorBidi" w:hAnsiTheme="majorBidi" w:cstheme="majorBidi"/>
                <w:b/>
                <w:bCs/>
                <w:sz w:val="24"/>
                <w:szCs w:val="24"/>
              </w:rPr>
              <w:t>:</w:t>
            </w:r>
          </w:p>
        </w:tc>
        <w:tc>
          <w:tcPr>
            <w:tcW w:w="3777" w:type="dxa"/>
          </w:tcPr>
          <w:p w14:paraId="62D7B52A" w14:textId="3ADA3B00" w:rsidR="00D91A40" w:rsidRDefault="00D91A40" w:rsidP="00D91A40">
            <w:pPr>
              <w:contextualSpacing/>
              <w:rPr>
                <w:rFonts w:asciiTheme="majorBidi" w:hAnsiTheme="majorBidi" w:cstheme="majorBidi"/>
                <w:b/>
                <w:bCs/>
                <w:sz w:val="24"/>
                <w:szCs w:val="24"/>
              </w:rPr>
            </w:pPr>
            <w:r w:rsidRPr="00DA4D58">
              <w:rPr>
                <w:rFonts w:ascii="Times New Roman" w:hAnsi="Times New Roman" w:cs="Times New Roman"/>
                <w:b/>
                <w:bCs/>
                <w:sz w:val="24"/>
                <w:szCs w:val="24"/>
              </w:rPr>
              <w:t xml:space="preserve">Magister </w:t>
            </w:r>
            <w:r w:rsidRPr="00DA4D58">
              <w:rPr>
                <w:rFonts w:ascii="Times New Roman" w:hAnsi="Times New Roman" w:cs="Times New Roman"/>
                <w:b/>
                <w:bCs/>
                <w:sz w:val="24"/>
                <w:szCs w:val="24"/>
                <w:lang w:val="id-ID"/>
              </w:rPr>
              <w:t>Manajemen</w:t>
            </w:r>
            <w:r w:rsidR="009E18DC">
              <w:rPr>
                <w:rFonts w:ascii="Times New Roman" w:hAnsi="Times New Roman" w:cs="Times New Roman"/>
                <w:b/>
                <w:bCs/>
                <w:sz w:val="24"/>
                <w:szCs w:val="24"/>
                <w:lang w:val="id-ID"/>
              </w:rPr>
              <w:t xml:space="preserve"> S2</w:t>
            </w:r>
          </w:p>
        </w:tc>
      </w:tr>
      <w:tr w:rsidR="0061017D" w:rsidRPr="001A0526" w14:paraId="6603FFA4" w14:textId="77777777" w:rsidTr="00D91A40">
        <w:tc>
          <w:tcPr>
            <w:tcW w:w="7830" w:type="dxa"/>
            <w:gridSpan w:val="4"/>
          </w:tcPr>
          <w:p w14:paraId="2CB64BA5" w14:textId="77777777" w:rsidR="009E18DC" w:rsidRPr="0020557D" w:rsidRDefault="009E18DC" w:rsidP="00837B0C">
            <w:pPr>
              <w:rPr>
                <w:rFonts w:asciiTheme="majorBidi" w:hAnsiTheme="majorBidi" w:cstheme="majorBidi"/>
                <w:b/>
                <w:bCs/>
                <w:sz w:val="20"/>
                <w:szCs w:val="20"/>
              </w:rPr>
            </w:pPr>
          </w:p>
          <w:p w14:paraId="7B236A43" w14:textId="77777777" w:rsidR="0061017D" w:rsidRPr="0020557D" w:rsidRDefault="00080769" w:rsidP="00837B0C">
            <w:pPr>
              <w:jc w:val="center"/>
              <w:rPr>
                <w:rFonts w:asciiTheme="majorBidi" w:hAnsiTheme="majorBidi" w:cstheme="majorBidi"/>
                <w:b/>
                <w:bCs/>
                <w:sz w:val="28"/>
                <w:szCs w:val="28"/>
              </w:rPr>
            </w:pPr>
            <w:r w:rsidRPr="0020557D">
              <w:rPr>
                <w:rFonts w:asciiTheme="majorBidi" w:hAnsiTheme="majorBidi" w:cstheme="majorBidi"/>
                <w:b/>
                <w:bCs/>
                <w:sz w:val="28"/>
                <w:szCs w:val="28"/>
              </w:rPr>
              <w:t xml:space="preserve">UNIVERSITAS </w:t>
            </w:r>
            <w:r w:rsidR="0061017D" w:rsidRPr="0020557D">
              <w:rPr>
                <w:rFonts w:asciiTheme="majorBidi" w:hAnsiTheme="majorBidi" w:cstheme="majorBidi"/>
                <w:b/>
                <w:bCs/>
                <w:sz w:val="28"/>
                <w:szCs w:val="28"/>
              </w:rPr>
              <w:t>PUTRA BANGSA</w:t>
            </w:r>
          </w:p>
          <w:p w14:paraId="18B07FBB" w14:textId="4244A569" w:rsidR="0061017D" w:rsidRPr="0020557D" w:rsidRDefault="0061017D" w:rsidP="00837B0C">
            <w:pPr>
              <w:jc w:val="center"/>
              <w:rPr>
                <w:rFonts w:asciiTheme="majorBidi" w:hAnsiTheme="majorBidi" w:cstheme="majorBidi"/>
                <w:b/>
                <w:bCs/>
                <w:sz w:val="28"/>
                <w:szCs w:val="28"/>
              </w:rPr>
            </w:pPr>
            <w:r w:rsidRPr="0020557D">
              <w:rPr>
                <w:rFonts w:asciiTheme="majorBidi" w:hAnsiTheme="majorBidi" w:cstheme="majorBidi"/>
                <w:b/>
                <w:bCs/>
                <w:sz w:val="28"/>
                <w:szCs w:val="28"/>
              </w:rPr>
              <w:t xml:space="preserve">PROGRAM STUDI </w:t>
            </w:r>
            <w:r w:rsidR="00821AFD" w:rsidRPr="0020557D">
              <w:rPr>
                <w:rFonts w:asciiTheme="majorBidi" w:hAnsiTheme="majorBidi" w:cstheme="majorBidi"/>
                <w:b/>
                <w:bCs/>
                <w:sz w:val="28"/>
                <w:szCs w:val="28"/>
              </w:rPr>
              <w:t xml:space="preserve">MAGISTER </w:t>
            </w:r>
            <w:r w:rsidRPr="0020557D">
              <w:rPr>
                <w:rFonts w:asciiTheme="majorBidi" w:hAnsiTheme="majorBidi" w:cstheme="majorBidi"/>
                <w:b/>
                <w:bCs/>
                <w:sz w:val="28"/>
                <w:szCs w:val="28"/>
              </w:rPr>
              <w:t>MANAJEMEN (S-</w:t>
            </w:r>
            <w:r w:rsidR="00821AFD" w:rsidRPr="0020557D">
              <w:rPr>
                <w:rFonts w:asciiTheme="majorBidi" w:hAnsiTheme="majorBidi" w:cstheme="majorBidi"/>
                <w:b/>
                <w:bCs/>
                <w:sz w:val="28"/>
                <w:szCs w:val="28"/>
              </w:rPr>
              <w:t>2</w:t>
            </w:r>
            <w:r w:rsidRPr="0020557D">
              <w:rPr>
                <w:rFonts w:asciiTheme="majorBidi" w:hAnsiTheme="majorBidi" w:cstheme="majorBidi"/>
                <w:b/>
                <w:bCs/>
                <w:sz w:val="28"/>
                <w:szCs w:val="28"/>
              </w:rPr>
              <w:t>)</w:t>
            </w:r>
          </w:p>
          <w:p w14:paraId="4620F848" w14:textId="77777777" w:rsidR="0061017D" w:rsidRPr="0020557D" w:rsidRDefault="0061017D" w:rsidP="00837B0C">
            <w:pPr>
              <w:jc w:val="center"/>
              <w:rPr>
                <w:rFonts w:asciiTheme="majorBidi" w:hAnsiTheme="majorBidi" w:cstheme="majorBidi"/>
                <w:b/>
                <w:bCs/>
                <w:sz w:val="28"/>
                <w:szCs w:val="28"/>
              </w:rPr>
            </w:pPr>
            <w:r w:rsidRPr="0020557D">
              <w:rPr>
                <w:rFonts w:asciiTheme="majorBidi" w:hAnsiTheme="majorBidi" w:cstheme="majorBidi"/>
                <w:b/>
                <w:bCs/>
                <w:sz w:val="28"/>
                <w:szCs w:val="28"/>
              </w:rPr>
              <w:t>KEBUMEN</w:t>
            </w:r>
          </w:p>
          <w:p w14:paraId="79E1C9B4" w14:textId="28480204" w:rsidR="0061017D" w:rsidRPr="001A0526" w:rsidRDefault="00F233A8" w:rsidP="00837B0C">
            <w:pPr>
              <w:jc w:val="center"/>
              <w:rPr>
                <w:rFonts w:asciiTheme="majorBidi" w:hAnsiTheme="majorBidi" w:cstheme="majorBidi"/>
                <w:b/>
                <w:bCs/>
                <w:sz w:val="24"/>
                <w:szCs w:val="24"/>
              </w:rPr>
            </w:pPr>
            <w:r w:rsidRPr="0020557D">
              <w:rPr>
                <w:rFonts w:asciiTheme="majorBidi" w:hAnsiTheme="majorBidi" w:cstheme="majorBidi"/>
                <w:b/>
                <w:bCs/>
                <w:sz w:val="28"/>
                <w:szCs w:val="28"/>
              </w:rPr>
              <w:t xml:space="preserve"> 202</w:t>
            </w:r>
            <w:r w:rsidR="008632AF" w:rsidRPr="0020557D">
              <w:rPr>
                <w:rFonts w:asciiTheme="majorBidi" w:hAnsiTheme="majorBidi" w:cstheme="majorBidi"/>
                <w:b/>
                <w:bCs/>
                <w:sz w:val="28"/>
                <w:szCs w:val="28"/>
              </w:rPr>
              <w:t>6</w:t>
            </w:r>
          </w:p>
        </w:tc>
      </w:tr>
    </w:tbl>
    <w:p w14:paraId="79BEEFA2" w14:textId="35C8F852" w:rsidR="00780DFA" w:rsidRPr="00780DFA" w:rsidRDefault="00B670E1" w:rsidP="00780DFA">
      <w:pPr>
        <w:pStyle w:val="Heading1"/>
        <w:contextualSpacing/>
        <w:jc w:val="center"/>
        <w:rPr>
          <w:lang w:val="en-US"/>
        </w:rPr>
      </w:pPr>
      <w:r>
        <w:br w:type="page"/>
      </w:r>
      <w:bookmarkStart w:id="9" w:name="_Toc402948486"/>
      <w:bookmarkStart w:id="10" w:name="_Toc402961067"/>
      <w:bookmarkStart w:id="11" w:name="_Toc403029233"/>
      <w:bookmarkStart w:id="12" w:name="_Toc448569740"/>
      <w:bookmarkStart w:id="13" w:name="_Toc448571629"/>
      <w:bookmarkStart w:id="14" w:name="_Toc243155657"/>
      <w:bookmarkEnd w:id="5"/>
      <w:bookmarkEnd w:id="6"/>
      <w:bookmarkEnd w:id="7"/>
      <w:bookmarkEnd w:id="8"/>
      <w:r w:rsidR="00780DFA" w:rsidRPr="00780DFA">
        <w:rPr>
          <w:lang w:val="en-US"/>
        </w:rPr>
        <w:lastRenderedPageBreak/>
        <w:drawing>
          <wp:inline distT="0" distB="0" distL="0" distR="0" wp14:anchorId="0D86718D" wp14:editId="2945D5E5">
            <wp:extent cx="4948537" cy="7655829"/>
            <wp:effectExtent l="0" t="0" r="5080" b="2540"/>
            <wp:docPr id="1" name="Picture 1" descr="C:\Users\perpus\AppData\Local\Temp\84d24ead-c3ed-4a21-a41e-9543e6d50d70_CamScanner 27-10-26 07.31 (13).zip.d70\CamScanner 27-10-26 07.31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pus\AppData\Local\Temp\84d24ead-c3ed-4a21-a41e-9543e6d50d70_CamScanner 27-10-26 07.31 (13).zip.d70\CamScanner 27-10-26 07.31n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60060" cy="7673657"/>
                    </a:xfrm>
                    <a:prstGeom prst="rect">
                      <a:avLst/>
                    </a:prstGeom>
                    <a:noFill/>
                    <a:ln>
                      <a:noFill/>
                    </a:ln>
                  </pic:spPr>
                </pic:pic>
              </a:graphicData>
            </a:graphic>
          </wp:inline>
        </w:drawing>
      </w:r>
    </w:p>
    <w:p w14:paraId="268011CB" w14:textId="4B99489C" w:rsidR="00780DFA" w:rsidRPr="00780DFA" w:rsidRDefault="00780DFA" w:rsidP="00780DFA">
      <w:pPr>
        <w:pStyle w:val="Heading1"/>
        <w:spacing w:before="0"/>
        <w:contextualSpacing/>
        <w:jc w:val="center"/>
        <w:rPr>
          <w:rFonts w:ascii="Times New Roman" w:hAnsi="Times New Roman" w:cs="Times New Roman"/>
          <w:color w:val="000000" w:themeColor="text1"/>
          <w:sz w:val="24"/>
          <w:szCs w:val="24"/>
          <w:lang w:val="en-US"/>
        </w:rPr>
      </w:pPr>
      <w:r w:rsidRPr="00780DFA">
        <w:rPr>
          <w:rFonts w:ascii="Times New Roman" w:hAnsi="Times New Roman" w:cs="Times New Roman"/>
          <w:color w:val="000000" w:themeColor="text1"/>
          <w:sz w:val="24"/>
          <w:szCs w:val="24"/>
          <w:lang w:val="en-US"/>
        </w:rPr>
        <w:lastRenderedPageBreak/>
        <w:drawing>
          <wp:inline distT="0" distB="0" distL="0" distR="0" wp14:anchorId="53ACC7F6" wp14:editId="18DEA346">
            <wp:extent cx="5169572" cy="8171724"/>
            <wp:effectExtent l="0" t="0" r="0" b="1270"/>
            <wp:docPr id="5" name="Picture 5" descr="C:\Users\perpus\AppData\Local\Temp\4b39393b-cc40-4d6b-9c6a-2b1b61ece843_CamScanner 27-10-26 07.31 (13).zip.843\CamScanner 27-10-26 07.31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rpus\AppData\Local\Temp\4b39393b-cc40-4d6b-9c6a-2b1b61ece843_CamScanner 27-10-26 07.31 (13).zip.843\CamScanner 27-10-26 07.31n_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508" cy="8190591"/>
                    </a:xfrm>
                    <a:prstGeom prst="rect">
                      <a:avLst/>
                    </a:prstGeom>
                    <a:noFill/>
                    <a:ln>
                      <a:noFill/>
                    </a:ln>
                  </pic:spPr>
                </pic:pic>
              </a:graphicData>
            </a:graphic>
          </wp:inline>
        </w:drawing>
      </w:r>
    </w:p>
    <w:p w14:paraId="5FD805F0" w14:textId="663BA669" w:rsidR="00780DFA" w:rsidRPr="00780DFA" w:rsidRDefault="00780DFA" w:rsidP="00780DFA">
      <w:pPr>
        <w:pStyle w:val="NormalWeb"/>
        <w:rPr>
          <w:color w:val="000000" w:themeColor="text1"/>
          <w:lang w:val="en-US"/>
        </w:rPr>
      </w:pPr>
      <w:r w:rsidRPr="00780DFA">
        <w:rPr>
          <w:color w:val="000000" w:themeColor="text1"/>
          <w:lang w:val="en-US"/>
        </w:rPr>
        <w:lastRenderedPageBreak/>
        <w:drawing>
          <wp:inline distT="0" distB="0" distL="0" distR="0" wp14:anchorId="63DE3D06" wp14:editId="11564ECB">
            <wp:extent cx="5103414" cy="8130865"/>
            <wp:effectExtent l="0" t="0" r="2540" b="3810"/>
            <wp:docPr id="9" name="Picture 9" descr="C:\Users\perpus\AppData\Local\Temp\03847bb2-523e-4f86-8062-d4e93416a19e_CamScanner 27-10-26 07.31 (13).zip.19e\CamScanner 27-10-26 07.31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erpus\AppData\Local\Temp\03847bb2-523e-4f86-8062-d4e93416a19e_CamScanner 27-10-26 07.31 (13).zip.19e\CamScanner 27-10-26 07.31n_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6339" cy="8151458"/>
                    </a:xfrm>
                    <a:prstGeom prst="rect">
                      <a:avLst/>
                    </a:prstGeom>
                    <a:noFill/>
                    <a:ln>
                      <a:noFill/>
                    </a:ln>
                  </pic:spPr>
                </pic:pic>
              </a:graphicData>
            </a:graphic>
          </wp:inline>
        </w:drawing>
      </w:r>
    </w:p>
    <w:p w14:paraId="2B71A32B" w14:textId="37196EB4" w:rsidR="00780DFA" w:rsidRPr="00780DFA" w:rsidRDefault="00780DFA" w:rsidP="00780DFA">
      <w:pPr>
        <w:pStyle w:val="NormalWeb"/>
        <w:rPr>
          <w:color w:val="000000" w:themeColor="text1"/>
          <w:lang w:val="en-US"/>
        </w:rPr>
      </w:pPr>
    </w:p>
    <w:p w14:paraId="5357DEA5" w14:textId="65B8C8A1" w:rsidR="00780DFA" w:rsidRPr="00780DFA" w:rsidRDefault="00780DFA" w:rsidP="00780DFA">
      <w:pPr>
        <w:pStyle w:val="NormalWeb"/>
        <w:rPr>
          <w:rFonts w:eastAsia="Times New Roman"/>
          <w:lang w:val="en-US"/>
        </w:rPr>
      </w:pPr>
      <w:bookmarkStart w:id="15" w:name="_GoBack"/>
      <w:bookmarkEnd w:id="15"/>
    </w:p>
    <w:p w14:paraId="7CE3C7D4" w14:textId="77777777" w:rsidR="00780DFA" w:rsidRDefault="00780DFA" w:rsidP="00780DFA">
      <w:pPr>
        <w:rPr>
          <w:rFonts w:ascii="Times New Roman" w:eastAsiaTheme="majorEastAsia" w:hAnsi="Times New Roman" w:cs="Times New Roman"/>
          <w:b/>
          <w:bCs/>
          <w:color w:val="000000" w:themeColor="text1"/>
          <w:sz w:val="24"/>
          <w:szCs w:val="24"/>
          <w:lang w:val="en-US"/>
        </w:rPr>
      </w:pPr>
      <w:bookmarkStart w:id="16" w:name="_Toc230967310"/>
      <w:bookmarkStart w:id="17" w:name="_Toc243155660"/>
      <w:bookmarkStart w:id="18" w:name="_Toc402948488"/>
      <w:bookmarkStart w:id="19" w:name="_Toc402961069"/>
      <w:bookmarkStart w:id="20" w:name="_Toc403029235"/>
      <w:bookmarkEnd w:id="9"/>
      <w:bookmarkEnd w:id="10"/>
      <w:bookmarkEnd w:id="11"/>
      <w:bookmarkEnd w:id="12"/>
      <w:bookmarkEnd w:id="13"/>
      <w:bookmarkEnd w:id="14"/>
    </w:p>
    <w:p w14:paraId="18968698" w14:textId="6D7A1ED4" w:rsidR="0063043B" w:rsidRDefault="0063043B" w:rsidP="00780DFA">
      <w:pPr>
        <w:jc w:val="center"/>
        <w:rPr>
          <w:rFonts w:ascii="Times New Roman" w:hAnsi="Times New Roman" w:cs="Times New Roman"/>
          <w:b/>
          <w:color w:val="000000" w:themeColor="text1"/>
          <w:sz w:val="24"/>
          <w:szCs w:val="24"/>
        </w:rPr>
      </w:pPr>
      <w:r w:rsidRPr="00780DFA">
        <w:rPr>
          <w:rFonts w:ascii="Times New Roman" w:hAnsi="Times New Roman" w:cs="Times New Roman"/>
          <w:b/>
          <w:color w:val="000000" w:themeColor="text1"/>
          <w:sz w:val="24"/>
          <w:szCs w:val="24"/>
        </w:rPr>
        <w:t>HALAMAN MOTTO</w:t>
      </w:r>
      <w:bookmarkEnd w:id="16"/>
      <w:bookmarkEnd w:id="17"/>
    </w:p>
    <w:p w14:paraId="49760521" w14:textId="77777777" w:rsidR="00780DFA" w:rsidRPr="00780DFA" w:rsidRDefault="00780DFA" w:rsidP="00780DFA">
      <w:pPr>
        <w:rPr>
          <w:rFonts w:eastAsiaTheme="majorEastAsia"/>
          <w:b/>
        </w:rPr>
      </w:pPr>
    </w:p>
    <w:p w14:paraId="61B630A3" w14:textId="40105B20" w:rsidR="0063043B" w:rsidRPr="00656455" w:rsidRDefault="0063043B" w:rsidP="0063043B">
      <w:pPr>
        <w:jc w:val="center"/>
        <w:rPr>
          <w:rFonts w:ascii="Times New Roman" w:hAnsi="Times New Roman" w:cs="Times New Roman"/>
          <w:sz w:val="24"/>
          <w:szCs w:val="24"/>
        </w:rPr>
      </w:pPr>
      <w:r w:rsidRPr="000E4660">
        <w:rPr>
          <w:rFonts w:ascii="Times New Roman" w:hAnsi="Times New Roman" w:cs="Times New Roman"/>
          <w:sz w:val="24"/>
          <w:szCs w:val="24"/>
        </w:rPr>
        <w:t xml:space="preserve">"Mengejar kebenaran </w:t>
      </w:r>
      <w:r w:rsidR="009E18DC">
        <w:rPr>
          <w:rFonts w:ascii="Times New Roman" w:hAnsi="Times New Roman" w:cs="Times New Roman"/>
          <w:sz w:val="24"/>
          <w:szCs w:val="24"/>
        </w:rPr>
        <w:t xml:space="preserve">merupakan </w:t>
      </w:r>
      <w:r w:rsidRPr="000E4660">
        <w:rPr>
          <w:rFonts w:ascii="Times New Roman" w:hAnsi="Times New Roman" w:cs="Times New Roman"/>
          <w:sz w:val="24"/>
          <w:szCs w:val="24"/>
        </w:rPr>
        <w:t>tugas tertinggi manusia, dan penelitian adalah caranya"</w:t>
      </w:r>
    </w:p>
    <w:p w14:paraId="2574B8A1" w14:textId="77777777" w:rsidR="0063043B" w:rsidRPr="000E4660" w:rsidRDefault="0063043B" w:rsidP="0063043B">
      <w:pPr>
        <w:jc w:val="center"/>
        <w:rPr>
          <w:rFonts w:ascii="Times New Roman" w:hAnsi="Times New Roman" w:cs="Times New Roman"/>
          <w:sz w:val="24"/>
          <w:szCs w:val="24"/>
        </w:rPr>
      </w:pPr>
    </w:p>
    <w:p w14:paraId="09DBC30C" w14:textId="4E84AE05" w:rsidR="0063043B" w:rsidRPr="009B6668" w:rsidRDefault="0063043B" w:rsidP="0063043B">
      <w:pPr>
        <w:jc w:val="center"/>
        <w:rPr>
          <w:rFonts w:ascii="Times New Roman" w:hAnsi="Times New Roman" w:cs="Times New Roman"/>
          <w:sz w:val="24"/>
          <w:szCs w:val="24"/>
        </w:rPr>
      </w:pPr>
      <w:r w:rsidRPr="000E4660">
        <w:rPr>
          <w:rFonts w:ascii="Times New Roman" w:hAnsi="Times New Roman" w:cs="Times New Roman"/>
          <w:sz w:val="24"/>
          <w:szCs w:val="24"/>
        </w:rPr>
        <w:t>"Allah akan meninggikan derajat orang-orang yang beriman dan berilmu pengetahuan"</w:t>
      </w:r>
    </w:p>
    <w:p w14:paraId="4ED64C92" w14:textId="77777777" w:rsidR="0063043B" w:rsidRPr="009B6668" w:rsidRDefault="0063043B" w:rsidP="0063043B">
      <w:pPr>
        <w:jc w:val="center"/>
      </w:pPr>
    </w:p>
    <w:p w14:paraId="7B34257F" w14:textId="0E445323" w:rsidR="00B670E1" w:rsidRPr="00B670E1" w:rsidRDefault="0063043B" w:rsidP="0063043B">
      <w:pPr>
        <w:jc w:val="center"/>
        <w:rPr>
          <w:rFonts w:ascii="Times New Roman" w:eastAsiaTheme="majorEastAsia" w:hAnsi="Times New Roman" w:cs="Times New Roman"/>
          <w:color w:val="000000" w:themeColor="text1"/>
          <w:sz w:val="24"/>
          <w:szCs w:val="24"/>
        </w:rPr>
      </w:pPr>
      <w:r w:rsidRPr="009B6668">
        <w:rPr>
          <w:rFonts w:ascii="Times New Roman" w:hAnsi="Times New Roman" w:cs="Times New Roman"/>
          <w:sz w:val="24"/>
          <w:szCs w:val="24"/>
        </w:rPr>
        <w:t>"Dengan ilmu, akan kuubah imajinasi menjadi inovasi, dan dengan dedikasi, akan kujadikan mimpi sebuah realitas."</w:t>
      </w:r>
      <w:r w:rsidRPr="000E4660">
        <w:rPr>
          <w:rFonts w:ascii="Times New Roman" w:hAnsi="Times New Roman" w:cs="Times New Roman"/>
          <w:color w:val="000000" w:themeColor="text1"/>
          <w:sz w:val="24"/>
          <w:szCs w:val="24"/>
        </w:rPr>
        <w:t xml:space="preserve"> (Penulis)</w:t>
      </w:r>
      <w:r>
        <w:rPr>
          <w:rFonts w:ascii="Times New Roman" w:hAnsi="Times New Roman" w:cs="Times New Roman"/>
          <w:color w:val="000000" w:themeColor="text1"/>
          <w:sz w:val="24"/>
          <w:szCs w:val="24"/>
        </w:rPr>
        <w:t>.</w:t>
      </w:r>
      <w:r w:rsidR="00B670E1" w:rsidRPr="00B670E1">
        <w:rPr>
          <w:rFonts w:ascii="Times New Roman" w:hAnsi="Times New Roman" w:cs="Times New Roman"/>
          <w:color w:val="000000" w:themeColor="text1"/>
          <w:sz w:val="24"/>
          <w:szCs w:val="24"/>
        </w:rPr>
        <w:br w:type="page"/>
      </w:r>
    </w:p>
    <w:p w14:paraId="12B60F3B" w14:textId="77777777" w:rsidR="0063043B" w:rsidRPr="00FB443A" w:rsidRDefault="0063043B" w:rsidP="0063043B">
      <w:pPr>
        <w:jc w:val="center"/>
        <w:rPr>
          <w:rFonts w:ascii="Times New Roman" w:hAnsi="Times New Roman" w:cs="Times New Roman"/>
          <w:b/>
          <w:bCs/>
          <w:color w:val="000000" w:themeColor="text1"/>
          <w:sz w:val="24"/>
          <w:szCs w:val="24"/>
        </w:rPr>
      </w:pPr>
      <w:bookmarkStart w:id="21" w:name="_Toc402948489"/>
      <w:bookmarkStart w:id="22" w:name="_Toc402961070"/>
      <w:bookmarkStart w:id="23" w:name="_Toc403029236"/>
      <w:bookmarkEnd w:id="18"/>
      <w:bookmarkEnd w:id="19"/>
      <w:bookmarkEnd w:id="20"/>
      <w:r w:rsidRPr="00FB443A">
        <w:rPr>
          <w:rFonts w:ascii="Times New Roman" w:hAnsi="Times New Roman" w:cs="Times New Roman"/>
          <w:b/>
          <w:bCs/>
          <w:color w:val="000000" w:themeColor="text1"/>
          <w:sz w:val="24"/>
          <w:szCs w:val="24"/>
        </w:rPr>
        <w:lastRenderedPageBreak/>
        <w:t>HALAMAN PERSEMBAHAN</w:t>
      </w:r>
    </w:p>
    <w:p w14:paraId="6D730806" w14:textId="77777777" w:rsidR="0063043B" w:rsidRPr="00FB443A" w:rsidRDefault="0063043B" w:rsidP="0063043B">
      <w:pPr>
        <w:jc w:val="both"/>
        <w:rPr>
          <w:rFonts w:ascii="Times New Roman" w:hAnsi="Times New Roman" w:cs="Times New Roman"/>
          <w:color w:val="000000" w:themeColor="text1"/>
          <w:sz w:val="24"/>
          <w:szCs w:val="24"/>
        </w:rPr>
      </w:pPr>
    </w:p>
    <w:p w14:paraId="7107B3DB" w14:textId="77777777" w:rsidR="0063043B" w:rsidRPr="00FB443A" w:rsidRDefault="0063043B" w:rsidP="00EB618A">
      <w:pPr>
        <w:spacing w:line="480" w:lineRule="auto"/>
        <w:ind w:firstLine="720"/>
        <w:jc w:val="both"/>
        <w:rPr>
          <w:rFonts w:ascii="Times New Roman" w:hAnsi="Times New Roman" w:cs="Times New Roman"/>
          <w:color w:val="000000" w:themeColor="text1"/>
          <w:sz w:val="24"/>
          <w:szCs w:val="24"/>
        </w:rPr>
      </w:pPr>
      <w:r w:rsidRPr="00FB443A">
        <w:rPr>
          <w:rFonts w:ascii="Times New Roman" w:hAnsi="Times New Roman" w:cs="Times New Roman"/>
          <w:color w:val="000000" w:themeColor="text1"/>
          <w:sz w:val="24"/>
          <w:szCs w:val="24"/>
        </w:rPr>
        <w:t>Alhamdulillah</w:t>
      </w:r>
      <w:r>
        <w:rPr>
          <w:rFonts w:ascii="Times New Roman" w:hAnsi="Times New Roman" w:cs="Times New Roman"/>
          <w:color w:val="000000" w:themeColor="text1"/>
          <w:sz w:val="24"/>
          <w:szCs w:val="24"/>
        </w:rPr>
        <w:t>irobbil ‘alamiin</w:t>
      </w:r>
      <w:r w:rsidRPr="00FB443A">
        <w:rPr>
          <w:rFonts w:ascii="Times New Roman" w:hAnsi="Times New Roman" w:cs="Times New Roman"/>
          <w:color w:val="000000" w:themeColor="text1"/>
          <w:sz w:val="24"/>
          <w:szCs w:val="24"/>
        </w:rPr>
        <w:t xml:space="preserve"> segala puji bagi Allah SWT kepada-Nyalah kita mem</w:t>
      </w:r>
      <w:r>
        <w:rPr>
          <w:rFonts w:ascii="Times New Roman" w:hAnsi="Times New Roman" w:cs="Times New Roman"/>
          <w:color w:val="000000" w:themeColor="text1"/>
          <w:sz w:val="24"/>
          <w:szCs w:val="24"/>
        </w:rPr>
        <w:t>ohon</w:t>
      </w:r>
      <w:r w:rsidRPr="00FB443A">
        <w:rPr>
          <w:rFonts w:ascii="Times New Roman" w:hAnsi="Times New Roman" w:cs="Times New Roman"/>
          <w:color w:val="000000" w:themeColor="text1"/>
          <w:sz w:val="24"/>
          <w:szCs w:val="24"/>
        </w:rPr>
        <w:t xml:space="preserve"> pertolongan, pengampunan dan petunjuk. Kita berlindung kepada Allah SWT dari segala kejahatan diri kita dan keburukan amal kita. Barang siapa yang mendapat petunjuk Allah SWT, maka tidak akan ada yang menyesatkannya, dan barang siapa yang sesat, maka tidak ada pemberi petunjuk baginya. Aku bersaksi bahwa tidak ada Tuhan selain Allah dan Muhammad adalah utusannya. Semoga salawat </w:t>
      </w:r>
      <w:r>
        <w:rPr>
          <w:rFonts w:ascii="Times New Roman" w:hAnsi="Times New Roman" w:cs="Times New Roman"/>
          <w:color w:val="000000" w:themeColor="text1"/>
          <w:sz w:val="24"/>
          <w:szCs w:val="24"/>
        </w:rPr>
        <w:t xml:space="preserve">dan salam senantiasa </w:t>
      </w:r>
      <w:r w:rsidRPr="00FB443A">
        <w:rPr>
          <w:rFonts w:ascii="Times New Roman" w:hAnsi="Times New Roman" w:cs="Times New Roman"/>
          <w:color w:val="000000" w:themeColor="text1"/>
          <w:sz w:val="24"/>
          <w:szCs w:val="24"/>
        </w:rPr>
        <w:t xml:space="preserve">tercurah kepada junjungan dan suri teladan kita, Nabi </w:t>
      </w:r>
      <w:r>
        <w:rPr>
          <w:rFonts w:ascii="Times New Roman" w:hAnsi="Times New Roman" w:cs="Times New Roman"/>
          <w:color w:val="000000" w:themeColor="text1"/>
          <w:sz w:val="24"/>
          <w:szCs w:val="24"/>
        </w:rPr>
        <w:t xml:space="preserve">Agung </w:t>
      </w:r>
      <w:r w:rsidRPr="00FB443A">
        <w:rPr>
          <w:rFonts w:ascii="Times New Roman" w:hAnsi="Times New Roman" w:cs="Times New Roman"/>
          <w:color w:val="000000" w:themeColor="text1"/>
          <w:sz w:val="24"/>
          <w:szCs w:val="24"/>
        </w:rPr>
        <w:t>Muhammad SAW, keluarganya, sahabatnya, serta siapa saja yang mendapat petunjuk pada hari kiamat.</w:t>
      </w:r>
    </w:p>
    <w:p w14:paraId="4F8BC521" w14:textId="39A81340" w:rsidR="0063043B" w:rsidRPr="00FB443A" w:rsidRDefault="0063043B" w:rsidP="00EB618A">
      <w:pPr>
        <w:spacing w:line="480" w:lineRule="auto"/>
        <w:ind w:firstLine="720"/>
        <w:jc w:val="both"/>
        <w:rPr>
          <w:rFonts w:ascii="Times New Roman" w:hAnsi="Times New Roman" w:cs="Times New Roman"/>
          <w:color w:val="000000" w:themeColor="text1"/>
          <w:sz w:val="24"/>
          <w:szCs w:val="24"/>
        </w:rPr>
      </w:pPr>
      <w:r w:rsidRPr="00FB443A">
        <w:rPr>
          <w:rFonts w:ascii="Times New Roman" w:hAnsi="Times New Roman" w:cs="Times New Roman"/>
          <w:color w:val="000000" w:themeColor="text1"/>
          <w:sz w:val="24"/>
          <w:szCs w:val="24"/>
        </w:rPr>
        <w:t>Karya ini saya persembahkan dan ungkapan terima</w:t>
      </w:r>
      <w:r w:rsidR="003573FB">
        <w:rPr>
          <w:rFonts w:ascii="Times New Roman" w:hAnsi="Times New Roman" w:cs="Times New Roman"/>
          <w:color w:val="000000" w:themeColor="text1"/>
          <w:sz w:val="24"/>
          <w:szCs w:val="24"/>
        </w:rPr>
        <w:t xml:space="preserve"> </w:t>
      </w:r>
      <w:r w:rsidRPr="00FB443A">
        <w:rPr>
          <w:rFonts w:ascii="Times New Roman" w:hAnsi="Times New Roman" w:cs="Times New Roman"/>
          <w:color w:val="000000" w:themeColor="text1"/>
          <w:sz w:val="24"/>
          <w:szCs w:val="24"/>
        </w:rPr>
        <w:t>kasih yang sedalam-dalamnya kepada :</w:t>
      </w:r>
    </w:p>
    <w:p w14:paraId="40166478" w14:textId="7B23A8A2" w:rsidR="0063043B" w:rsidRPr="00FB443A" w:rsidRDefault="0063043B" w:rsidP="00EB618A">
      <w:pPr>
        <w:numPr>
          <w:ilvl w:val="0"/>
          <w:numId w:val="20"/>
        </w:numPr>
        <w:spacing w:line="480" w:lineRule="auto"/>
        <w:ind w:left="426"/>
        <w:jc w:val="both"/>
        <w:rPr>
          <w:rFonts w:ascii="Times New Roman" w:hAnsi="Times New Roman" w:cs="Times New Roman"/>
          <w:color w:val="000000" w:themeColor="text1"/>
          <w:sz w:val="24"/>
          <w:szCs w:val="24"/>
        </w:rPr>
      </w:pPr>
      <w:r w:rsidRPr="00374E8D">
        <w:rPr>
          <w:rFonts w:ascii="Times New Roman" w:hAnsi="Times New Roman" w:cs="Times New Roman"/>
          <w:color w:val="000000" w:themeColor="text1"/>
          <w:sz w:val="24"/>
          <w:szCs w:val="24"/>
        </w:rPr>
        <w:t>Kedua orang tua</w:t>
      </w:r>
      <w:r w:rsidR="00A71F0E" w:rsidRPr="00374E8D">
        <w:rPr>
          <w:rFonts w:ascii="Times New Roman" w:hAnsi="Times New Roman" w:cs="Times New Roman"/>
          <w:color w:val="000000" w:themeColor="text1"/>
          <w:sz w:val="24"/>
          <w:szCs w:val="24"/>
        </w:rPr>
        <w:t xml:space="preserve"> saya</w:t>
      </w:r>
      <w:r w:rsidRPr="00374E8D">
        <w:rPr>
          <w:rFonts w:ascii="Times New Roman" w:hAnsi="Times New Roman" w:cs="Times New Roman"/>
          <w:color w:val="000000" w:themeColor="text1"/>
          <w:sz w:val="24"/>
          <w:szCs w:val="24"/>
        </w:rPr>
        <w:t xml:space="preserve"> Bapak Supriyono dan Ibu Nowiyah Allohumma yarham.</w:t>
      </w:r>
    </w:p>
    <w:p w14:paraId="038B9522" w14:textId="77777777" w:rsidR="009E18DC" w:rsidRPr="009E18DC" w:rsidRDefault="009E18DC" w:rsidP="00EB618A">
      <w:pPr>
        <w:numPr>
          <w:ilvl w:val="0"/>
          <w:numId w:val="20"/>
        </w:numPr>
        <w:spacing w:line="480" w:lineRule="auto"/>
        <w:ind w:left="426"/>
        <w:jc w:val="both"/>
        <w:rPr>
          <w:rFonts w:ascii="Times New Roman" w:hAnsi="Times New Roman" w:cs="Times New Roman"/>
          <w:i/>
          <w:color w:val="000000" w:themeColor="text1"/>
          <w:sz w:val="24"/>
          <w:szCs w:val="24"/>
        </w:rPr>
      </w:pPr>
      <w:r w:rsidRPr="000940C0">
        <w:rPr>
          <w:rFonts w:ascii="Times New Roman" w:hAnsi="Times New Roman" w:cs="Times New Roman"/>
          <w:color w:val="000000" w:themeColor="text1"/>
          <w:sz w:val="24"/>
          <w:szCs w:val="24"/>
        </w:rPr>
        <w:t xml:space="preserve">Segenap teman-teman </w:t>
      </w:r>
      <w:r w:rsidRPr="00374E8D">
        <w:rPr>
          <w:rFonts w:ascii="Times New Roman" w:hAnsi="Times New Roman" w:cs="Times New Roman"/>
          <w:color w:val="000000" w:themeColor="text1"/>
          <w:sz w:val="24"/>
          <w:szCs w:val="24"/>
        </w:rPr>
        <w:t xml:space="preserve">Magister Manajemen S2 </w:t>
      </w:r>
      <w:r w:rsidRPr="000940C0">
        <w:rPr>
          <w:rFonts w:ascii="Times New Roman" w:hAnsi="Times New Roman" w:cs="Times New Roman"/>
          <w:color w:val="000000" w:themeColor="text1"/>
          <w:sz w:val="24"/>
          <w:szCs w:val="24"/>
        </w:rPr>
        <w:t xml:space="preserve">yang telah bersama-sama berbagi suka maupun duka di dalam kelas maupun </w:t>
      </w:r>
      <w:r>
        <w:rPr>
          <w:rFonts w:ascii="Times New Roman" w:hAnsi="Times New Roman" w:cs="Times New Roman"/>
          <w:color w:val="000000" w:themeColor="text1"/>
          <w:sz w:val="24"/>
          <w:szCs w:val="24"/>
        </w:rPr>
        <w:t>di dalam grup WhatsApp</w:t>
      </w:r>
      <w:r w:rsidRPr="000940C0">
        <w:rPr>
          <w:rFonts w:ascii="Times New Roman" w:hAnsi="Times New Roman" w:cs="Times New Roman"/>
          <w:color w:val="000000" w:themeColor="text1"/>
          <w:sz w:val="24"/>
          <w:szCs w:val="24"/>
        </w:rPr>
        <w:t>.</w:t>
      </w:r>
    </w:p>
    <w:p w14:paraId="0026242E" w14:textId="7E6CBF41" w:rsidR="0063043B" w:rsidRPr="0063043B" w:rsidRDefault="0018455B" w:rsidP="00EB618A">
      <w:pPr>
        <w:numPr>
          <w:ilvl w:val="0"/>
          <w:numId w:val="20"/>
        </w:numPr>
        <w:spacing w:line="480" w:lineRule="auto"/>
        <w:ind w:left="426"/>
        <w:jc w:val="both"/>
        <w:rPr>
          <w:rFonts w:ascii="Times New Roman" w:hAnsi="Times New Roman" w:cs="Times New Roman"/>
          <w:i/>
          <w:color w:val="000000" w:themeColor="text1"/>
          <w:sz w:val="24"/>
          <w:szCs w:val="24"/>
        </w:rPr>
      </w:pPr>
      <w:r>
        <w:rPr>
          <w:rFonts w:ascii="Times New Roman" w:hAnsi="Times New Roman" w:cs="Times New Roman"/>
          <w:iCs/>
          <w:sz w:val="24"/>
          <w:szCs w:val="24"/>
        </w:rPr>
        <w:t xml:space="preserve">Kepala </w:t>
      </w:r>
      <w:r w:rsidRPr="00B345A0">
        <w:rPr>
          <w:rFonts w:ascii="Times New Roman" w:hAnsi="Times New Roman" w:cs="Times New Roman"/>
          <w:iCs/>
          <w:sz w:val="24"/>
          <w:szCs w:val="24"/>
        </w:rPr>
        <w:t xml:space="preserve">Dinas Pendidikan </w:t>
      </w:r>
      <w:r w:rsidR="00A71F0E">
        <w:rPr>
          <w:rFonts w:ascii="Times New Roman" w:hAnsi="Times New Roman" w:cs="Times New Roman"/>
          <w:iCs/>
          <w:sz w:val="24"/>
          <w:szCs w:val="24"/>
        </w:rPr>
        <w:t>d</w:t>
      </w:r>
      <w:r w:rsidRPr="00B345A0">
        <w:rPr>
          <w:rFonts w:ascii="Times New Roman" w:hAnsi="Times New Roman" w:cs="Times New Roman"/>
          <w:iCs/>
          <w:sz w:val="24"/>
          <w:szCs w:val="24"/>
        </w:rPr>
        <w:t>an Kebudayaan Kabupaten Purworejo</w:t>
      </w:r>
      <w:r>
        <w:rPr>
          <w:rFonts w:ascii="Times New Roman" w:hAnsi="Times New Roman" w:cs="Times New Roman"/>
          <w:color w:val="000000" w:themeColor="text1"/>
          <w:sz w:val="24"/>
          <w:szCs w:val="24"/>
        </w:rPr>
        <w:t xml:space="preserve"> </w:t>
      </w:r>
      <w:r w:rsidR="00805389">
        <w:rPr>
          <w:rFonts w:ascii="Times New Roman" w:hAnsi="Times New Roman" w:cs="Times New Roman"/>
          <w:color w:val="000000" w:themeColor="text1"/>
          <w:sz w:val="24"/>
          <w:szCs w:val="24"/>
        </w:rPr>
        <w:t xml:space="preserve">Bapak </w:t>
      </w:r>
      <w:r w:rsidR="0063043B" w:rsidRPr="00451BF4">
        <w:rPr>
          <w:rFonts w:ascii="Times New Roman" w:hAnsi="Times New Roman" w:cs="Times New Roman"/>
          <w:color w:val="000000" w:themeColor="text1"/>
          <w:sz w:val="24"/>
          <w:szCs w:val="24"/>
        </w:rPr>
        <w:t>Yudhie Agung Prihatno, S.STP</w:t>
      </w:r>
      <w:r w:rsidR="003573FB">
        <w:rPr>
          <w:rFonts w:ascii="Times New Roman" w:hAnsi="Times New Roman" w:cs="Times New Roman"/>
          <w:color w:val="000000" w:themeColor="text1"/>
          <w:sz w:val="24"/>
          <w:szCs w:val="24"/>
        </w:rPr>
        <w:t>.,</w:t>
      </w:r>
      <w:r w:rsidR="0063043B" w:rsidRPr="00451BF4">
        <w:rPr>
          <w:rFonts w:ascii="Times New Roman" w:hAnsi="Times New Roman" w:cs="Times New Roman"/>
          <w:color w:val="000000" w:themeColor="text1"/>
          <w:sz w:val="24"/>
          <w:szCs w:val="24"/>
        </w:rPr>
        <w:t xml:space="preserve"> M.M., inspirator dan motivator dalam studi ini.</w:t>
      </w:r>
    </w:p>
    <w:p w14:paraId="1A8F6DA7" w14:textId="5246A06C" w:rsidR="00B670E1" w:rsidRPr="0063043B" w:rsidRDefault="0063043B" w:rsidP="00EB618A">
      <w:pPr>
        <w:numPr>
          <w:ilvl w:val="0"/>
          <w:numId w:val="20"/>
        </w:numPr>
        <w:spacing w:line="480" w:lineRule="auto"/>
        <w:ind w:left="426"/>
        <w:jc w:val="both"/>
        <w:rPr>
          <w:rFonts w:ascii="Times New Roman" w:hAnsi="Times New Roman" w:cs="Times New Roman"/>
          <w:i/>
          <w:color w:val="000000" w:themeColor="text1"/>
          <w:sz w:val="24"/>
          <w:szCs w:val="24"/>
        </w:rPr>
      </w:pPr>
      <w:r w:rsidRPr="0063043B">
        <w:rPr>
          <w:rFonts w:ascii="Times New Roman" w:hAnsi="Times New Roman" w:cs="Times New Roman"/>
          <w:color w:val="000000" w:themeColor="text1"/>
          <w:sz w:val="24"/>
          <w:szCs w:val="24"/>
        </w:rPr>
        <w:t xml:space="preserve">Semua pihak yang telah membantu terselesaikannya penyusunan </w:t>
      </w:r>
      <w:r w:rsidRPr="0063043B">
        <w:rPr>
          <w:rFonts w:ascii="Times New Roman" w:hAnsi="Times New Roman" w:cs="Times New Roman"/>
          <w:color w:val="000000" w:themeColor="text1"/>
          <w:sz w:val="24"/>
          <w:szCs w:val="24"/>
          <w:lang w:val="en-US"/>
        </w:rPr>
        <w:t>tesis</w:t>
      </w:r>
      <w:r w:rsidRPr="0063043B">
        <w:rPr>
          <w:rFonts w:ascii="Times New Roman" w:hAnsi="Times New Roman" w:cs="Times New Roman"/>
          <w:color w:val="000000" w:themeColor="text1"/>
          <w:sz w:val="24"/>
          <w:szCs w:val="24"/>
        </w:rPr>
        <w:t xml:space="preserve"> ini.</w:t>
      </w:r>
    </w:p>
    <w:p w14:paraId="0B6E6488" w14:textId="77777777" w:rsidR="00B670E1" w:rsidRPr="00B670E1" w:rsidRDefault="00B670E1" w:rsidP="00B670E1">
      <w:pPr>
        <w:rPr>
          <w:rFonts w:ascii="Times New Roman" w:eastAsiaTheme="majorEastAsia" w:hAnsi="Times New Roman" w:cs="Times New Roman"/>
          <w:color w:val="000000" w:themeColor="text1"/>
          <w:sz w:val="24"/>
          <w:szCs w:val="24"/>
        </w:rPr>
      </w:pPr>
      <w:r w:rsidRPr="00B670E1">
        <w:rPr>
          <w:rFonts w:ascii="Times New Roman" w:hAnsi="Times New Roman" w:cs="Times New Roman"/>
          <w:color w:val="000000" w:themeColor="text1"/>
          <w:sz w:val="24"/>
          <w:szCs w:val="24"/>
        </w:rPr>
        <w:br w:type="page"/>
      </w:r>
    </w:p>
    <w:p w14:paraId="06B3FD9C" w14:textId="77777777" w:rsidR="0063043B" w:rsidRPr="0063043B" w:rsidRDefault="0063043B" w:rsidP="0063043B">
      <w:pPr>
        <w:jc w:val="center"/>
        <w:rPr>
          <w:rFonts w:ascii="Times New Roman" w:hAnsi="Times New Roman" w:cs="Times New Roman"/>
          <w:b/>
          <w:bCs/>
          <w:sz w:val="24"/>
          <w:szCs w:val="24"/>
        </w:rPr>
      </w:pPr>
      <w:bookmarkStart w:id="24" w:name="_Toc402948490"/>
      <w:bookmarkStart w:id="25" w:name="_Toc402961071"/>
      <w:bookmarkStart w:id="26" w:name="_Toc403029237"/>
      <w:bookmarkEnd w:id="21"/>
      <w:bookmarkEnd w:id="22"/>
      <w:bookmarkEnd w:id="23"/>
      <w:r w:rsidRPr="0063043B">
        <w:rPr>
          <w:rFonts w:ascii="Times New Roman" w:eastAsia="Times New Roman" w:hAnsi="Times New Roman" w:cs="Times New Roman"/>
          <w:b/>
          <w:bCs/>
          <w:sz w:val="24"/>
          <w:szCs w:val="24"/>
        </w:rPr>
        <w:lastRenderedPageBreak/>
        <w:t>PENGARUH KEPEMIMPINAN TRANSFORMASIONAL DAN KOMPETENSI TERHADAP KINERJA PEGAWAI</w:t>
      </w:r>
    </w:p>
    <w:p w14:paraId="421510DB" w14:textId="77777777" w:rsidR="0063043B" w:rsidRDefault="0063043B" w:rsidP="0063043B">
      <w:pPr>
        <w:jc w:val="center"/>
        <w:rPr>
          <w:rFonts w:ascii="Times New Roman" w:hAnsi="Times New Roman" w:cs="Times New Roman"/>
          <w:b/>
          <w:bCs/>
          <w:sz w:val="28"/>
          <w:szCs w:val="28"/>
        </w:rPr>
      </w:pPr>
      <w:r w:rsidRPr="0063043B">
        <w:rPr>
          <w:rFonts w:ascii="Times New Roman" w:eastAsia="Times New Roman" w:hAnsi="Times New Roman" w:cs="Times New Roman"/>
          <w:b/>
          <w:bCs/>
          <w:sz w:val="24"/>
          <w:szCs w:val="24"/>
        </w:rPr>
        <w:t>DENGAN KEPUASAN KERJA SEBAGAI VARIABEL MEDIASI</w:t>
      </w:r>
    </w:p>
    <w:p w14:paraId="3D346A77" w14:textId="77777777" w:rsidR="0063043B" w:rsidRPr="003573FB" w:rsidRDefault="0063043B" w:rsidP="0063043B">
      <w:pPr>
        <w:spacing w:before="60" w:after="400"/>
        <w:jc w:val="center"/>
        <w:rPr>
          <w:rFonts w:ascii="Times New Roman" w:hAnsi="Times New Roman" w:cs="Times New Roman"/>
          <w:bCs/>
          <w:sz w:val="24"/>
          <w:szCs w:val="24"/>
        </w:rPr>
      </w:pPr>
      <w:r w:rsidRPr="003573FB">
        <w:rPr>
          <w:rFonts w:ascii="Times New Roman" w:eastAsia="Times New Roman" w:hAnsi="Times New Roman" w:cs="Times New Roman"/>
          <w:sz w:val="24"/>
          <w:szCs w:val="24"/>
        </w:rPr>
        <w:t>(Studi Pada Dinas Pendidikan Dan Kebudayaan Kabupaten Purworejo)</w:t>
      </w:r>
    </w:p>
    <w:p w14:paraId="1EE526F5" w14:textId="77777777" w:rsidR="0063043B" w:rsidRPr="0020557D" w:rsidRDefault="0063043B" w:rsidP="0020557D">
      <w:pPr>
        <w:pStyle w:val="Heading1"/>
        <w:jc w:val="center"/>
        <w:rPr>
          <w:rFonts w:asciiTheme="majorBidi" w:hAnsiTheme="majorBidi"/>
          <w:color w:val="000000" w:themeColor="text1"/>
          <w:sz w:val="24"/>
          <w:szCs w:val="24"/>
        </w:rPr>
      </w:pPr>
      <w:bookmarkStart w:id="27" w:name="_Toc243155661"/>
      <w:r w:rsidRPr="0020557D">
        <w:rPr>
          <w:rFonts w:asciiTheme="majorBidi" w:eastAsia="Times New Roman" w:hAnsiTheme="majorBidi"/>
          <w:color w:val="000000" w:themeColor="text1"/>
          <w:sz w:val="24"/>
          <w:szCs w:val="24"/>
        </w:rPr>
        <w:t>ABSTRAK</w:t>
      </w:r>
      <w:bookmarkEnd w:id="27"/>
    </w:p>
    <w:p w14:paraId="581442AB" w14:textId="77777777" w:rsidR="0063043B" w:rsidRDefault="0063043B" w:rsidP="00EB618A">
      <w:pPr>
        <w:spacing w:after="240" w:line="240" w:lineRule="auto"/>
        <w:jc w:val="both"/>
        <w:rPr>
          <w:rFonts w:ascii="Times New Roman" w:hAnsi="Times New Roman" w:cs="Times New Roman"/>
          <w:sz w:val="24"/>
          <w:szCs w:val="24"/>
        </w:rPr>
      </w:pPr>
      <w:r>
        <w:rPr>
          <w:rFonts w:ascii="Times New Roman" w:eastAsia="Times New Roman" w:hAnsi="Times New Roman" w:cs="Times New Roman"/>
          <w:sz w:val="24"/>
        </w:rPr>
        <w:t xml:space="preserve">Penelitian ini bertujuan untuk menganalisis pengaruh kepemimpinan transformasional dan kompetensi terhadap kinerja pegawai dengan kepuasan kerja sebagai variabel mediasi pada Dinas Pendidikan dan Kebudayaan Kabupaten Purworejo. Kinerja pegawai di instansi pemerintah daerah merupakan determinan utama efektivitas pelayanan publik dan pencapaian tujuan organisasional; namun, literatur yang ada mengindikasikan inkonsistensi mekanisme kausalnya, terutama menyangkut peran mediasi kepuasan kerja. Sejalan dengan itu, penelitian dalam konteks kepegawaian Indonesia menemukan bahwa iklim organisasional, dukungan atasan yang dipersepsikan, dan pengalaman kerja intrinsik membentuk kepuasan kerja aparatur sipil negara secara simultan, dengan dukungan supervisi berperan sebagai mediator parsial (Hersugondo et al., 2024). Berdasarkan kerangka teori pertukaran sosial dan teori manajemen modal manusia strategis, penelitian ini mengajukan model mediasi yang menghubungkan kepemimpinan transformasional dan kompetensi dengan kinerja pegawai melalui kepuasan kerja. Pendekatan kuantitatif dengan desain survei </w:t>
      </w:r>
      <w:r>
        <w:rPr>
          <w:rFonts w:ascii="Times New Roman" w:eastAsia="Times New Roman" w:hAnsi="Times New Roman" w:cs="Times New Roman"/>
          <w:i/>
          <w:sz w:val="24"/>
        </w:rPr>
        <w:t>cross-sectional</w:t>
      </w:r>
      <w:r>
        <w:rPr>
          <w:rFonts w:ascii="Times New Roman" w:eastAsia="Times New Roman" w:hAnsi="Times New Roman" w:cs="Times New Roman"/>
          <w:sz w:val="24"/>
        </w:rPr>
        <w:t xml:space="preserve"> digunakan untuk mengumpulkan data dari populasi pegawai negeri sipil dan pegawai pemerintah dengan perjanjian kerja di Dinas Pendidikan dan Kebudayaan Kabupaten Purworejo. Temuan penelitian ini diharapkan memberikan kontribusi teoretis dalam mengklarifikasi mekanisme mediasi kepuasan kerja serta implikasi praktis bagi pengembangan kapasitas kepemimpinan dan kompetensi pegawai di organisasi perangkat daerah.</w:t>
      </w:r>
    </w:p>
    <w:p w14:paraId="2513661D" w14:textId="6737255E" w:rsidR="00B670E1" w:rsidRPr="00EB618A" w:rsidRDefault="0063043B" w:rsidP="00EB618A">
      <w:pPr>
        <w:spacing w:line="240" w:lineRule="auto"/>
        <w:jc w:val="both"/>
        <w:rPr>
          <w:rFonts w:asciiTheme="majorBidi" w:hAnsiTheme="majorBidi" w:cstheme="majorBidi"/>
          <w:b/>
          <w:bCs/>
          <w:sz w:val="24"/>
          <w:szCs w:val="28"/>
        </w:rPr>
      </w:pPr>
      <w:r w:rsidRPr="00EB618A">
        <w:rPr>
          <w:rFonts w:asciiTheme="majorBidi" w:hAnsiTheme="majorBidi" w:cstheme="majorBidi"/>
          <w:b/>
          <w:bCs/>
          <w:sz w:val="24"/>
          <w:szCs w:val="24"/>
        </w:rPr>
        <w:t>Kata kunci</w:t>
      </w:r>
      <w:r w:rsidR="00EB618A" w:rsidRPr="00374E8D">
        <w:rPr>
          <w:rFonts w:asciiTheme="majorBidi" w:hAnsiTheme="majorBidi" w:cstheme="majorBidi"/>
          <w:b/>
          <w:bCs/>
          <w:sz w:val="24"/>
          <w:szCs w:val="24"/>
        </w:rPr>
        <w:t>:</w:t>
      </w:r>
      <w:r w:rsidRPr="00EB618A">
        <w:rPr>
          <w:rFonts w:asciiTheme="majorBidi" w:hAnsiTheme="majorBidi" w:cstheme="majorBidi"/>
          <w:sz w:val="24"/>
          <w:szCs w:val="24"/>
        </w:rPr>
        <w:t xml:space="preserve"> kepemimpinan transformasional, kompetensi, kinerja pegawai, kepuasan kerja, mediasi, sektor publik, pemerintah daerah</w:t>
      </w:r>
      <w:r w:rsidR="003573FB" w:rsidRPr="00EB618A">
        <w:rPr>
          <w:rFonts w:asciiTheme="majorBidi" w:hAnsiTheme="majorBidi" w:cstheme="majorBidi"/>
          <w:sz w:val="24"/>
          <w:szCs w:val="24"/>
        </w:rPr>
        <w:t>.</w:t>
      </w:r>
    </w:p>
    <w:p w14:paraId="6D986FD8" w14:textId="01227C5E" w:rsidR="00821AFD" w:rsidRDefault="00821AFD" w:rsidP="00821AFD"/>
    <w:p w14:paraId="644CED48" w14:textId="7637C289" w:rsidR="00821AFD" w:rsidRDefault="00821AFD" w:rsidP="00821AFD"/>
    <w:p w14:paraId="3FFEF635" w14:textId="77777777" w:rsidR="00EB618A" w:rsidRDefault="00EB618A" w:rsidP="0063043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22D5B85" w14:textId="6FAC4C7B" w:rsidR="0063043B" w:rsidRPr="00EB618A" w:rsidRDefault="0063043B" w:rsidP="0063043B">
      <w:pPr>
        <w:jc w:val="center"/>
        <w:rPr>
          <w:rFonts w:ascii="Times New Roman" w:hAnsi="Times New Roman" w:cs="Times New Roman"/>
          <w:b/>
          <w:bCs/>
          <w:i/>
          <w:iCs/>
          <w:sz w:val="24"/>
          <w:szCs w:val="24"/>
        </w:rPr>
      </w:pPr>
      <w:r w:rsidRPr="00EB618A">
        <w:rPr>
          <w:rFonts w:ascii="Times New Roman" w:hAnsi="Times New Roman" w:cs="Times New Roman"/>
          <w:b/>
          <w:bCs/>
          <w:i/>
          <w:iCs/>
          <w:sz w:val="24"/>
          <w:szCs w:val="24"/>
        </w:rPr>
        <w:lastRenderedPageBreak/>
        <w:t>THE INFLUENCE OF TRANSFORMATIONAL LEADERSHIP AND COMPETENCE ON EMPLOYEE PERFORMANCE</w:t>
      </w:r>
    </w:p>
    <w:p w14:paraId="611CC53F" w14:textId="77777777" w:rsidR="0063043B" w:rsidRPr="00EB618A" w:rsidRDefault="0063043B" w:rsidP="0063043B">
      <w:pPr>
        <w:jc w:val="center"/>
        <w:rPr>
          <w:rFonts w:ascii="Times New Roman" w:hAnsi="Times New Roman" w:cs="Times New Roman"/>
          <w:b/>
          <w:bCs/>
          <w:i/>
          <w:iCs/>
          <w:sz w:val="24"/>
          <w:szCs w:val="24"/>
        </w:rPr>
      </w:pPr>
      <w:r w:rsidRPr="00EB618A">
        <w:rPr>
          <w:rFonts w:ascii="Times New Roman" w:hAnsi="Times New Roman" w:cs="Times New Roman"/>
          <w:b/>
          <w:bCs/>
          <w:i/>
          <w:iCs/>
          <w:sz w:val="24"/>
          <w:szCs w:val="24"/>
        </w:rPr>
        <w:t>WITH JOB SATISFACTION AS A MEDIATION VARIABLE</w:t>
      </w:r>
    </w:p>
    <w:p w14:paraId="40BEFCAC" w14:textId="3B6D276A" w:rsidR="00821AFD" w:rsidRPr="00EB618A" w:rsidRDefault="0063043B" w:rsidP="0063043B">
      <w:pPr>
        <w:jc w:val="center"/>
        <w:rPr>
          <w:i/>
          <w:iCs/>
        </w:rPr>
      </w:pPr>
      <w:r w:rsidRPr="00EB618A">
        <w:rPr>
          <w:rFonts w:ascii="Times New Roman" w:hAnsi="Times New Roman" w:cs="Times New Roman"/>
          <w:i/>
          <w:iCs/>
          <w:sz w:val="24"/>
          <w:szCs w:val="24"/>
        </w:rPr>
        <w:t>(Study at the Purworejo Regency Education and Culture Office)</w:t>
      </w:r>
    </w:p>
    <w:p w14:paraId="43550F92" w14:textId="2177847D" w:rsidR="00821AFD" w:rsidRPr="00EB618A" w:rsidRDefault="00821AFD" w:rsidP="00821AFD">
      <w:pPr>
        <w:pStyle w:val="Heading1"/>
        <w:jc w:val="center"/>
        <w:rPr>
          <w:rFonts w:ascii="Times New Roman" w:hAnsi="Times New Roman" w:cs="Times New Roman"/>
          <w:i/>
          <w:iCs/>
          <w:color w:val="000000" w:themeColor="text1"/>
          <w:sz w:val="24"/>
          <w:szCs w:val="24"/>
          <w:lang w:val="en-US"/>
        </w:rPr>
      </w:pPr>
      <w:bookmarkStart w:id="28" w:name="_Toc243155662"/>
      <w:r w:rsidRPr="00EB618A">
        <w:rPr>
          <w:rFonts w:ascii="Times New Roman" w:hAnsi="Times New Roman" w:cs="Times New Roman"/>
          <w:i/>
          <w:iCs/>
          <w:color w:val="000000" w:themeColor="text1"/>
          <w:sz w:val="24"/>
          <w:szCs w:val="24"/>
        </w:rPr>
        <w:t>ABSTRA</w:t>
      </w:r>
      <w:r w:rsidRPr="00EB618A">
        <w:rPr>
          <w:rFonts w:ascii="Times New Roman" w:hAnsi="Times New Roman" w:cs="Times New Roman"/>
          <w:i/>
          <w:iCs/>
          <w:color w:val="000000" w:themeColor="text1"/>
          <w:sz w:val="24"/>
          <w:szCs w:val="24"/>
          <w:lang w:val="en-US"/>
        </w:rPr>
        <w:t>CT</w:t>
      </w:r>
      <w:bookmarkEnd w:id="28"/>
    </w:p>
    <w:p w14:paraId="55DD263C" w14:textId="77777777" w:rsidR="0063043B" w:rsidRPr="00EB618A" w:rsidRDefault="0063043B" w:rsidP="00EB618A">
      <w:pPr>
        <w:spacing w:after="240" w:line="240" w:lineRule="auto"/>
        <w:jc w:val="both"/>
        <w:rPr>
          <w:rFonts w:ascii="Times New Roman" w:hAnsi="Times New Roman" w:cs="Times New Roman"/>
          <w:i/>
          <w:iCs/>
          <w:sz w:val="24"/>
          <w:szCs w:val="24"/>
        </w:rPr>
      </w:pPr>
      <w:r w:rsidRPr="00EB618A">
        <w:rPr>
          <w:rFonts w:ascii="Times New Roman" w:eastAsia="Times New Roman" w:hAnsi="Times New Roman" w:cs="Times New Roman"/>
          <w:i/>
          <w:iCs/>
          <w:sz w:val="24"/>
        </w:rPr>
        <w:t>This study examines the influence of transformational leadership and competence on employee performance, with job satisfaction as a mediating variable, at the Education and Culture Office of Purworejo Regency. Employee performance in local government agencies constitutes a primary determinant of public service effectiveness and organizational goal attainment; however, the existing literature reveals persistent causal-mechanism inconsistencies, particularly regarding the mediating role of job satisfaction. Concurrently, research in the Indonesian civil-service context demonstrates that organizational climate, perceived supervisory support, and intrinsic work experience concurrently shape public employees’ job satisfaction, with supervisory support serving as a partial mediator in the DEIA job satisfaction relationship (Hersugondo et al., 2024). Grounded in social exchange theory and strategic human capital management theory, this study proposes a mediation model linking transformational leadership and competence to employee performance through job satisfaction. A quantitative, cross-sectional survey design is employed to collect data from the population of civil servants and contract-based government employees (Pegawai Pemerintah dengan Perjanjian Kerja/PPPK) at the Education and Culture Office of Purworejo Regency. The findings are expected to contribute theoretically to clarifying the mediating mechanism of job satisfaction and to yield practical implications for leadership capacity building and competence development in regional government organizations.</w:t>
      </w:r>
    </w:p>
    <w:p w14:paraId="74411C8E" w14:textId="11713F14" w:rsidR="00864F80" w:rsidRPr="00EB618A" w:rsidRDefault="00EB618A" w:rsidP="00EB618A">
      <w:pPr>
        <w:spacing w:after="200" w:line="240" w:lineRule="auto"/>
        <w:rPr>
          <w:rFonts w:ascii="Times New Roman" w:hAnsi="Times New Roman" w:cs="Times New Roman"/>
          <w:i/>
          <w:iCs/>
          <w:color w:val="000000" w:themeColor="text1"/>
          <w:sz w:val="24"/>
          <w:szCs w:val="24"/>
        </w:rPr>
      </w:pPr>
      <w:r>
        <w:rPr>
          <w:rFonts w:ascii="Times New Roman" w:eastAsia="Times New Roman" w:hAnsi="Times New Roman" w:cs="Times New Roman"/>
          <w:b/>
          <w:i/>
          <w:iCs/>
          <w:sz w:val="24"/>
        </w:rPr>
        <w:t>Keyword</w:t>
      </w:r>
      <w:r>
        <w:rPr>
          <w:rFonts w:ascii="Times New Roman" w:eastAsia="Times New Roman" w:hAnsi="Times New Roman" w:cs="Times New Roman"/>
          <w:b/>
          <w:i/>
          <w:iCs/>
          <w:sz w:val="24"/>
          <w:lang w:val="en-US"/>
        </w:rPr>
        <w:t>:</w:t>
      </w:r>
      <w:r w:rsidR="0063043B" w:rsidRPr="00EB618A">
        <w:rPr>
          <w:rFonts w:ascii="Times New Roman" w:eastAsia="Times New Roman" w:hAnsi="Times New Roman" w:cs="Times New Roman"/>
          <w:i/>
          <w:iCs/>
          <w:sz w:val="24"/>
        </w:rPr>
        <w:t xml:space="preserve"> transformational leadership, competence, employee performance, job satisfaction, mediation, public sector, local government</w:t>
      </w:r>
      <w:r w:rsidR="00031768" w:rsidRPr="00EB618A">
        <w:rPr>
          <w:rFonts w:ascii="Times New Roman" w:eastAsia="Times New Roman" w:hAnsi="Times New Roman" w:cs="Times New Roman"/>
          <w:i/>
          <w:iCs/>
          <w:sz w:val="24"/>
        </w:rPr>
        <w:t>.</w:t>
      </w:r>
    </w:p>
    <w:p w14:paraId="00F1725E" w14:textId="77777777" w:rsidR="00F84868" w:rsidRDefault="00F84868" w:rsidP="00F84868">
      <w:pPr>
        <w:spacing w:after="200" w:line="240" w:lineRule="auto"/>
        <w:contextualSpacing/>
        <w:jc w:val="both"/>
        <w:rPr>
          <w:rFonts w:ascii="Times New Roman" w:hAnsi="Times New Roman" w:cs="Times New Roman"/>
          <w:color w:val="000000" w:themeColor="text1"/>
          <w:sz w:val="24"/>
          <w:szCs w:val="24"/>
        </w:rPr>
      </w:pPr>
    </w:p>
    <w:p w14:paraId="49BD4083" w14:textId="77777777" w:rsidR="00864F80" w:rsidRPr="00F84868" w:rsidRDefault="00864F80" w:rsidP="00F84868">
      <w:pPr>
        <w:spacing w:after="200" w:line="240" w:lineRule="auto"/>
        <w:contextualSpacing/>
        <w:jc w:val="both"/>
        <w:rPr>
          <w:rFonts w:ascii="Times New Roman" w:hAnsi="Times New Roman" w:cs="Times New Roman"/>
          <w:color w:val="000000" w:themeColor="text1"/>
          <w:sz w:val="24"/>
          <w:szCs w:val="24"/>
        </w:rPr>
      </w:pPr>
      <w:r w:rsidRPr="00F84868">
        <w:rPr>
          <w:rFonts w:ascii="Times New Roman" w:hAnsi="Times New Roman" w:cs="Times New Roman"/>
          <w:color w:val="000000" w:themeColor="text1"/>
          <w:sz w:val="24"/>
          <w:szCs w:val="24"/>
        </w:rPr>
        <w:br w:type="page"/>
      </w:r>
    </w:p>
    <w:p w14:paraId="262E6629" w14:textId="408DAEEB" w:rsidR="00F84868" w:rsidRPr="0020557D" w:rsidRDefault="00B670E1" w:rsidP="00EB618A">
      <w:pPr>
        <w:pStyle w:val="Heading1"/>
        <w:jc w:val="center"/>
        <w:rPr>
          <w:rFonts w:ascii="Times New Roman" w:hAnsi="Times New Roman" w:cs="Times New Roman"/>
          <w:color w:val="000000" w:themeColor="text1"/>
          <w:sz w:val="24"/>
          <w:szCs w:val="24"/>
        </w:rPr>
      </w:pPr>
      <w:bookmarkStart w:id="29" w:name="_Toc448569744"/>
      <w:bookmarkStart w:id="30" w:name="_Toc448571633"/>
      <w:bookmarkStart w:id="31" w:name="_Toc243155663"/>
      <w:r w:rsidRPr="00B670E1">
        <w:rPr>
          <w:rFonts w:ascii="Times New Roman" w:hAnsi="Times New Roman" w:cs="Times New Roman"/>
          <w:color w:val="000000" w:themeColor="text1"/>
          <w:sz w:val="24"/>
          <w:szCs w:val="24"/>
        </w:rPr>
        <w:lastRenderedPageBreak/>
        <w:t>KATA PENGANTAR</w:t>
      </w:r>
      <w:bookmarkStart w:id="32" w:name="_Toc402948491"/>
      <w:bookmarkStart w:id="33" w:name="_Toc402961072"/>
      <w:bookmarkStart w:id="34" w:name="_Toc403029238"/>
      <w:bookmarkEnd w:id="24"/>
      <w:bookmarkEnd w:id="25"/>
      <w:bookmarkEnd w:id="26"/>
      <w:bookmarkEnd w:id="29"/>
      <w:bookmarkEnd w:id="30"/>
      <w:bookmarkEnd w:id="31"/>
    </w:p>
    <w:p w14:paraId="5D11ECF6" w14:textId="77777777" w:rsidR="00F84868" w:rsidRDefault="00F84868" w:rsidP="00B670E1">
      <w:pPr>
        <w:rPr>
          <w:rFonts w:ascii="Times New Roman" w:hAnsi="Times New Roman" w:cs="Times New Roman"/>
          <w:color w:val="000000" w:themeColor="text1"/>
          <w:sz w:val="24"/>
          <w:szCs w:val="24"/>
        </w:rPr>
      </w:pPr>
    </w:p>
    <w:p w14:paraId="195310E0" w14:textId="77777777" w:rsidR="0063043B" w:rsidRPr="00374E8D" w:rsidRDefault="0063043B" w:rsidP="00EB618A">
      <w:pPr>
        <w:spacing w:line="480" w:lineRule="auto"/>
        <w:ind w:firstLine="720"/>
        <w:jc w:val="both"/>
        <w:rPr>
          <w:rFonts w:ascii="Times New Roman" w:hAnsi="Times New Roman" w:cs="Times New Roman"/>
          <w:color w:val="000000" w:themeColor="text1"/>
          <w:sz w:val="24"/>
          <w:szCs w:val="24"/>
          <w:lang w:val="nl-BE"/>
        </w:rPr>
      </w:pPr>
      <w:r w:rsidRPr="00EB618A">
        <w:rPr>
          <w:rFonts w:ascii="Times New Roman" w:hAnsi="Times New Roman" w:cs="Times New Roman"/>
          <w:color w:val="000000" w:themeColor="text1"/>
          <w:sz w:val="24"/>
          <w:szCs w:val="24"/>
        </w:rPr>
        <w:t>Puji dan syukur penulis panjatkan ke hadirat Tuhan Yang Maha Esa atas segala rahmat, karunia, dan hidayah-Nya sehingga penulis dapat menyelesaikan tesis yang berjudul “</w:t>
      </w:r>
      <w:r w:rsidRPr="00B345A0">
        <w:rPr>
          <w:rFonts w:ascii="Times New Roman" w:hAnsi="Times New Roman" w:cs="Times New Roman"/>
          <w:sz w:val="24"/>
          <w:szCs w:val="24"/>
        </w:rPr>
        <w:t>Pengaruh Kepemimpinan Transformasional Dan Kompetensi</w:t>
      </w:r>
      <w:r>
        <w:rPr>
          <w:rFonts w:ascii="Times New Roman" w:hAnsi="Times New Roman" w:cs="Times New Roman"/>
          <w:sz w:val="24"/>
          <w:szCs w:val="24"/>
        </w:rPr>
        <w:t xml:space="preserve"> </w:t>
      </w:r>
      <w:r w:rsidRPr="00B345A0">
        <w:rPr>
          <w:rFonts w:ascii="Times New Roman" w:hAnsi="Times New Roman" w:cs="Times New Roman"/>
          <w:sz w:val="24"/>
          <w:szCs w:val="24"/>
        </w:rPr>
        <w:t xml:space="preserve">Terhadap Kinerja Pegawai Dengan Kepuasan </w:t>
      </w:r>
      <w:r>
        <w:rPr>
          <w:rFonts w:ascii="Times New Roman" w:hAnsi="Times New Roman" w:cs="Times New Roman"/>
          <w:sz w:val="24"/>
          <w:szCs w:val="24"/>
        </w:rPr>
        <w:t xml:space="preserve">Kerja </w:t>
      </w:r>
      <w:r w:rsidRPr="00B345A0">
        <w:rPr>
          <w:rFonts w:ascii="Times New Roman" w:hAnsi="Times New Roman" w:cs="Times New Roman"/>
          <w:sz w:val="24"/>
          <w:szCs w:val="24"/>
        </w:rPr>
        <w:t>Sebagai Variabel Mediasi</w:t>
      </w:r>
      <w:r>
        <w:rPr>
          <w:rFonts w:ascii="Times New Roman" w:hAnsi="Times New Roman" w:cs="Times New Roman"/>
          <w:sz w:val="24"/>
          <w:szCs w:val="24"/>
        </w:rPr>
        <w:t xml:space="preserve"> </w:t>
      </w:r>
      <w:r w:rsidRPr="00B345A0">
        <w:rPr>
          <w:rFonts w:ascii="Times New Roman" w:hAnsi="Times New Roman" w:cs="Times New Roman"/>
          <w:iCs/>
          <w:sz w:val="24"/>
          <w:szCs w:val="24"/>
        </w:rPr>
        <w:t>(Studi Pada Dinas Pendidikan Dan Kebudayaan Kabupaten Purworejo)</w:t>
      </w:r>
      <w:r w:rsidRPr="00EB618A">
        <w:rPr>
          <w:rFonts w:ascii="Times New Roman" w:hAnsi="Times New Roman" w:cs="Times New Roman"/>
          <w:color w:val="000000" w:themeColor="text1"/>
          <w:sz w:val="24"/>
          <w:szCs w:val="24"/>
        </w:rPr>
        <w:t xml:space="preserve">” dengan baik dan tepat waktu. </w:t>
      </w:r>
      <w:r w:rsidRPr="00374E8D">
        <w:rPr>
          <w:rFonts w:ascii="Times New Roman" w:hAnsi="Times New Roman" w:cs="Times New Roman"/>
          <w:color w:val="000000" w:themeColor="text1"/>
          <w:sz w:val="24"/>
          <w:szCs w:val="24"/>
          <w:lang w:val="nl-BE"/>
        </w:rPr>
        <w:t>Tanpa Berkah dan Ridho-Nya, tentunya penulisan tesis ini tidak akan dapat diselesaikan.</w:t>
      </w:r>
    </w:p>
    <w:p w14:paraId="22BB2FFA" w14:textId="2B7E48C0" w:rsidR="0063043B" w:rsidRPr="007C6112" w:rsidRDefault="0063043B" w:rsidP="00EB618A">
      <w:pPr>
        <w:spacing w:line="480" w:lineRule="auto"/>
        <w:ind w:firstLine="720"/>
        <w:jc w:val="both"/>
        <w:rPr>
          <w:rFonts w:ascii="Times New Roman" w:hAnsi="Times New Roman" w:cs="Times New Roman"/>
          <w:sz w:val="24"/>
          <w:szCs w:val="24"/>
        </w:rPr>
      </w:pPr>
      <w:r w:rsidRPr="00374E8D">
        <w:rPr>
          <w:rFonts w:ascii="Times New Roman" w:hAnsi="Times New Roman" w:cs="Times New Roman"/>
          <w:color w:val="000000" w:themeColor="text1"/>
          <w:sz w:val="24"/>
          <w:szCs w:val="24"/>
          <w:lang w:val="nl-BE"/>
        </w:rPr>
        <w:t xml:space="preserve">Tesis ini disusun sebagai salah satu syarat untuk memperoleh gelar Magister di Program Studi </w:t>
      </w:r>
      <w:r w:rsidRPr="007C6112">
        <w:rPr>
          <w:rFonts w:ascii="Times New Roman" w:hAnsi="Times New Roman" w:cs="Times New Roman"/>
          <w:sz w:val="24"/>
          <w:szCs w:val="24"/>
        </w:rPr>
        <w:t>Magister Manajemen</w:t>
      </w:r>
      <w:r w:rsidR="009821F0">
        <w:rPr>
          <w:rFonts w:ascii="Times New Roman" w:hAnsi="Times New Roman" w:cs="Times New Roman"/>
          <w:sz w:val="24"/>
          <w:szCs w:val="24"/>
        </w:rPr>
        <w:t xml:space="preserve"> S2</w:t>
      </w:r>
      <w:r w:rsidRPr="007C6112">
        <w:rPr>
          <w:rFonts w:ascii="Times New Roman" w:hAnsi="Times New Roman" w:cs="Times New Roman"/>
          <w:sz w:val="24"/>
          <w:szCs w:val="24"/>
        </w:rPr>
        <w:t xml:space="preserve"> </w:t>
      </w:r>
      <w:r>
        <w:rPr>
          <w:rFonts w:ascii="Times New Roman" w:hAnsi="Times New Roman" w:cs="Times New Roman"/>
          <w:sz w:val="24"/>
          <w:szCs w:val="24"/>
        </w:rPr>
        <w:t>Universitas</w:t>
      </w:r>
      <w:r w:rsidRPr="007C6112">
        <w:rPr>
          <w:rFonts w:ascii="Times New Roman" w:hAnsi="Times New Roman" w:cs="Times New Roman"/>
          <w:sz w:val="24"/>
          <w:szCs w:val="24"/>
        </w:rPr>
        <w:t xml:space="preserve"> Putra Bangsa</w:t>
      </w:r>
      <w:r>
        <w:rPr>
          <w:rFonts w:ascii="Times New Roman" w:hAnsi="Times New Roman" w:cs="Times New Roman"/>
          <w:sz w:val="24"/>
          <w:szCs w:val="24"/>
        </w:rPr>
        <w:t>.</w:t>
      </w:r>
      <w:r w:rsidRPr="00374E8D">
        <w:rPr>
          <w:rFonts w:ascii="Times New Roman" w:hAnsi="Times New Roman" w:cs="Times New Roman"/>
          <w:color w:val="000000" w:themeColor="text1"/>
          <w:sz w:val="24"/>
          <w:szCs w:val="24"/>
          <w:lang w:val="nl-BE"/>
        </w:rPr>
        <w:t xml:space="preserve"> Proses penyelesaian tesis ini merupakan perjalanan yang penuh tantangan, namun memberikan pengalaman berharga dan pembelajaran yang mendalam bagi penulis.</w:t>
      </w:r>
    </w:p>
    <w:p w14:paraId="022C520E" w14:textId="77777777" w:rsidR="0063043B" w:rsidRPr="00374E8D" w:rsidRDefault="0063043B" w:rsidP="00EB618A">
      <w:pPr>
        <w:spacing w:line="480" w:lineRule="auto"/>
        <w:ind w:firstLine="720"/>
        <w:jc w:val="both"/>
        <w:rPr>
          <w:rFonts w:ascii="Times New Roman" w:hAnsi="Times New Roman" w:cs="Times New Roman"/>
          <w:color w:val="000000" w:themeColor="text1"/>
          <w:sz w:val="24"/>
          <w:szCs w:val="24"/>
        </w:rPr>
      </w:pPr>
      <w:r w:rsidRPr="00374E8D">
        <w:rPr>
          <w:rFonts w:ascii="Times New Roman" w:hAnsi="Times New Roman" w:cs="Times New Roman"/>
          <w:color w:val="000000" w:themeColor="text1"/>
          <w:sz w:val="24"/>
          <w:szCs w:val="24"/>
        </w:rPr>
        <w:t>Penulis menyadari bahwa penyelesaian tesis ini tidak lepas dari bantuan, bimbingan, dukungan, dan doa dari berbagai pihak. Oleh karena itu, dengan penuh kerendahan hati, penulis mengucapkan terima kasih yang sebesar-besarnya kepada:</w:t>
      </w:r>
    </w:p>
    <w:p w14:paraId="79549A74" w14:textId="26B9C4F8" w:rsidR="0063043B" w:rsidRPr="00374E8D"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rPr>
      </w:pPr>
      <w:r w:rsidRPr="009652F5">
        <w:rPr>
          <w:rFonts w:ascii="Times New Roman" w:hAnsi="Times New Roman" w:cs="Times New Roman"/>
          <w:sz w:val="24"/>
          <w:szCs w:val="24"/>
        </w:rPr>
        <w:t>Dr</w:t>
      </w:r>
      <w:r w:rsidR="009821F0">
        <w:rPr>
          <w:rFonts w:ascii="Times New Roman" w:hAnsi="Times New Roman" w:cs="Times New Roman"/>
          <w:sz w:val="24"/>
          <w:szCs w:val="24"/>
        </w:rPr>
        <w:t>.</w:t>
      </w:r>
      <w:r w:rsidRPr="009652F5">
        <w:rPr>
          <w:rFonts w:ascii="Times New Roman" w:hAnsi="Times New Roman" w:cs="Times New Roman"/>
          <w:sz w:val="24"/>
          <w:szCs w:val="24"/>
        </w:rPr>
        <w:t xml:space="preserve"> Siti Nur Azizah, S.E., M.M.</w:t>
      </w:r>
      <w:r w:rsidRPr="00374E8D">
        <w:rPr>
          <w:rFonts w:ascii="Times New Roman" w:hAnsi="Times New Roman" w:cs="Times New Roman"/>
          <w:color w:val="000000" w:themeColor="text1"/>
          <w:sz w:val="24"/>
          <w:szCs w:val="24"/>
        </w:rPr>
        <w:t>, selaku Pembimbing Utama yang telah memberikan bimbingan, arahan, saran, dan kritik yang konstruktif dengan penuh kesabaran dan keikhlasan dalam proses penyelesaian tesis ini.</w:t>
      </w:r>
    </w:p>
    <w:p w14:paraId="3DB65D43" w14:textId="77777777" w:rsidR="0063043B" w:rsidRPr="00374E8D"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nl-BE"/>
        </w:rPr>
      </w:pPr>
      <w:r w:rsidRPr="00374E8D">
        <w:rPr>
          <w:rFonts w:ascii="Times New Roman" w:hAnsi="Times New Roman" w:cs="Times New Roman"/>
          <w:color w:val="000000" w:themeColor="text1"/>
          <w:sz w:val="24"/>
          <w:szCs w:val="24"/>
          <w:lang w:val="nl-BE"/>
        </w:rPr>
        <w:t>Bapak/Ibu Dosen Penguji yang telah memberikan saran dan masukan untuk perbaikan tesis ini.</w:t>
      </w:r>
    </w:p>
    <w:p w14:paraId="1824AD55" w14:textId="61C743D5" w:rsidR="0063043B" w:rsidRPr="00374E8D" w:rsidRDefault="009E18DC"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nl-BE"/>
        </w:rPr>
      </w:pPr>
      <w:r w:rsidRPr="000940C0">
        <w:rPr>
          <w:rFonts w:ascii="Times New Roman" w:hAnsi="Times New Roman" w:cs="Times New Roman"/>
        </w:rPr>
        <w:lastRenderedPageBreak/>
        <w:t>Dekan Fakultas Ekonomi dan Bisnis (FEB)</w:t>
      </w:r>
      <w:r w:rsidRPr="00374E8D">
        <w:rPr>
          <w:rFonts w:ascii="Times New Roman" w:hAnsi="Times New Roman" w:cs="Times New Roman"/>
          <w:color w:val="000000" w:themeColor="text1"/>
          <w:sz w:val="24"/>
          <w:szCs w:val="24"/>
          <w:lang w:val="nl-BE"/>
        </w:rPr>
        <w:t xml:space="preserve"> dan Ketua Program Magister Manajemen beserta seluruh staf pengajar yang telah memberikan ilmu pengetahuan dan pengalaman selama masa perkuliahan</w:t>
      </w:r>
      <w:r w:rsidR="0063043B" w:rsidRPr="00374E8D">
        <w:rPr>
          <w:rFonts w:ascii="Times New Roman" w:hAnsi="Times New Roman" w:cs="Times New Roman"/>
          <w:color w:val="000000" w:themeColor="text1"/>
          <w:sz w:val="24"/>
          <w:szCs w:val="24"/>
          <w:lang w:val="nl-BE"/>
        </w:rPr>
        <w:t>.</w:t>
      </w:r>
    </w:p>
    <w:p w14:paraId="521A4F20" w14:textId="492BE368" w:rsidR="0063043B" w:rsidRPr="007C6112" w:rsidRDefault="009E18DC"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en-US"/>
        </w:rPr>
      </w:pPr>
      <w:r w:rsidRPr="000940C0">
        <w:rPr>
          <w:rFonts w:ascii="Times New Roman" w:hAnsi="Times New Roman" w:cs="Times New Roman"/>
          <w:color w:val="000000" w:themeColor="text1"/>
          <w:sz w:val="24"/>
          <w:szCs w:val="24"/>
          <w:lang w:val="en-US"/>
        </w:rPr>
        <w:t xml:space="preserve">Seluruh staf administrasi Fakultas </w:t>
      </w:r>
      <w:r w:rsidRPr="000940C0">
        <w:rPr>
          <w:rFonts w:ascii="Times New Roman" w:hAnsi="Times New Roman" w:cs="Times New Roman"/>
        </w:rPr>
        <w:t>Ekonomi dan Bisnis (FEB)</w:t>
      </w:r>
      <w:r w:rsidRPr="000940C0">
        <w:rPr>
          <w:rFonts w:ascii="Times New Roman" w:hAnsi="Times New Roman" w:cs="Times New Roman"/>
          <w:color w:val="000000" w:themeColor="text1"/>
          <w:sz w:val="24"/>
          <w:szCs w:val="24"/>
          <w:lang w:val="en-US"/>
        </w:rPr>
        <w:t xml:space="preserve"> yang telah membantu dalam pengurusan administrasi selama masa studi</w:t>
      </w:r>
      <w:r w:rsidR="0063043B" w:rsidRPr="007C6112">
        <w:rPr>
          <w:rFonts w:ascii="Times New Roman" w:hAnsi="Times New Roman" w:cs="Times New Roman"/>
          <w:color w:val="000000" w:themeColor="text1"/>
          <w:sz w:val="24"/>
          <w:szCs w:val="24"/>
          <w:lang w:val="en-US"/>
        </w:rPr>
        <w:t>.</w:t>
      </w:r>
    </w:p>
    <w:p w14:paraId="565A4FC5" w14:textId="7539728E" w:rsidR="0063043B" w:rsidRPr="007C6112"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 xml:space="preserve">Kepala Dinas </w:t>
      </w:r>
      <w:r>
        <w:rPr>
          <w:rFonts w:ascii="Times New Roman" w:hAnsi="Times New Roman" w:cs="Times New Roman"/>
          <w:color w:val="000000" w:themeColor="text1"/>
          <w:sz w:val="24"/>
          <w:szCs w:val="24"/>
          <w:lang w:val="en-US"/>
        </w:rPr>
        <w:t xml:space="preserve">Pendidikan </w:t>
      </w:r>
      <w:r w:rsidR="009E18DC">
        <w:rPr>
          <w:rFonts w:ascii="Times New Roman" w:hAnsi="Times New Roman" w:cs="Times New Roman"/>
          <w:color w:val="000000" w:themeColor="text1"/>
          <w:sz w:val="24"/>
          <w:szCs w:val="24"/>
          <w:lang w:val="en-US"/>
        </w:rPr>
        <w:t>d</w:t>
      </w:r>
      <w:r>
        <w:rPr>
          <w:rFonts w:ascii="Times New Roman" w:hAnsi="Times New Roman" w:cs="Times New Roman"/>
          <w:color w:val="000000" w:themeColor="text1"/>
          <w:sz w:val="24"/>
          <w:szCs w:val="24"/>
          <w:lang w:val="en-US"/>
        </w:rPr>
        <w:t>an Kebudayaan</w:t>
      </w:r>
      <w:r w:rsidRPr="007C6112">
        <w:rPr>
          <w:rFonts w:ascii="Times New Roman" w:hAnsi="Times New Roman" w:cs="Times New Roman"/>
          <w:color w:val="000000" w:themeColor="text1"/>
          <w:sz w:val="24"/>
          <w:szCs w:val="24"/>
          <w:lang w:val="en-US"/>
        </w:rPr>
        <w:t xml:space="preserve"> Kabupaten Purworejo beserta seluruh pegawai yang telah memberikan izin dan kesempatan untuk melakukan penelitian serta memberikan data dan informasi yang diperlukan dalam penyelesaian tesis ini.</w:t>
      </w:r>
    </w:p>
    <w:p w14:paraId="61B32DE7" w14:textId="77777777" w:rsidR="0063043B" w:rsidRPr="007C6112"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 xml:space="preserve">Orang tua tercinta, </w:t>
      </w:r>
      <w:r>
        <w:rPr>
          <w:rFonts w:ascii="Times New Roman" w:hAnsi="Times New Roman" w:cs="Times New Roman"/>
          <w:color w:val="000000" w:themeColor="text1"/>
          <w:sz w:val="24"/>
          <w:szCs w:val="24"/>
          <w:lang w:val="en-US"/>
        </w:rPr>
        <w:t>Bapak Supriyono</w:t>
      </w:r>
      <w:r w:rsidRPr="007C6112">
        <w:rPr>
          <w:rFonts w:ascii="Times New Roman" w:hAnsi="Times New Roman" w:cs="Times New Roman"/>
          <w:color w:val="000000" w:themeColor="text1"/>
          <w:sz w:val="24"/>
          <w:szCs w:val="24"/>
          <w:lang w:val="en-US"/>
        </w:rPr>
        <w:t xml:space="preserve"> dan </w:t>
      </w:r>
      <w:r>
        <w:rPr>
          <w:rFonts w:ascii="Times New Roman" w:hAnsi="Times New Roman" w:cs="Times New Roman"/>
          <w:color w:val="000000" w:themeColor="text1"/>
          <w:sz w:val="24"/>
          <w:szCs w:val="24"/>
          <w:lang w:val="en-US"/>
        </w:rPr>
        <w:t>Ibu Nowiyah</w:t>
      </w:r>
      <w:r w:rsidRPr="007C6112">
        <w:rPr>
          <w:rFonts w:ascii="Times New Roman" w:hAnsi="Times New Roman" w:cs="Times New Roman"/>
          <w:color w:val="000000" w:themeColor="text1"/>
          <w:sz w:val="24"/>
          <w:szCs w:val="24"/>
          <w:lang w:val="en-US"/>
        </w:rPr>
        <w:t xml:space="preserve"> yang telah memberikan doa, dukungan moral, dan materi yang tak terhingga sepanjang masa studi penulis.</w:t>
      </w:r>
    </w:p>
    <w:p w14:paraId="6B2CD20B" w14:textId="77777777" w:rsidR="0063043B" w:rsidRPr="00374E8D"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nl-BE"/>
        </w:rPr>
      </w:pPr>
      <w:r w:rsidRPr="00374E8D">
        <w:rPr>
          <w:rFonts w:ascii="Times New Roman" w:hAnsi="Times New Roman" w:cs="Times New Roman"/>
          <w:color w:val="000000" w:themeColor="text1"/>
          <w:sz w:val="24"/>
          <w:szCs w:val="24"/>
          <w:lang w:val="nl-BE"/>
        </w:rPr>
        <w:t>Saudara-saudara dan keluarga besar yang telah memberikan doa dan dukungan moral.</w:t>
      </w:r>
    </w:p>
    <w:p w14:paraId="3182EE07" w14:textId="2F154343" w:rsidR="0063043B" w:rsidRPr="007C6112"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 xml:space="preserve">Teman-teman seperjuangan di Program Studi </w:t>
      </w:r>
      <w:r>
        <w:rPr>
          <w:rFonts w:ascii="Times New Roman" w:hAnsi="Times New Roman" w:cs="Times New Roman"/>
          <w:color w:val="000000" w:themeColor="text1"/>
          <w:sz w:val="24"/>
          <w:szCs w:val="24"/>
          <w:lang w:val="en-US"/>
        </w:rPr>
        <w:t>Magister Mana</w:t>
      </w:r>
      <w:r w:rsidR="009821F0">
        <w:rPr>
          <w:rFonts w:ascii="Times New Roman" w:hAnsi="Times New Roman" w:cs="Times New Roman"/>
          <w:color w:val="000000" w:themeColor="text1"/>
          <w:sz w:val="24"/>
          <w:szCs w:val="24"/>
          <w:lang w:val="en-US"/>
        </w:rPr>
        <w:t>j</w:t>
      </w:r>
      <w:r>
        <w:rPr>
          <w:rFonts w:ascii="Times New Roman" w:hAnsi="Times New Roman" w:cs="Times New Roman"/>
          <w:color w:val="000000" w:themeColor="text1"/>
          <w:sz w:val="24"/>
          <w:szCs w:val="24"/>
          <w:lang w:val="en-US"/>
        </w:rPr>
        <w:t>emen</w:t>
      </w:r>
      <w:r w:rsidRPr="007C6112">
        <w:rPr>
          <w:rFonts w:ascii="Times New Roman" w:hAnsi="Times New Roman" w:cs="Times New Roman"/>
          <w:color w:val="000000" w:themeColor="text1"/>
          <w:sz w:val="24"/>
          <w:szCs w:val="24"/>
          <w:lang w:val="en-US"/>
        </w:rPr>
        <w:t xml:space="preserve"> </w:t>
      </w:r>
      <w:r w:rsidR="009E18DC">
        <w:rPr>
          <w:rFonts w:ascii="Times New Roman" w:hAnsi="Times New Roman" w:cs="Times New Roman"/>
          <w:color w:val="000000" w:themeColor="text1"/>
          <w:sz w:val="24"/>
          <w:szCs w:val="24"/>
          <w:lang w:val="en-US"/>
        </w:rPr>
        <w:t xml:space="preserve">S2 </w:t>
      </w:r>
      <w:r w:rsidRPr="007C6112">
        <w:rPr>
          <w:rFonts w:ascii="Times New Roman" w:hAnsi="Times New Roman" w:cs="Times New Roman"/>
          <w:color w:val="000000" w:themeColor="text1"/>
          <w:sz w:val="24"/>
          <w:szCs w:val="24"/>
          <w:lang w:val="en-US"/>
        </w:rPr>
        <w:t xml:space="preserve">angkatan </w:t>
      </w:r>
      <w:r>
        <w:rPr>
          <w:rFonts w:ascii="Times New Roman" w:hAnsi="Times New Roman" w:cs="Times New Roman"/>
          <w:color w:val="000000" w:themeColor="text1"/>
          <w:sz w:val="24"/>
          <w:szCs w:val="24"/>
          <w:lang w:val="en-US"/>
        </w:rPr>
        <w:t>2024</w:t>
      </w:r>
      <w:r w:rsidR="009E18DC">
        <w:rPr>
          <w:rFonts w:ascii="Times New Roman" w:hAnsi="Times New Roman" w:cs="Times New Roman"/>
          <w:color w:val="000000" w:themeColor="text1"/>
          <w:sz w:val="24"/>
          <w:szCs w:val="24"/>
          <w:lang w:val="en-US"/>
        </w:rPr>
        <w:t xml:space="preserve"> </w:t>
      </w:r>
      <w:r w:rsidRPr="007C6112">
        <w:rPr>
          <w:rFonts w:ascii="Times New Roman" w:hAnsi="Times New Roman" w:cs="Times New Roman"/>
          <w:color w:val="000000" w:themeColor="text1"/>
          <w:sz w:val="24"/>
          <w:szCs w:val="24"/>
          <w:lang w:val="en-US"/>
        </w:rPr>
        <w:t>yang telah berbagi suka duka selama masa perkuliahan.</w:t>
      </w:r>
    </w:p>
    <w:p w14:paraId="06F24A1A" w14:textId="77777777" w:rsidR="0063043B" w:rsidRPr="007C6112" w:rsidRDefault="0063043B" w:rsidP="00EB618A">
      <w:pPr>
        <w:numPr>
          <w:ilvl w:val="0"/>
          <w:numId w:val="15"/>
        </w:numPr>
        <w:tabs>
          <w:tab w:val="clear" w:pos="720"/>
        </w:tabs>
        <w:spacing w:line="480" w:lineRule="auto"/>
        <w:ind w:left="426"/>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Semua pihak yang tidak dapat penulis sebutkan satu per satu yang telah memberikan bantuan dan dukungan dalam penyelesaian tesis ini.</w:t>
      </w:r>
    </w:p>
    <w:p w14:paraId="18118CD5" w14:textId="77777777" w:rsidR="0063043B" w:rsidRPr="007C6112" w:rsidRDefault="0063043B" w:rsidP="00EB618A">
      <w:pPr>
        <w:spacing w:line="480" w:lineRule="auto"/>
        <w:ind w:firstLine="709"/>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 xml:space="preserve">Penulis menyadari bahwa tesis ini masih jauh dari kesempurnaan. Oleh karena itu, penulis mengharapkan kritik dan saran yang membangun dari semua pihak untuk perbaikan di masa mendatang. Semoga tesis ini dapat memberikan manfaat bagi pengembangan ilmu pengetahuan, khususnya dalam bidang manajemen sumber daya manusia di instansi pemerintah, dan dapat menjadi </w:t>
      </w:r>
      <w:r w:rsidRPr="007C6112">
        <w:rPr>
          <w:rFonts w:ascii="Times New Roman" w:hAnsi="Times New Roman" w:cs="Times New Roman"/>
          <w:color w:val="000000" w:themeColor="text1"/>
          <w:sz w:val="24"/>
          <w:szCs w:val="24"/>
          <w:lang w:val="en-US"/>
        </w:rPr>
        <w:lastRenderedPageBreak/>
        <w:t>referensi bagi penelitian-penelitian selanjutnya serta memberikan kontribusi bagi peningkatan kinerja pegawai di lingkungan Pemerintah Daerah.</w:t>
      </w:r>
    </w:p>
    <w:p w14:paraId="7454827F" w14:textId="77777777" w:rsidR="0063043B" w:rsidRPr="007C6112" w:rsidRDefault="0063043B" w:rsidP="00EB618A">
      <w:pPr>
        <w:spacing w:line="480" w:lineRule="auto"/>
        <w:ind w:firstLine="709"/>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Akhir kata, penulis berharap semoga segala bantuan dan kebaikan yang telah diberikan kepada penulis mendapat balasan yang berlipat ganda dari Tuhan Yang Maha Esa.</w:t>
      </w:r>
    </w:p>
    <w:p w14:paraId="691F2809" w14:textId="77777777" w:rsidR="0063043B" w:rsidRPr="007C6112" w:rsidRDefault="0063043B" w:rsidP="0063043B">
      <w:pPr>
        <w:jc w:val="both"/>
        <w:rPr>
          <w:rFonts w:ascii="Times New Roman" w:hAnsi="Times New Roman" w:cs="Times New Roman"/>
          <w:color w:val="000000" w:themeColor="text1"/>
          <w:sz w:val="24"/>
          <w:szCs w:val="24"/>
          <w:lang w:val="en-US"/>
        </w:rPr>
      </w:pPr>
    </w:p>
    <w:p w14:paraId="1B7B561E" w14:textId="77777777" w:rsidR="00EB618A" w:rsidRDefault="00EB618A" w:rsidP="0063043B">
      <w:pPr>
        <w:ind w:left="5040"/>
        <w:jc w:val="both"/>
        <w:rPr>
          <w:rFonts w:ascii="Times New Roman" w:hAnsi="Times New Roman" w:cs="Times New Roman"/>
          <w:color w:val="000000" w:themeColor="text1"/>
          <w:sz w:val="24"/>
          <w:szCs w:val="24"/>
          <w:lang w:val="en-US"/>
        </w:rPr>
      </w:pPr>
    </w:p>
    <w:p w14:paraId="6B4FE2AB" w14:textId="0904FC03" w:rsidR="0063043B" w:rsidRPr="007C6112" w:rsidRDefault="0063043B" w:rsidP="0063043B">
      <w:pPr>
        <w:ind w:left="504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Kebumen, </w:t>
      </w:r>
      <w:r w:rsidR="009E18DC">
        <w:rPr>
          <w:rFonts w:ascii="Times New Roman" w:hAnsi="Times New Roman" w:cs="Times New Roman"/>
          <w:sz w:val="24"/>
          <w:szCs w:val="24"/>
          <w:lang w:val="fi-FI"/>
        </w:rPr>
        <w:t>28 Agustus</w:t>
      </w:r>
      <w:r w:rsidRPr="007C6112">
        <w:rPr>
          <w:rFonts w:ascii="Times New Roman" w:hAnsi="Times New Roman" w:cs="Times New Roman"/>
          <w:sz w:val="24"/>
          <w:szCs w:val="24"/>
          <w:lang w:val="fi-FI"/>
        </w:rPr>
        <w:t xml:space="preserve"> 2026</w:t>
      </w:r>
    </w:p>
    <w:p w14:paraId="72B7AE8F" w14:textId="77777777" w:rsidR="0063043B" w:rsidRDefault="0063043B" w:rsidP="0063043B">
      <w:pPr>
        <w:ind w:left="5040"/>
        <w:jc w:val="both"/>
        <w:rPr>
          <w:rFonts w:ascii="Times New Roman" w:hAnsi="Times New Roman" w:cs="Times New Roman"/>
          <w:color w:val="000000" w:themeColor="text1"/>
          <w:sz w:val="24"/>
          <w:szCs w:val="24"/>
          <w:lang w:val="en-US"/>
        </w:rPr>
      </w:pPr>
      <w:r w:rsidRPr="007C6112">
        <w:rPr>
          <w:rFonts w:ascii="Times New Roman" w:hAnsi="Times New Roman" w:cs="Times New Roman"/>
          <w:color w:val="000000" w:themeColor="text1"/>
          <w:sz w:val="24"/>
          <w:szCs w:val="24"/>
          <w:lang w:val="en-US"/>
        </w:rPr>
        <w:t>Penulis,</w:t>
      </w:r>
    </w:p>
    <w:p w14:paraId="0BB08848" w14:textId="77777777" w:rsidR="0063043B" w:rsidRDefault="0063043B" w:rsidP="0063043B">
      <w:pPr>
        <w:ind w:left="5040"/>
        <w:jc w:val="both"/>
        <w:rPr>
          <w:rFonts w:ascii="Times New Roman" w:hAnsi="Times New Roman" w:cs="Times New Roman"/>
          <w:color w:val="000000" w:themeColor="text1"/>
          <w:sz w:val="24"/>
          <w:szCs w:val="24"/>
          <w:lang w:val="en-US"/>
        </w:rPr>
      </w:pPr>
    </w:p>
    <w:p w14:paraId="0E68EE07" w14:textId="77777777" w:rsidR="0063043B" w:rsidRPr="007C6112" w:rsidRDefault="0063043B" w:rsidP="0063043B">
      <w:pPr>
        <w:ind w:left="5040"/>
        <w:jc w:val="both"/>
        <w:rPr>
          <w:rFonts w:ascii="Times New Roman" w:hAnsi="Times New Roman" w:cs="Times New Roman"/>
          <w:color w:val="000000" w:themeColor="text1"/>
          <w:sz w:val="24"/>
          <w:szCs w:val="24"/>
          <w:lang w:val="en-US"/>
        </w:rPr>
      </w:pPr>
    </w:p>
    <w:p w14:paraId="70D4B0AB" w14:textId="4ACA3CA8" w:rsidR="0063043B" w:rsidRPr="00EB618A" w:rsidRDefault="00EB618A" w:rsidP="0063043B">
      <w:pPr>
        <w:spacing w:line="240" w:lineRule="auto"/>
        <w:ind w:left="5040"/>
        <w:contextualSpacing/>
        <w:jc w:val="both"/>
        <w:rPr>
          <w:rFonts w:ascii="Times New Roman" w:hAnsi="Times New Roman" w:cs="Times New Roman"/>
          <w:color w:val="000000" w:themeColor="text1"/>
          <w:sz w:val="24"/>
          <w:szCs w:val="24"/>
          <w:u w:val="single"/>
          <w:lang w:val="en-US"/>
        </w:rPr>
      </w:pPr>
      <w:r w:rsidRPr="00EB618A">
        <w:rPr>
          <w:rFonts w:ascii="Times New Roman" w:hAnsi="Times New Roman" w:cs="Times New Roman"/>
          <w:color w:val="000000" w:themeColor="text1"/>
          <w:sz w:val="24"/>
          <w:szCs w:val="24"/>
          <w:u w:val="single"/>
          <w:lang w:val="en-US"/>
        </w:rPr>
        <w:t>Sair Arifin</w:t>
      </w:r>
    </w:p>
    <w:p w14:paraId="3668952D" w14:textId="5DC22273" w:rsidR="00432C79" w:rsidRPr="0063043B" w:rsidRDefault="0063043B" w:rsidP="0063043B">
      <w:pPr>
        <w:spacing w:line="240" w:lineRule="auto"/>
        <w:ind w:left="5040"/>
        <w:contextualSpacing/>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NIM.</w:t>
      </w:r>
      <w:r w:rsidR="009821F0">
        <w:rPr>
          <w:rFonts w:ascii="Times New Roman" w:hAnsi="Times New Roman" w:cs="Times New Roman"/>
          <w:color w:val="000000" w:themeColor="text1"/>
          <w:sz w:val="24"/>
          <w:szCs w:val="24"/>
          <w:lang w:val="en-US"/>
        </w:rPr>
        <w:t xml:space="preserve"> </w:t>
      </w:r>
      <w:r w:rsidRPr="007C6112">
        <w:rPr>
          <w:rFonts w:ascii="Times New Roman" w:hAnsi="Times New Roman" w:cs="Times New Roman"/>
          <w:sz w:val="24"/>
          <w:szCs w:val="24"/>
        </w:rPr>
        <w:t>246600073</w:t>
      </w:r>
    </w:p>
    <w:p w14:paraId="652FA029" w14:textId="77777777" w:rsidR="00AC62E1" w:rsidRDefault="00AC62E1" w:rsidP="00B670E1">
      <w:pPr>
        <w:rPr>
          <w:rFonts w:ascii="Times New Roman" w:hAnsi="Times New Roman" w:cs="Times New Roman"/>
          <w:color w:val="000000" w:themeColor="text1"/>
          <w:sz w:val="24"/>
          <w:szCs w:val="24"/>
        </w:rPr>
      </w:pPr>
    </w:p>
    <w:p w14:paraId="6F2031B0" w14:textId="77777777" w:rsidR="00B670E1" w:rsidRPr="00B670E1" w:rsidRDefault="00B670E1" w:rsidP="00B670E1">
      <w:pPr>
        <w:rPr>
          <w:rFonts w:ascii="Times New Roman" w:eastAsiaTheme="majorEastAsia" w:hAnsi="Times New Roman" w:cs="Times New Roman"/>
          <w:b/>
          <w:bCs/>
          <w:color w:val="000000" w:themeColor="text1"/>
          <w:sz w:val="24"/>
          <w:szCs w:val="24"/>
        </w:rPr>
      </w:pPr>
      <w:r w:rsidRPr="00B670E1">
        <w:rPr>
          <w:rFonts w:ascii="Times New Roman" w:hAnsi="Times New Roman" w:cs="Times New Roman"/>
          <w:color w:val="000000" w:themeColor="text1"/>
          <w:sz w:val="24"/>
          <w:szCs w:val="24"/>
        </w:rPr>
        <w:br w:type="page"/>
      </w:r>
    </w:p>
    <w:p w14:paraId="411F2340"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35" w:name="_Toc448569745"/>
      <w:bookmarkStart w:id="36" w:name="_Toc448571634"/>
      <w:bookmarkStart w:id="37" w:name="_Toc243155664"/>
      <w:r w:rsidRPr="00B670E1">
        <w:rPr>
          <w:rFonts w:ascii="Times New Roman" w:hAnsi="Times New Roman" w:cs="Times New Roman"/>
          <w:color w:val="000000" w:themeColor="text1"/>
          <w:sz w:val="24"/>
          <w:szCs w:val="24"/>
        </w:rPr>
        <w:lastRenderedPageBreak/>
        <w:t>DAFTAR ISI</w:t>
      </w:r>
      <w:bookmarkStart w:id="38" w:name="_Toc402948492"/>
      <w:bookmarkStart w:id="39" w:name="_Toc402961073"/>
      <w:bookmarkStart w:id="40" w:name="_Toc403029239"/>
      <w:bookmarkEnd w:id="32"/>
      <w:bookmarkEnd w:id="33"/>
      <w:bookmarkEnd w:id="34"/>
      <w:bookmarkEnd w:id="35"/>
      <w:bookmarkEnd w:id="36"/>
      <w:bookmarkEnd w:id="37"/>
    </w:p>
    <w:p w14:paraId="629820E5" w14:textId="77777777" w:rsidR="00B670E1" w:rsidRPr="00EF1EB9" w:rsidRDefault="00B670E1" w:rsidP="00B670E1">
      <w:pPr>
        <w:rPr>
          <w:rFonts w:ascii="Times New Roman" w:hAnsi="Times New Roman" w:cs="Times New Roman"/>
          <w:color w:val="000000" w:themeColor="text1"/>
          <w:sz w:val="24"/>
          <w:szCs w:val="24"/>
        </w:rPr>
      </w:pPr>
    </w:p>
    <w:p w14:paraId="442FF8C7" w14:textId="5FB6C19E" w:rsidR="0020557D" w:rsidRPr="0020557D" w:rsidRDefault="00856885">
      <w:pPr>
        <w:pStyle w:val="TOC1"/>
        <w:tabs>
          <w:tab w:val="right" w:leader="dot" w:pos="7928"/>
        </w:tabs>
        <w:rPr>
          <w:rFonts w:asciiTheme="majorBidi" w:eastAsiaTheme="minorEastAsia" w:hAnsiTheme="majorBidi" w:cstheme="majorBidi"/>
          <w:noProof/>
          <w:sz w:val="24"/>
          <w:szCs w:val="24"/>
          <w:lang w:val="en-US"/>
        </w:rPr>
      </w:pPr>
      <w:r w:rsidRPr="00EF1EB9">
        <w:rPr>
          <w:rFonts w:ascii="Times New Roman" w:hAnsi="Times New Roman" w:cs="Times New Roman"/>
          <w:color w:val="000000" w:themeColor="text1"/>
          <w:sz w:val="24"/>
          <w:szCs w:val="24"/>
        </w:rPr>
        <w:fldChar w:fldCharType="begin"/>
      </w:r>
      <w:r w:rsidR="00B5562F" w:rsidRPr="00EF1EB9">
        <w:rPr>
          <w:rFonts w:ascii="Times New Roman" w:hAnsi="Times New Roman" w:cs="Times New Roman"/>
          <w:color w:val="000000" w:themeColor="text1"/>
          <w:sz w:val="24"/>
          <w:szCs w:val="24"/>
        </w:rPr>
        <w:instrText xml:space="preserve"> TOC \o "1-3" \h \z \u </w:instrText>
      </w:r>
      <w:r w:rsidRPr="00EF1EB9">
        <w:rPr>
          <w:rFonts w:ascii="Times New Roman" w:hAnsi="Times New Roman" w:cs="Times New Roman"/>
          <w:color w:val="000000" w:themeColor="text1"/>
          <w:sz w:val="24"/>
          <w:szCs w:val="24"/>
        </w:rPr>
        <w:fldChar w:fldCharType="separate"/>
      </w:r>
      <w:hyperlink w:anchor="_Toc243155655" w:history="1">
        <w:r w:rsidR="0020557D" w:rsidRPr="0020557D">
          <w:rPr>
            <w:rStyle w:val="Hyperlink"/>
            <w:rFonts w:asciiTheme="majorBidi" w:hAnsiTheme="majorBidi" w:cstheme="majorBidi"/>
            <w:noProof/>
            <w:sz w:val="24"/>
            <w:szCs w:val="24"/>
          </w:rPr>
          <w:t>HALAMAN SAMPUL DEPAN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_Toc243155655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i</w:t>
        </w:r>
        <w:r w:rsidR="0020557D" w:rsidRPr="0020557D">
          <w:rPr>
            <w:rFonts w:asciiTheme="majorBidi" w:hAnsiTheme="majorBidi" w:cstheme="majorBidi"/>
            <w:noProof/>
            <w:webHidden/>
            <w:sz w:val="24"/>
            <w:szCs w:val="24"/>
          </w:rPr>
          <w:fldChar w:fldCharType="end"/>
        </w:r>
      </w:hyperlink>
    </w:p>
    <w:p w14:paraId="2DA94B47" w14:textId="79548D4A" w:rsidR="0020557D" w:rsidRPr="0020557D" w:rsidRDefault="0020557D">
      <w:pPr>
        <w:pStyle w:val="TOC1"/>
        <w:tabs>
          <w:tab w:val="right" w:leader="dot" w:pos="7928"/>
        </w:tabs>
        <w:rPr>
          <w:rStyle w:val="Hyperlink"/>
          <w:rFonts w:asciiTheme="majorBidi" w:hAnsiTheme="majorBidi" w:cstheme="majorBidi"/>
          <w:noProof/>
          <w:color w:val="000000" w:themeColor="text1"/>
          <w:sz w:val="24"/>
          <w:szCs w:val="24"/>
          <w:u w:val="none"/>
          <w:lang w:val="en-US"/>
        </w:rPr>
      </w:pPr>
      <w:r>
        <w:rPr>
          <w:rStyle w:val="Hyperlink"/>
          <w:rFonts w:asciiTheme="majorBidi" w:hAnsiTheme="majorBidi" w:cstheme="majorBidi"/>
          <w:noProof/>
          <w:color w:val="000000" w:themeColor="text1"/>
          <w:sz w:val="24"/>
          <w:szCs w:val="24"/>
          <w:u w:val="none"/>
          <w:lang w:val="en-US"/>
        </w:rPr>
        <w:t>HALAMAN JUDUL</w:t>
      </w:r>
      <w:r>
        <w:rPr>
          <w:rStyle w:val="Hyperlink"/>
          <w:rFonts w:asciiTheme="majorBidi" w:hAnsiTheme="majorBidi" w:cstheme="majorBidi"/>
          <w:noProof/>
          <w:color w:val="000000" w:themeColor="text1"/>
          <w:sz w:val="24"/>
          <w:szCs w:val="24"/>
          <w:u w:val="none"/>
          <w:lang w:val="en-US"/>
        </w:rPr>
        <w:tab/>
        <w:t>ii</w:t>
      </w:r>
    </w:p>
    <w:p w14:paraId="4A636374" w14:textId="354E6482"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57" w:history="1">
        <w:r w:rsidR="0020557D" w:rsidRPr="0020557D">
          <w:rPr>
            <w:rStyle w:val="Hyperlink"/>
            <w:rFonts w:asciiTheme="majorBidi" w:hAnsiTheme="majorBidi" w:cstheme="majorBidi"/>
            <w:noProof/>
            <w:sz w:val="24"/>
            <w:szCs w:val="24"/>
          </w:rPr>
          <w:t>HALAMAN PERSETUJUAN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_Toc243155657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iii</w:t>
        </w:r>
        <w:r w:rsidR="0020557D" w:rsidRPr="0020557D">
          <w:rPr>
            <w:rFonts w:asciiTheme="majorBidi" w:hAnsiTheme="majorBidi" w:cstheme="majorBidi"/>
            <w:noProof/>
            <w:webHidden/>
            <w:sz w:val="24"/>
            <w:szCs w:val="24"/>
          </w:rPr>
          <w:fldChar w:fldCharType="end"/>
        </w:r>
      </w:hyperlink>
    </w:p>
    <w:p w14:paraId="61EB4629" w14:textId="1562EA2A"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58" w:history="1">
        <w:r w:rsidR="0020557D" w:rsidRPr="0020557D">
          <w:rPr>
            <w:rStyle w:val="Hyperlink"/>
            <w:rFonts w:asciiTheme="majorBidi" w:hAnsiTheme="majorBidi" w:cstheme="majorBidi"/>
            <w:noProof/>
            <w:sz w:val="24"/>
            <w:szCs w:val="24"/>
            <w:lang w:val="en-US"/>
          </w:rPr>
          <w:t>HALAMAN PENGESAHAN UJIAN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_Toc243155658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iv</w:t>
        </w:r>
        <w:r w:rsidR="0020557D" w:rsidRPr="0020557D">
          <w:rPr>
            <w:rFonts w:asciiTheme="majorBidi" w:hAnsiTheme="majorBidi" w:cstheme="majorBidi"/>
            <w:noProof/>
            <w:webHidden/>
            <w:sz w:val="24"/>
            <w:szCs w:val="24"/>
          </w:rPr>
          <w:fldChar w:fldCharType="end"/>
        </w:r>
      </w:hyperlink>
    </w:p>
    <w:p w14:paraId="19EF77C0" w14:textId="2DE3934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59" w:history="1">
        <w:r w:rsidR="0020557D" w:rsidRPr="0020557D">
          <w:rPr>
            <w:rStyle w:val="Hyperlink"/>
            <w:rFonts w:asciiTheme="majorBidi" w:hAnsiTheme="majorBidi" w:cstheme="majorBidi"/>
            <w:noProof/>
            <w:sz w:val="24"/>
            <w:szCs w:val="24"/>
          </w:rPr>
          <w:t>HALAMAN BEBAS PLAGIARISME</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_Toc243155659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v</w:t>
        </w:r>
        <w:r w:rsidR="0020557D" w:rsidRPr="0020557D">
          <w:rPr>
            <w:rFonts w:asciiTheme="majorBidi" w:hAnsiTheme="majorBidi" w:cstheme="majorBidi"/>
            <w:noProof/>
            <w:webHidden/>
            <w:sz w:val="24"/>
            <w:szCs w:val="24"/>
          </w:rPr>
          <w:fldChar w:fldCharType="end"/>
        </w:r>
      </w:hyperlink>
    </w:p>
    <w:p w14:paraId="12D1C6F6" w14:textId="3BC9822F"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0" w:history="1">
        <w:r w:rsidR="0020557D" w:rsidRPr="0020557D">
          <w:rPr>
            <w:rStyle w:val="Hyperlink"/>
            <w:rFonts w:asciiTheme="majorBidi" w:hAnsiTheme="majorBidi" w:cstheme="majorBidi"/>
            <w:noProof/>
            <w:sz w:val="24"/>
            <w:szCs w:val="24"/>
          </w:rPr>
          <w:t>HALAMAN MOTTO</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vi</w:t>
        </w:r>
        <w:r w:rsidR="0020557D" w:rsidRPr="0020557D">
          <w:rPr>
            <w:rFonts w:asciiTheme="majorBidi" w:hAnsiTheme="majorBidi" w:cstheme="majorBidi"/>
            <w:noProof/>
            <w:webHidden/>
            <w:sz w:val="24"/>
            <w:szCs w:val="24"/>
          </w:rPr>
          <w:fldChar w:fldCharType="end"/>
        </w:r>
      </w:hyperlink>
    </w:p>
    <w:p w14:paraId="14CA866A" w14:textId="1B66F22E"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1" w:history="1">
        <w:r w:rsidR="0020557D" w:rsidRPr="0020557D">
          <w:rPr>
            <w:rStyle w:val="Hyperlink"/>
            <w:rFonts w:asciiTheme="majorBidi" w:eastAsia="Times New Roman" w:hAnsiTheme="majorBidi" w:cstheme="majorBidi"/>
            <w:noProof/>
            <w:sz w:val="24"/>
            <w:szCs w:val="24"/>
          </w:rPr>
          <w:t>ABSTRAK</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viii</w:t>
        </w:r>
        <w:r w:rsidR="0020557D" w:rsidRPr="0020557D">
          <w:rPr>
            <w:rFonts w:asciiTheme="majorBidi" w:hAnsiTheme="majorBidi" w:cstheme="majorBidi"/>
            <w:noProof/>
            <w:webHidden/>
            <w:sz w:val="24"/>
            <w:szCs w:val="24"/>
          </w:rPr>
          <w:fldChar w:fldCharType="end"/>
        </w:r>
      </w:hyperlink>
    </w:p>
    <w:p w14:paraId="38934914" w14:textId="6DF52973"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2" w:history="1">
        <w:r w:rsidR="0020557D" w:rsidRPr="0020557D">
          <w:rPr>
            <w:rStyle w:val="Hyperlink"/>
            <w:rFonts w:asciiTheme="majorBidi" w:hAnsiTheme="majorBidi" w:cstheme="majorBidi"/>
            <w:i/>
            <w:iCs/>
            <w:noProof/>
            <w:sz w:val="24"/>
            <w:szCs w:val="24"/>
          </w:rPr>
          <w:t>ABSTRA</w:t>
        </w:r>
        <w:r w:rsidR="0020557D" w:rsidRPr="0020557D">
          <w:rPr>
            <w:rStyle w:val="Hyperlink"/>
            <w:rFonts w:asciiTheme="majorBidi" w:hAnsiTheme="majorBidi" w:cstheme="majorBidi"/>
            <w:i/>
            <w:iCs/>
            <w:noProof/>
            <w:sz w:val="24"/>
            <w:szCs w:val="24"/>
            <w:lang w:val="en-US"/>
          </w:rPr>
          <w:t>CT</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ix</w:t>
        </w:r>
        <w:r w:rsidR="0020557D" w:rsidRPr="0020557D">
          <w:rPr>
            <w:rFonts w:asciiTheme="majorBidi" w:hAnsiTheme="majorBidi" w:cstheme="majorBidi"/>
            <w:noProof/>
            <w:webHidden/>
            <w:sz w:val="24"/>
            <w:szCs w:val="24"/>
          </w:rPr>
          <w:fldChar w:fldCharType="end"/>
        </w:r>
      </w:hyperlink>
    </w:p>
    <w:p w14:paraId="0567636E" w14:textId="5BBDE56F"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3" w:history="1">
        <w:r w:rsidR="0020557D" w:rsidRPr="0020557D">
          <w:rPr>
            <w:rStyle w:val="Hyperlink"/>
            <w:rFonts w:asciiTheme="majorBidi" w:hAnsiTheme="majorBidi" w:cstheme="majorBidi"/>
            <w:noProof/>
            <w:sz w:val="24"/>
            <w:szCs w:val="24"/>
          </w:rPr>
          <w:t>KATA PENGANTAR</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x</w:t>
        </w:r>
        <w:r w:rsidR="0020557D" w:rsidRPr="0020557D">
          <w:rPr>
            <w:rFonts w:asciiTheme="majorBidi" w:hAnsiTheme="majorBidi" w:cstheme="majorBidi"/>
            <w:noProof/>
            <w:webHidden/>
            <w:sz w:val="24"/>
            <w:szCs w:val="24"/>
          </w:rPr>
          <w:fldChar w:fldCharType="end"/>
        </w:r>
      </w:hyperlink>
    </w:p>
    <w:p w14:paraId="6A5E1A4C" w14:textId="6991BEF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4" w:history="1">
        <w:r w:rsidR="0020557D" w:rsidRPr="0020557D">
          <w:rPr>
            <w:rStyle w:val="Hyperlink"/>
            <w:rFonts w:asciiTheme="majorBidi" w:hAnsiTheme="majorBidi" w:cstheme="majorBidi"/>
            <w:noProof/>
            <w:sz w:val="24"/>
            <w:szCs w:val="24"/>
          </w:rPr>
          <w:t>DAFTAR ISI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xiii</w:t>
        </w:r>
        <w:r w:rsidR="0020557D" w:rsidRPr="0020557D">
          <w:rPr>
            <w:rFonts w:asciiTheme="majorBidi" w:hAnsiTheme="majorBidi" w:cstheme="majorBidi"/>
            <w:noProof/>
            <w:webHidden/>
            <w:sz w:val="24"/>
            <w:szCs w:val="24"/>
          </w:rPr>
          <w:fldChar w:fldCharType="end"/>
        </w:r>
      </w:hyperlink>
    </w:p>
    <w:p w14:paraId="3723BD50" w14:textId="3BAC7F3A"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5" w:history="1">
        <w:r w:rsidR="0020557D" w:rsidRPr="0020557D">
          <w:rPr>
            <w:rStyle w:val="Hyperlink"/>
            <w:rFonts w:asciiTheme="majorBidi" w:hAnsiTheme="majorBidi" w:cstheme="majorBidi"/>
            <w:noProof/>
            <w:sz w:val="24"/>
            <w:szCs w:val="24"/>
          </w:rPr>
          <w:t>DAFTAR TABEL</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xvi</w:t>
        </w:r>
        <w:r w:rsidR="0020557D" w:rsidRPr="0020557D">
          <w:rPr>
            <w:rFonts w:asciiTheme="majorBidi" w:hAnsiTheme="majorBidi" w:cstheme="majorBidi"/>
            <w:noProof/>
            <w:webHidden/>
            <w:sz w:val="24"/>
            <w:szCs w:val="24"/>
          </w:rPr>
          <w:fldChar w:fldCharType="end"/>
        </w:r>
      </w:hyperlink>
    </w:p>
    <w:p w14:paraId="71226885" w14:textId="1A07D170"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6" w:history="1">
        <w:r w:rsidR="0020557D" w:rsidRPr="0020557D">
          <w:rPr>
            <w:rStyle w:val="Hyperlink"/>
            <w:rFonts w:asciiTheme="majorBidi" w:hAnsiTheme="majorBidi" w:cstheme="majorBidi"/>
            <w:noProof/>
            <w:sz w:val="24"/>
            <w:szCs w:val="24"/>
          </w:rPr>
          <w:t>DAFTAR GAMBAR</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xvii</w:t>
        </w:r>
        <w:r w:rsidR="0020557D" w:rsidRPr="0020557D">
          <w:rPr>
            <w:rFonts w:asciiTheme="majorBidi" w:hAnsiTheme="majorBidi" w:cstheme="majorBidi"/>
            <w:noProof/>
            <w:webHidden/>
            <w:sz w:val="24"/>
            <w:szCs w:val="24"/>
          </w:rPr>
          <w:fldChar w:fldCharType="end"/>
        </w:r>
      </w:hyperlink>
    </w:p>
    <w:p w14:paraId="5010BAF0" w14:textId="7E080F3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7" w:history="1">
        <w:r w:rsidR="0020557D" w:rsidRPr="0020557D">
          <w:rPr>
            <w:rStyle w:val="Hyperlink"/>
            <w:rFonts w:asciiTheme="majorBidi" w:hAnsiTheme="majorBidi" w:cstheme="majorBidi"/>
            <w:noProof/>
            <w:sz w:val="24"/>
            <w:szCs w:val="24"/>
          </w:rPr>
          <w:t>DAFTAR LAMPIRAN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xviii</w:t>
        </w:r>
        <w:r w:rsidR="0020557D" w:rsidRPr="0020557D">
          <w:rPr>
            <w:rFonts w:asciiTheme="majorBidi" w:hAnsiTheme="majorBidi" w:cstheme="majorBidi"/>
            <w:noProof/>
            <w:webHidden/>
            <w:sz w:val="24"/>
            <w:szCs w:val="24"/>
          </w:rPr>
          <w:fldChar w:fldCharType="end"/>
        </w:r>
      </w:hyperlink>
    </w:p>
    <w:p w14:paraId="2CE0765C" w14:textId="47B2E8F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8" w:history="1">
        <w:r w:rsidR="0020557D" w:rsidRPr="0020557D">
          <w:rPr>
            <w:rStyle w:val="Hyperlink"/>
            <w:rFonts w:asciiTheme="majorBidi" w:hAnsiTheme="majorBidi" w:cstheme="majorBidi"/>
            <w:noProof/>
            <w:sz w:val="24"/>
            <w:szCs w:val="24"/>
          </w:rPr>
          <w:t>BAB 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w:t>
        </w:r>
        <w:r w:rsidR="0020557D" w:rsidRPr="0020557D">
          <w:rPr>
            <w:rFonts w:asciiTheme="majorBidi" w:hAnsiTheme="majorBidi" w:cstheme="majorBidi"/>
            <w:noProof/>
            <w:webHidden/>
            <w:sz w:val="24"/>
            <w:szCs w:val="24"/>
          </w:rPr>
          <w:fldChar w:fldCharType="end"/>
        </w:r>
      </w:hyperlink>
    </w:p>
    <w:p w14:paraId="3A2973D9" w14:textId="71D3061A"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69" w:history="1">
        <w:r w:rsidR="0020557D" w:rsidRPr="0020557D">
          <w:rPr>
            <w:rStyle w:val="Hyperlink"/>
            <w:rFonts w:asciiTheme="majorBidi" w:hAnsiTheme="majorBidi" w:cstheme="majorBidi"/>
            <w:noProof/>
            <w:sz w:val="24"/>
            <w:szCs w:val="24"/>
          </w:rPr>
          <w:t>PENDAHULUAN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_Toc243155669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w:t>
        </w:r>
        <w:r w:rsidR="0020557D" w:rsidRPr="0020557D">
          <w:rPr>
            <w:rFonts w:asciiTheme="majorBidi" w:hAnsiTheme="majorBidi" w:cstheme="majorBidi"/>
            <w:noProof/>
            <w:webHidden/>
            <w:sz w:val="24"/>
            <w:szCs w:val="24"/>
          </w:rPr>
          <w:fldChar w:fldCharType="end"/>
        </w:r>
      </w:hyperlink>
    </w:p>
    <w:p w14:paraId="634E3029" w14:textId="1290653B"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0" w:history="1">
        <w:r w:rsidR="0020557D" w:rsidRPr="0020557D">
          <w:rPr>
            <w:rStyle w:val="Hyperlink"/>
            <w:rFonts w:asciiTheme="majorBidi" w:hAnsiTheme="majorBidi" w:cstheme="majorBidi"/>
            <w:noProof/>
            <w:sz w:val="24"/>
            <w:szCs w:val="24"/>
          </w:rPr>
          <w:t>1.1.</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Latar Belakang Masalah</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w:t>
        </w:r>
        <w:r w:rsidR="0020557D" w:rsidRPr="0020557D">
          <w:rPr>
            <w:rFonts w:asciiTheme="majorBidi" w:hAnsiTheme="majorBidi" w:cstheme="majorBidi"/>
            <w:noProof/>
            <w:webHidden/>
            <w:sz w:val="24"/>
            <w:szCs w:val="24"/>
          </w:rPr>
          <w:fldChar w:fldCharType="end"/>
        </w:r>
      </w:hyperlink>
    </w:p>
    <w:p w14:paraId="499A770D" w14:textId="2D554C7B"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1" w:history="1">
        <w:r w:rsidR="0020557D" w:rsidRPr="0020557D">
          <w:rPr>
            <w:rStyle w:val="Hyperlink"/>
            <w:rFonts w:asciiTheme="majorBidi" w:hAnsiTheme="majorBidi" w:cstheme="majorBidi"/>
            <w:noProof/>
            <w:sz w:val="24"/>
            <w:szCs w:val="24"/>
          </w:rPr>
          <w:t>1.2.</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Rumusan Masalah</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11</w:t>
        </w:r>
        <w:r w:rsidR="0020557D" w:rsidRPr="0020557D">
          <w:rPr>
            <w:rFonts w:asciiTheme="majorBidi" w:hAnsiTheme="majorBidi" w:cstheme="majorBidi"/>
            <w:noProof/>
            <w:webHidden/>
            <w:sz w:val="24"/>
            <w:szCs w:val="24"/>
          </w:rPr>
          <w:fldChar w:fldCharType="end"/>
        </w:r>
      </w:hyperlink>
    </w:p>
    <w:p w14:paraId="45D6059D" w14:textId="5F009D53"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2" w:history="1">
        <w:r w:rsidR="0020557D" w:rsidRPr="0020557D">
          <w:rPr>
            <w:rStyle w:val="Hyperlink"/>
            <w:rFonts w:asciiTheme="majorBidi" w:hAnsiTheme="majorBidi" w:cstheme="majorBidi"/>
            <w:noProof/>
            <w:sz w:val="24"/>
            <w:szCs w:val="24"/>
          </w:rPr>
          <w:t>1.3.</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Batasan Masalah</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12</w:t>
        </w:r>
        <w:r w:rsidR="0020557D" w:rsidRPr="0020557D">
          <w:rPr>
            <w:rFonts w:asciiTheme="majorBidi" w:hAnsiTheme="majorBidi" w:cstheme="majorBidi"/>
            <w:noProof/>
            <w:webHidden/>
            <w:sz w:val="24"/>
            <w:szCs w:val="24"/>
          </w:rPr>
          <w:fldChar w:fldCharType="end"/>
        </w:r>
      </w:hyperlink>
    </w:p>
    <w:p w14:paraId="3EA23459" w14:textId="65402D8D"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3" w:history="1">
        <w:r w:rsidR="0020557D" w:rsidRPr="0020557D">
          <w:rPr>
            <w:rStyle w:val="Hyperlink"/>
            <w:rFonts w:asciiTheme="majorBidi" w:hAnsiTheme="majorBidi" w:cstheme="majorBidi"/>
            <w:noProof/>
            <w:sz w:val="24"/>
            <w:szCs w:val="24"/>
          </w:rPr>
          <w:t>1.4.</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Tujuan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13</w:t>
        </w:r>
        <w:r w:rsidR="0020557D" w:rsidRPr="0020557D">
          <w:rPr>
            <w:rFonts w:asciiTheme="majorBidi" w:hAnsiTheme="majorBidi" w:cstheme="majorBidi"/>
            <w:noProof/>
            <w:webHidden/>
            <w:sz w:val="24"/>
            <w:szCs w:val="24"/>
          </w:rPr>
          <w:fldChar w:fldCharType="end"/>
        </w:r>
      </w:hyperlink>
    </w:p>
    <w:p w14:paraId="6FBF0BC7" w14:textId="798CEA35"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4" w:history="1">
        <w:r w:rsidR="0020557D" w:rsidRPr="0020557D">
          <w:rPr>
            <w:rStyle w:val="Hyperlink"/>
            <w:rFonts w:asciiTheme="majorBidi" w:hAnsiTheme="majorBidi" w:cstheme="majorBidi"/>
            <w:noProof/>
            <w:sz w:val="24"/>
            <w:szCs w:val="24"/>
          </w:rPr>
          <w:t>1.5.</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Manfaat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13</w:t>
        </w:r>
        <w:r w:rsidR="0020557D" w:rsidRPr="0020557D">
          <w:rPr>
            <w:rFonts w:asciiTheme="majorBidi" w:hAnsiTheme="majorBidi" w:cstheme="majorBidi"/>
            <w:noProof/>
            <w:webHidden/>
            <w:sz w:val="24"/>
            <w:szCs w:val="24"/>
          </w:rPr>
          <w:fldChar w:fldCharType="end"/>
        </w:r>
      </w:hyperlink>
    </w:p>
    <w:p w14:paraId="0F33BC25" w14:textId="1C3EBD52"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75" w:history="1">
        <w:r w:rsidR="0020557D" w:rsidRPr="0020557D">
          <w:rPr>
            <w:rStyle w:val="Hyperlink"/>
            <w:rFonts w:asciiTheme="majorBidi" w:hAnsiTheme="majorBidi" w:cstheme="majorBidi"/>
            <w:noProof/>
            <w:sz w:val="24"/>
            <w:szCs w:val="24"/>
          </w:rPr>
          <w:t>BAB II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17</w:t>
        </w:r>
        <w:r w:rsidR="0020557D" w:rsidRPr="0020557D">
          <w:rPr>
            <w:rFonts w:asciiTheme="majorBidi" w:hAnsiTheme="majorBidi" w:cstheme="majorBidi"/>
            <w:noProof/>
            <w:webHidden/>
            <w:sz w:val="24"/>
            <w:szCs w:val="24"/>
          </w:rPr>
          <w:fldChar w:fldCharType="end"/>
        </w:r>
      </w:hyperlink>
    </w:p>
    <w:p w14:paraId="4EC58BAA" w14:textId="2AA3EEF4"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76" w:history="1">
        <w:r w:rsidR="0020557D" w:rsidRPr="0020557D">
          <w:rPr>
            <w:rStyle w:val="Hyperlink"/>
            <w:rFonts w:asciiTheme="majorBidi" w:hAnsiTheme="majorBidi" w:cstheme="majorBidi"/>
            <w:noProof/>
            <w:sz w:val="24"/>
            <w:szCs w:val="24"/>
          </w:rPr>
          <w:t>KAJIAN PUSTAKA</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17</w:t>
        </w:r>
        <w:r w:rsidR="0020557D" w:rsidRPr="0020557D">
          <w:rPr>
            <w:rFonts w:asciiTheme="majorBidi" w:hAnsiTheme="majorBidi" w:cstheme="majorBidi"/>
            <w:noProof/>
            <w:webHidden/>
            <w:sz w:val="24"/>
            <w:szCs w:val="24"/>
          </w:rPr>
          <w:fldChar w:fldCharType="end"/>
        </w:r>
      </w:hyperlink>
    </w:p>
    <w:p w14:paraId="0B8BE9C1" w14:textId="641E0D28"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77" w:history="1">
        <w:r w:rsidR="0020557D" w:rsidRPr="0020557D">
          <w:rPr>
            <w:rStyle w:val="Hyperlink"/>
            <w:rFonts w:asciiTheme="majorBidi" w:hAnsiTheme="majorBidi" w:cstheme="majorBidi"/>
            <w:noProof/>
            <w:sz w:val="24"/>
            <w:szCs w:val="24"/>
          </w:rPr>
          <w:t>2.1.</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Tinjauan Teori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_Toc243155677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17</w:t>
        </w:r>
        <w:r w:rsidR="0020557D" w:rsidRPr="0020557D">
          <w:rPr>
            <w:rFonts w:asciiTheme="majorBidi" w:hAnsiTheme="majorBidi" w:cstheme="majorBidi"/>
            <w:noProof/>
            <w:webHidden/>
            <w:sz w:val="24"/>
            <w:szCs w:val="24"/>
          </w:rPr>
          <w:fldChar w:fldCharType="end"/>
        </w:r>
      </w:hyperlink>
    </w:p>
    <w:p w14:paraId="1193414C" w14:textId="3ECC91CD" w:rsidR="0020557D" w:rsidRPr="0020557D" w:rsidRDefault="006666F1" w:rsidP="0020557D">
      <w:pPr>
        <w:pStyle w:val="TOC3"/>
        <w:rPr>
          <w:rFonts w:eastAsiaTheme="minorEastAsia"/>
          <w:noProof/>
          <w:lang w:val="en-US"/>
        </w:rPr>
      </w:pPr>
      <w:hyperlink w:anchor="_Toc243155678" w:history="1">
        <w:r w:rsidR="0020557D" w:rsidRPr="0020557D">
          <w:rPr>
            <w:rStyle w:val="Hyperlink"/>
            <w:rFonts w:asciiTheme="majorBidi" w:hAnsiTheme="majorBidi" w:cstheme="majorBidi"/>
            <w:noProof/>
            <w:sz w:val="24"/>
            <w:szCs w:val="24"/>
          </w:rPr>
          <w:t>2.1.1.</w:t>
        </w:r>
        <w:r w:rsidR="0020557D" w:rsidRPr="0020557D">
          <w:rPr>
            <w:rStyle w:val="Hyperlink"/>
            <w:rFonts w:asciiTheme="majorBidi" w:eastAsia="Times New Roman" w:hAnsiTheme="majorBidi" w:cstheme="majorBidi"/>
            <w:noProof/>
            <w:sz w:val="24"/>
            <w:szCs w:val="24"/>
          </w:rPr>
          <w:t xml:space="preserve"> Kinerja Pegawai</w:t>
        </w:r>
        <w:r w:rsidR="0020557D" w:rsidRPr="0020557D">
          <w:rPr>
            <w:noProof/>
            <w:webHidden/>
          </w:rPr>
          <w:tab/>
        </w:r>
        <w:r w:rsidR="0020557D" w:rsidRPr="0020557D">
          <w:rPr>
            <w:noProof/>
            <w:webHidden/>
          </w:rPr>
          <w:fldChar w:fldCharType="begin"/>
        </w:r>
        <w:r w:rsidR="0020557D" w:rsidRPr="0020557D">
          <w:rPr>
            <w:noProof/>
            <w:webHidden/>
          </w:rPr>
          <w:instrText xml:space="preserve"> PAGEREF _Toc243155678 \h </w:instrText>
        </w:r>
        <w:r w:rsidR="0020557D" w:rsidRPr="0020557D">
          <w:rPr>
            <w:noProof/>
            <w:webHidden/>
          </w:rPr>
        </w:r>
        <w:r w:rsidR="0020557D" w:rsidRPr="0020557D">
          <w:rPr>
            <w:noProof/>
            <w:webHidden/>
          </w:rPr>
          <w:fldChar w:fldCharType="separate"/>
        </w:r>
        <w:r w:rsidR="0052531E">
          <w:rPr>
            <w:noProof/>
            <w:webHidden/>
          </w:rPr>
          <w:t>17</w:t>
        </w:r>
        <w:r w:rsidR="0020557D" w:rsidRPr="0020557D">
          <w:rPr>
            <w:noProof/>
            <w:webHidden/>
          </w:rPr>
          <w:fldChar w:fldCharType="end"/>
        </w:r>
      </w:hyperlink>
    </w:p>
    <w:p w14:paraId="593CAC37" w14:textId="74104B14" w:rsidR="0020557D" w:rsidRPr="0020557D" w:rsidRDefault="006666F1" w:rsidP="0020557D">
      <w:pPr>
        <w:pStyle w:val="TOC3"/>
        <w:rPr>
          <w:rFonts w:eastAsiaTheme="minorEastAsia"/>
          <w:noProof/>
          <w:lang w:val="en-US"/>
        </w:rPr>
      </w:pPr>
      <w:hyperlink w:anchor="_Toc243155679" w:history="1">
        <w:r w:rsidR="0020557D" w:rsidRPr="0020557D">
          <w:rPr>
            <w:rStyle w:val="Hyperlink"/>
            <w:rFonts w:asciiTheme="majorBidi" w:eastAsia="Times New Roman" w:hAnsiTheme="majorBidi" w:cstheme="majorBidi"/>
            <w:noProof/>
            <w:sz w:val="24"/>
            <w:szCs w:val="24"/>
          </w:rPr>
          <w:t>2.1.2. Kepemimpinan Transformasional</w:t>
        </w:r>
        <w:r w:rsidR="0020557D" w:rsidRPr="0020557D">
          <w:rPr>
            <w:noProof/>
            <w:webHidden/>
          </w:rPr>
          <w:tab/>
        </w:r>
        <w:r w:rsidR="0020557D" w:rsidRPr="0020557D">
          <w:rPr>
            <w:noProof/>
            <w:webHidden/>
          </w:rPr>
          <w:fldChar w:fldCharType="begin"/>
        </w:r>
        <w:r w:rsidR="0020557D" w:rsidRPr="0020557D">
          <w:rPr>
            <w:noProof/>
            <w:webHidden/>
          </w:rPr>
          <w:instrText xml:space="preserve"> PAGEREF _Toc243155679 \h </w:instrText>
        </w:r>
        <w:r w:rsidR="0020557D" w:rsidRPr="0020557D">
          <w:rPr>
            <w:noProof/>
            <w:webHidden/>
          </w:rPr>
        </w:r>
        <w:r w:rsidR="0020557D" w:rsidRPr="0020557D">
          <w:rPr>
            <w:noProof/>
            <w:webHidden/>
          </w:rPr>
          <w:fldChar w:fldCharType="separate"/>
        </w:r>
        <w:r w:rsidR="0052531E">
          <w:rPr>
            <w:noProof/>
            <w:webHidden/>
          </w:rPr>
          <w:t>19</w:t>
        </w:r>
        <w:r w:rsidR="0020557D" w:rsidRPr="0020557D">
          <w:rPr>
            <w:noProof/>
            <w:webHidden/>
          </w:rPr>
          <w:fldChar w:fldCharType="end"/>
        </w:r>
      </w:hyperlink>
    </w:p>
    <w:p w14:paraId="07A7AF3F" w14:textId="6D31907E" w:rsidR="0020557D" w:rsidRPr="0020557D" w:rsidRDefault="006666F1" w:rsidP="0020557D">
      <w:pPr>
        <w:pStyle w:val="TOC3"/>
        <w:rPr>
          <w:rFonts w:eastAsiaTheme="minorEastAsia"/>
          <w:noProof/>
          <w:lang w:val="en-US"/>
        </w:rPr>
      </w:pPr>
      <w:hyperlink w:anchor="_Toc243155680" w:history="1">
        <w:r w:rsidR="0020557D" w:rsidRPr="0020557D">
          <w:rPr>
            <w:rStyle w:val="Hyperlink"/>
            <w:rFonts w:asciiTheme="majorBidi" w:hAnsiTheme="majorBidi" w:cstheme="majorBidi"/>
            <w:noProof/>
            <w:sz w:val="24"/>
            <w:szCs w:val="24"/>
          </w:rPr>
          <w:t>2.1.3.</w:t>
        </w:r>
        <w:r w:rsidR="0020557D" w:rsidRPr="0020557D">
          <w:rPr>
            <w:rStyle w:val="Hyperlink"/>
            <w:rFonts w:asciiTheme="majorBidi" w:eastAsia="Times New Roman" w:hAnsiTheme="majorBidi" w:cstheme="majorBidi"/>
            <w:noProof/>
            <w:sz w:val="24"/>
            <w:szCs w:val="24"/>
          </w:rPr>
          <w:t xml:space="preserve"> Kompetensi</w:t>
        </w:r>
        <w:r w:rsidR="0020557D" w:rsidRPr="0020557D">
          <w:rPr>
            <w:noProof/>
            <w:webHidden/>
          </w:rPr>
          <w:tab/>
        </w:r>
        <w:r w:rsidR="0020557D" w:rsidRPr="0020557D">
          <w:rPr>
            <w:noProof/>
            <w:webHidden/>
          </w:rPr>
          <w:fldChar w:fldCharType="begin"/>
        </w:r>
        <w:r w:rsidR="0020557D" w:rsidRPr="0020557D">
          <w:rPr>
            <w:noProof/>
            <w:webHidden/>
          </w:rPr>
          <w:instrText xml:space="preserve"> PAGEREF _Toc243155680 \h </w:instrText>
        </w:r>
        <w:r w:rsidR="0020557D" w:rsidRPr="0020557D">
          <w:rPr>
            <w:noProof/>
            <w:webHidden/>
          </w:rPr>
        </w:r>
        <w:r w:rsidR="0020557D" w:rsidRPr="0020557D">
          <w:rPr>
            <w:noProof/>
            <w:webHidden/>
          </w:rPr>
          <w:fldChar w:fldCharType="separate"/>
        </w:r>
        <w:r w:rsidR="0052531E">
          <w:rPr>
            <w:noProof/>
            <w:webHidden/>
          </w:rPr>
          <w:t>21</w:t>
        </w:r>
        <w:r w:rsidR="0020557D" w:rsidRPr="0020557D">
          <w:rPr>
            <w:noProof/>
            <w:webHidden/>
          </w:rPr>
          <w:fldChar w:fldCharType="end"/>
        </w:r>
      </w:hyperlink>
    </w:p>
    <w:p w14:paraId="46FAC1A1" w14:textId="734A824B" w:rsidR="0020557D" w:rsidRPr="0020557D" w:rsidRDefault="006666F1" w:rsidP="0020557D">
      <w:pPr>
        <w:pStyle w:val="TOC3"/>
        <w:rPr>
          <w:rFonts w:eastAsiaTheme="minorEastAsia"/>
          <w:noProof/>
          <w:lang w:val="en-US"/>
        </w:rPr>
      </w:pPr>
      <w:hyperlink w:anchor="_Toc243155681" w:history="1">
        <w:r w:rsidR="0020557D" w:rsidRPr="0020557D">
          <w:rPr>
            <w:rStyle w:val="Hyperlink"/>
            <w:rFonts w:asciiTheme="majorBidi" w:eastAsia="Times New Roman" w:hAnsiTheme="majorBidi" w:cstheme="majorBidi"/>
            <w:noProof/>
            <w:sz w:val="24"/>
            <w:szCs w:val="24"/>
          </w:rPr>
          <w:t>2.1.4. Kepuasan Kerja</w:t>
        </w:r>
        <w:r w:rsidR="0020557D" w:rsidRPr="0020557D">
          <w:rPr>
            <w:noProof/>
            <w:webHidden/>
          </w:rPr>
          <w:tab/>
        </w:r>
        <w:r w:rsidR="0020557D" w:rsidRPr="0020557D">
          <w:rPr>
            <w:noProof/>
            <w:webHidden/>
          </w:rPr>
          <w:fldChar w:fldCharType="begin"/>
        </w:r>
        <w:r w:rsidR="0020557D" w:rsidRPr="0020557D">
          <w:rPr>
            <w:noProof/>
            <w:webHidden/>
          </w:rPr>
          <w:instrText xml:space="preserve"> PAGEREF _Toc243155681 \h </w:instrText>
        </w:r>
        <w:r w:rsidR="0020557D" w:rsidRPr="0020557D">
          <w:rPr>
            <w:noProof/>
            <w:webHidden/>
          </w:rPr>
        </w:r>
        <w:r w:rsidR="0020557D" w:rsidRPr="0020557D">
          <w:rPr>
            <w:noProof/>
            <w:webHidden/>
          </w:rPr>
          <w:fldChar w:fldCharType="separate"/>
        </w:r>
        <w:r w:rsidR="0052531E">
          <w:rPr>
            <w:noProof/>
            <w:webHidden/>
          </w:rPr>
          <w:t>23</w:t>
        </w:r>
        <w:r w:rsidR="0020557D" w:rsidRPr="0020557D">
          <w:rPr>
            <w:noProof/>
            <w:webHidden/>
          </w:rPr>
          <w:fldChar w:fldCharType="end"/>
        </w:r>
      </w:hyperlink>
    </w:p>
    <w:p w14:paraId="1CE30ABE" w14:textId="0F498190"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82" w:history="1">
        <w:r w:rsidR="0020557D" w:rsidRPr="0020557D">
          <w:rPr>
            <w:rStyle w:val="Hyperlink"/>
            <w:rFonts w:asciiTheme="majorBidi" w:hAnsiTheme="majorBidi" w:cstheme="majorBidi"/>
            <w:noProof/>
            <w:sz w:val="24"/>
            <w:szCs w:val="24"/>
          </w:rPr>
          <w:t>2.2.</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Penelitian Terdahulu</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25</w:t>
        </w:r>
        <w:r w:rsidR="0020557D" w:rsidRPr="0020557D">
          <w:rPr>
            <w:rFonts w:asciiTheme="majorBidi" w:hAnsiTheme="majorBidi" w:cstheme="majorBidi"/>
            <w:noProof/>
            <w:webHidden/>
            <w:sz w:val="24"/>
            <w:szCs w:val="24"/>
          </w:rPr>
          <w:fldChar w:fldCharType="end"/>
        </w:r>
      </w:hyperlink>
    </w:p>
    <w:p w14:paraId="4D1FD8EA" w14:textId="1197C57F"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83" w:history="1">
        <w:r w:rsidR="0020557D" w:rsidRPr="0020557D">
          <w:rPr>
            <w:rStyle w:val="Hyperlink"/>
            <w:rFonts w:asciiTheme="majorBidi" w:hAnsiTheme="majorBidi" w:cstheme="majorBidi"/>
            <w:noProof/>
            <w:sz w:val="24"/>
            <w:szCs w:val="24"/>
          </w:rPr>
          <w:t>2.3.</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Hubungan Antar Variabel</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29</w:t>
        </w:r>
        <w:r w:rsidR="0020557D" w:rsidRPr="0020557D">
          <w:rPr>
            <w:rFonts w:asciiTheme="majorBidi" w:hAnsiTheme="majorBidi" w:cstheme="majorBidi"/>
            <w:noProof/>
            <w:webHidden/>
            <w:sz w:val="24"/>
            <w:szCs w:val="24"/>
          </w:rPr>
          <w:fldChar w:fldCharType="end"/>
        </w:r>
      </w:hyperlink>
    </w:p>
    <w:p w14:paraId="59D16432" w14:textId="05273C45"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84" w:history="1">
        <w:r w:rsidR="0020557D" w:rsidRPr="0020557D">
          <w:rPr>
            <w:rStyle w:val="Hyperlink"/>
            <w:rFonts w:asciiTheme="majorBidi" w:hAnsiTheme="majorBidi" w:cstheme="majorBidi"/>
            <w:noProof/>
            <w:sz w:val="24"/>
            <w:szCs w:val="24"/>
          </w:rPr>
          <w:t>2.4.</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Model Empiris</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34</w:t>
        </w:r>
        <w:r w:rsidR="0020557D" w:rsidRPr="0020557D">
          <w:rPr>
            <w:rFonts w:asciiTheme="majorBidi" w:hAnsiTheme="majorBidi" w:cstheme="majorBidi"/>
            <w:noProof/>
            <w:webHidden/>
            <w:sz w:val="24"/>
            <w:szCs w:val="24"/>
          </w:rPr>
          <w:fldChar w:fldCharType="end"/>
        </w:r>
      </w:hyperlink>
    </w:p>
    <w:p w14:paraId="50FDAE2D" w14:textId="234798FE"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85" w:history="1">
        <w:r w:rsidR="0020557D" w:rsidRPr="0020557D">
          <w:rPr>
            <w:rStyle w:val="Hyperlink"/>
            <w:rFonts w:asciiTheme="majorBidi" w:hAnsiTheme="majorBidi" w:cstheme="majorBidi"/>
            <w:noProof/>
            <w:sz w:val="24"/>
            <w:szCs w:val="24"/>
          </w:rPr>
          <w:t>2.5.</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Hipotesis</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38</w:t>
        </w:r>
        <w:r w:rsidR="0020557D" w:rsidRPr="0020557D">
          <w:rPr>
            <w:rFonts w:asciiTheme="majorBidi" w:hAnsiTheme="majorBidi" w:cstheme="majorBidi"/>
            <w:noProof/>
            <w:webHidden/>
            <w:sz w:val="24"/>
            <w:szCs w:val="24"/>
          </w:rPr>
          <w:fldChar w:fldCharType="end"/>
        </w:r>
      </w:hyperlink>
    </w:p>
    <w:p w14:paraId="2F0FD049" w14:textId="7D9B93A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86" w:history="1">
        <w:r w:rsidR="0020557D" w:rsidRPr="0020557D">
          <w:rPr>
            <w:rStyle w:val="Hyperlink"/>
            <w:rFonts w:asciiTheme="majorBidi" w:hAnsiTheme="majorBidi" w:cstheme="majorBidi"/>
            <w:noProof/>
            <w:sz w:val="24"/>
            <w:szCs w:val="24"/>
          </w:rPr>
          <w:t>BAB III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40</w:t>
        </w:r>
        <w:r w:rsidR="0020557D" w:rsidRPr="0020557D">
          <w:rPr>
            <w:rFonts w:asciiTheme="majorBidi" w:hAnsiTheme="majorBidi" w:cstheme="majorBidi"/>
            <w:noProof/>
            <w:webHidden/>
            <w:sz w:val="24"/>
            <w:szCs w:val="24"/>
          </w:rPr>
          <w:fldChar w:fldCharType="end"/>
        </w:r>
      </w:hyperlink>
    </w:p>
    <w:p w14:paraId="0CB6557E" w14:textId="582D93E6"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87" w:history="1">
        <w:r w:rsidR="0020557D" w:rsidRPr="0020557D">
          <w:rPr>
            <w:rStyle w:val="Hyperlink"/>
            <w:rFonts w:asciiTheme="majorBidi" w:hAnsiTheme="majorBidi" w:cstheme="majorBidi"/>
            <w:noProof/>
            <w:sz w:val="24"/>
            <w:szCs w:val="24"/>
          </w:rPr>
          <w:t>METODE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40</w:t>
        </w:r>
        <w:r w:rsidR="0020557D" w:rsidRPr="0020557D">
          <w:rPr>
            <w:rFonts w:asciiTheme="majorBidi" w:hAnsiTheme="majorBidi" w:cstheme="majorBidi"/>
            <w:noProof/>
            <w:webHidden/>
            <w:sz w:val="24"/>
            <w:szCs w:val="24"/>
          </w:rPr>
          <w:fldChar w:fldCharType="end"/>
        </w:r>
      </w:hyperlink>
    </w:p>
    <w:p w14:paraId="49FA7580" w14:textId="1392BEF9"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88" w:history="1">
        <w:r w:rsidR="0020557D" w:rsidRPr="0020557D">
          <w:rPr>
            <w:rStyle w:val="Hyperlink"/>
            <w:rFonts w:asciiTheme="majorBidi" w:hAnsiTheme="majorBidi" w:cstheme="majorBidi"/>
            <w:noProof/>
            <w:sz w:val="24"/>
            <w:szCs w:val="24"/>
          </w:rPr>
          <w:t>3.1. Objek dan Subjek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40</w:t>
        </w:r>
        <w:r w:rsidR="0020557D" w:rsidRPr="0020557D">
          <w:rPr>
            <w:rFonts w:asciiTheme="majorBidi" w:hAnsiTheme="majorBidi" w:cstheme="majorBidi"/>
            <w:noProof/>
            <w:webHidden/>
            <w:sz w:val="24"/>
            <w:szCs w:val="24"/>
          </w:rPr>
          <w:fldChar w:fldCharType="end"/>
        </w:r>
      </w:hyperlink>
    </w:p>
    <w:p w14:paraId="287A8838" w14:textId="60EBB4BE"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89" w:history="1">
        <w:r w:rsidR="0020557D" w:rsidRPr="0020557D">
          <w:rPr>
            <w:rStyle w:val="Hyperlink"/>
            <w:rFonts w:asciiTheme="majorBidi" w:hAnsiTheme="majorBidi" w:cstheme="majorBidi"/>
            <w:noProof/>
            <w:sz w:val="24"/>
            <w:szCs w:val="24"/>
          </w:rPr>
          <w:t>3.2. Variabel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_Toc243155689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41</w:t>
        </w:r>
        <w:r w:rsidR="0020557D" w:rsidRPr="0020557D">
          <w:rPr>
            <w:rFonts w:asciiTheme="majorBidi" w:hAnsiTheme="majorBidi" w:cstheme="majorBidi"/>
            <w:noProof/>
            <w:webHidden/>
            <w:sz w:val="24"/>
            <w:szCs w:val="24"/>
          </w:rPr>
          <w:fldChar w:fldCharType="end"/>
        </w:r>
      </w:hyperlink>
    </w:p>
    <w:p w14:paraId="7FC88237" w14:textId="06B2728B"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90" w:history="1">
        <w:r w:rsidR="0020557D" w:rsidRPr="0020557D">
          <w:rPr>
            <w:rStyle w:val="Hyperlink"/>
            <w:rFonts w:asciiTheme="majorBidi" w:hAnsiTheme="majorBidi" w:cstheme="majorBidi"/>
            <w:noProof/>
            <w:sz w:val="24"/>
            <w:szCs w:val="24"/>
          </w:rPr>
          <w:t>3.3. Definisi Operasional Variabel</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43</w:t>
        </w:r>
        <w:r w:rsidR="0020557D" w:rsidRPr="0020557D">
          <w:rPr>
            <w:rFonts w:asciiTheme="majorBidi" w:hAnsiTheme="majorBidi" w:cstheme="majorBidi"/>
            <w:noProof/>
            <w:webHidden/>
            <w:sz w:val="24"/>
            <w:szCs w:val="24"/>
          </w:rPr>
          <w:fldChar w:fldCharType="end"/>
        </w:r>
      </w:hyperlink>
    </w:p>
    <w:p w14:paraId="4A3868D2" w14:textId="7FEBE0E6"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91" w:history="1">
        <w:r w:rsidR="0020557D" w:rsidRPr="0020557D">
          <w:rPr>
            <w:rStyle w:val="Hyperlink"/>
            <w:rFonts w:asciiTheme="majorBidi" w:hAnsiTheme="majorBidi" w:cstheme="majorBidi"/>
            <w:noProof/>
            <w:sz w:val="24"/>
            <w:szCs w:val="24"/>
          </w:rPr>
          <w:t>3.4. Instrumen atau Alat Pengumpulan Data</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45</w:t>
        </w:r>
        <w:r w:rsidR="0020557D" w:rsidRPr="0020557D">
          <w:rPr>
            <w:rFonts w:asciiTheme="majorBidi" w:hAnsiTheme="majorBidi" w:cstheme="majorBidi"/>
            <w:noProof/>
            <w:webHidden/>
            <w:sz w:val="24"/>
            <w:szCs w:val="24"/>
          </w:rPr>
          <w:fldChar w:fldCharType="end"/>
        </w:r>
      </w:hyperlink>
    </w:p>
    <w:p w14:paraId="711A2F41" w14:textId="3CA1F3D8"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92" w:history="1">
        <w:r w:rsidR="0020557D" w:rsidRPr="0020557D">
          <w:rPr>
            <w:rStyle w:val="Hyperlink"/>
            <w:rFonts w:asciiTheme="majorBidi" w:hAnsiTheme="majorBidi" w:cstheme="majorBidi"/>
            <w:noProof/>
            <w:sz w:val="24"/>
            <w:szCs w:val="24"/>
          </w:rPr>
          <w:t>3.5. Data dan Teknik Pengumpulan Data</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47</w:t>
        </w:r>
        <w:r w:rsidR="0020557D" w:rsidRPr="0020557D">
          <w:rPr>
            <w:rFonts w:asciiTheme="majorBidi" w:hAnsiTheme="majorBidi" w:cstheme="majorBidi"/>
            <w:noProof/>
            <w:webHidden/>
            <w:sz w:val="24"/>
            <w:szCs w:val="24"/>
          </w:rPr>
          <w:fldChar w:fldCharType="end"/>
        </w:r>
      </w:hyperlink>
    </w:p>
    <w:p w14:paraId="1493D131" w14:textId="27C3FE20"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93" w:history="1">
        <w:r w:rsidR="0020557D" w:rsidRPr="0020557D">
          <w:rPr>
            <w:rStyle w:val="Hyperlink"/>
            <w:rFonts w:asciiTheme="majorBidi" w:hAnsiTheme="majorBidi" w:cstheme="majorBidi"/>
            <w:noProof/>
            <w:sz w:val="24"/>
            <w:szCs w:val="24"/>
          </w:rPr>
          <w:t>3.6. Populasi dan Sampel</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50</w:t>
        </w:r>
        <w:r w:rsidR="0020557D" w:rsidRPr="0020557D">
          <w:rPr>
            <w:rFonts w:asciiTheme="majorBidi" w:hAnsiTheme="majorBidi" w:cstheme="majorBidi"/>
            <w:noProof/>
            <w:webHidden/>
            <w:sz w:val="24"/>
            <w:szCs w:val="24"/>
          </w:rPr>
          <w:fldChar w:fldCharType="end"/>
        </w:r>
      </w:hyperlink>
    </w:p>
    <w:p w14:paraId="05CD12F4" w14:textId="79ED02BD"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694" w:history="1">
        <w:r w:rsidR="0020557D" w:rsidRPr="0020557D">
          <w:rPr>
            <w:rStyle w:val="Hyperlink"/>
            <w:rFonts w:asciiTheme="majorBidi" w:hAnsiTheme="majorBidi" w:cstheme="majorBidi"/>
            <w:noProof/>
            <w:sz w:val="24"/>
            <w:szCs w:val="24"/>
          </w:rPr>
          <w:t>3.7. Teknik Analisis</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52</w:t>
        </w:r>
        <w:r w:rsidR="0020557D" w:rsidRPr="0020557D">
          <w:rPr>
            <w:rFonts w:asciiTheme="majorBidi" w:hAnsiTheme="majorBidi" w:cstheme="majorBidi"/>
            <w:noProof/>
            <w:webHidden/>
            <w:sz w:val="24"/>
            <w:szCs w:val="24"/>
          </w:rPr>
          <w:fldChar w:fldCharType="end"/>
        </w:r>
      </w:hyperlink>
    </w:p>
    <w:p w14:paraId="275CDF6D" w14:textId="4E99EFDB"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95" w:history="1">
        <w:r w:rsidR="0020557D" w:rsidRPr="0020557D">
          <w:rPr>
            <w:rStyle w:val="Hyperlink"/>
            <w:rFonts w:asciiTheme="majorBidi" w:hAnsiTheme="majorBidi" w:cstheme="majorBidi"/>
            <w:noProof/>
            <w:sz w:val="24"/>
            <w:szCs w:val="24"/>
          </w:rPr>
          <w:t>BAB IV</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57</w:t>
        </w:r>
        <w:r w:rsidR="0020557D" w:rsidRPr="0020557D">
          <w:rPr>
            <w:rFonts w:asciiTheme="majorBidi" w:hAnsiTheme="majorBidi" w:cstheme="majorBidi"/>
            <w:noProof/>
            <w:webHidden/>
            <w:sz w:val="24"/>
            <w:szCs w:val="24"/>
          </w:rPr>
          <w:fldChar w:fldCharType="end"/>
        </w:r>
      </w:hyperlink>
    </w:p>
    <w:p w14:paraId="30F428B2" w14:textId="7213E1D1"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696" w:history="1">
        <w:r w:rsidR="0020557D" w:rsidRPr="0020557D">
          <w:rPr>
            <w:rStyle w:val="Hyperlink"/>
            <w:rFonts w:asciiTheme="majorBidi" w:hAnsiTheme="majorBidi" w:cstheme="majorBidi"/>
            <w:noProof/>
            <w:sz w:val="24"/>
            <w:szCs w:val="24"/>
          </w:rPr>
          <w:t>ANALISIS DAN PEMBAHASAN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57</w:t>
        </w:r>
        <w:r w:rsidR="0020557D" w:rsidRPr="0020557D">
          <w:rPr>
            <w:rFonts w:asciiTheme="majorBidi" w:hAnsiTheme="majorBidi" w:cstheme="majorBidi"/>
            <w:noProof/>
            <w:webHidden/>
            <w:sz w:val="24"/>
            <w:szCs w:val="24"/>
          </w:rPr>
          <w:fldChar w:fldCharType="end"/>
        </w:r>
      </w:hyperlink>
    </w:p>
    <w:p w14:paraId="21CA152D" w14:textId="281F5B22"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97" w:history="1">
        <w:r w:rsidR="0020557D" w:rsidRPr="0020557D">
          <w:rPr>
            <w:rStyle w:val="Hyperlink"/>
            <w:rFonts w:asciiTheme="majorBidi" w:hAnsiTheme="majorBidi" w:cstheme="majorBidi"/>
            <w:noProof/>
            <w:sz w:val="24"/>
            <w:szCs w:val="24"/>
          </w:rPr>
          <w:t>4.1.</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Gambaran Umum Objek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57</w:t>
        </w:r>
        <w:r w:rsidR="0020557D" w:rsidRPr="0020557D">
          <w:rPr>
            <w:rFonts w:asciiTheme="majorBidi" w:hAnsiTheme="majorBidi" w:cstheme="majorBidi"/>
            <w:noProof/>
            <w:webHidden/>
            <w:sz w:val="24"/>
            <w:szCs w:val="24"/>
          </w:rPr>
          <w:fldChar w:fldCharType="end"/>
        </w:r>
      </w:hyperlink>
    </w:p>
    <w:p w14:paraId="609B1106" w14:textId="24419E45"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98" w:history="1">
        <w:r w:rsidR="0020557D" w:rsidRPr="0020557D">
          <w:rPr>
            <w:rStyle w:val="Hyperlink"/>
            <w:rFonts w:asciiTheme="majorBidi" w:hAnsiTheme="majorBidi" w:cstheme="majorBidi"/>
            <w:noProof/>
            <w:sz w:val="24"/>
            <w:szCs w:val="24"/>
          </w:rPr>
          <w:t>4.2.</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Profil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58</w:t>
        </w:r>
        <w:r w:rsidR="0020557D" w:rsidRPr="0020557D">
          <w:rPr>
            <w:rFonts w:asciiTheme="majorBidi" w:hAnsiTheme="majorBidi" w:cstheme="majorBidi"/>
            <w:noProof/>
            <w:webHidden/>
            <w:sz w:val="24"/>
            <w:szCs w:val="24"/>
          </w:rPr>
          <w:fldChar w:fldCharType="end"/>
        </w:r>
      </w:hyperlink>
    </w:p>
    <w:p w14:paraId="37E8FD6E" w14:textId="2D7CE440"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699" w:history="1">
        <w:r w:rsidR="0020557D" w:rsidRPr="0020557D">
          <w:rPr>
            <w:rStyle w:val="Hyperlink"/>
            <w:rFonts w:asciiTheme="majorBidi" w:hAnsiTheme="majorBidi" w:cstheme="majorBidi"/>
            <w:noProof/>
            <w:sz w:val="24"/>
            <w:szCs w:val="24"/>
          </w:rPr>
          <w:t>4.3.</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Analisis Statistik</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_Toc243155699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61</w:t>
        </w:r>
        <w:r w:rsidR="0020557D" w:rsidRPr="0020557D">
          <w:rPr>
            <w:rFonts w:asciiTheme="majorBidi" w:hAnsiTheme="majorBidi" w:cstheme="majorBidi"/>
            <w:noProof/>
            <w:webHidden/>
            <w:sz w:val="24"/>
            <w:szCs w:val="24"/>
          </w:rPr>
          <w:fldChar w:fldCharType="end"/>
        </w:r>
      </w:hyperlink>
    </w:p>
    <w:p w14:paraId="004F2E2C" w14:textId="4BA2F495" w:rsidR="0020557D" w:rsidRPr="0020557D" w:rsidRDefault="006666F1">
      <w:pPr>
        <w:pStyle w:val="TOC2"/>
        <w:tabs>
          <w:tab w:val="left" w:pos="880"/>
          <w:tab w:val="right" w:leader="dot" w:pos="7928"/>
        </w:tabs>
        <w:rPr>
          <w:rFonts w:asciiTheme="majorBidi" w:eastAsiaTheme="minorEastAsia" w:hAnsiTheme="majorBidi" w:cstheme="majorBidi"/>
          <w:noProof/>
          <w:sz w:val="24"/>
          <w:szCs w:val="24"/>
          <w:lang w:val="en-US"/>
        </w:rPr>
      </w:pPr>
      <w:hyperlink w:anchor="_Toc243155700" w:history="1">
        <w:r w:rsidR="0020557D" w:rsidRPr="0020557D">
          <w:rPr>
            <w:rStyle w:val="Hyperlink"/>
            <w:rFonts w:asciiTheme="majorBidi" w:hAnsiTheme="majorBidi" w:cstheme="majorBidi"/>
            <w:noProof/>
            <w:sz w:val="24"/>
            <w:szCs w:val="24"/>
          </w:rPr>
          <w:t>4.4.</w:t>
        </w:r>
        <w:r w:rsidR="0020557D" w:rsidRPr="0020557D">
          <w:rPr>
            <w:rFonts w:asciiTheme="majorBidi" w:eastAsiaTheme="minorEastAsia" w:hAnsiTheme="majorBidi" w:cstheme="majorBidi"/>
            <w:noProof/>
            <w:sz w:val="24"/>
            <w:szCs w:val="24"/>
            <w:lang w:val="en-US"/>
          </w:rPr>
          <w:tab/>
        </w:r>
        <w:r w:rsidR="0020557D" w:rsidRPr="0020557D">
          <w:rPr>
            <w:rStyle w:val="Hyperlink"/>
            <w:rFonts w:asciiTheme="majorBidi" w:hAnsiTheme="majorBidi" w:cstheme="majorBidi"/>
            <w:noProof/>
            <w:sz w:val="24"/>
            <w:szCs w:val="24"/>
          </w:rPr>
          <w:t>Pembahasan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73</w:t>
        </w:r>
        <w:r w:rsidR="0020557D" w:rsidRPr="0020557D">
          <w:rPr>
            <w:rFonts w:asciiTheme="majorBidi" w:hAnsiTheme="majorBidi" w:cstheme="majorBidi"/>
            <w:noProof/>
            <w:webHidden/>
            <w:sz w:val="24"/>
            <w:szCs w:val="24"/>
          </w:rPr>
          <w:fldChar w:fldCharType="end"/>
        </w:r>
      </w:hyperlink>
    </w:p>
    <w:p w14:paraId="78AAECDA" w14:textId="6DE21B92"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701" w:history="1">
        <w:r w:rsidR="0020557D" w:rsidRPr="0020557D">
          <w:rPr>
            <w:rStyle w:val="Hyperlink"/>
            <w:rFonts w:asciiTheme="majorBidi" w:hAnsiTheme="majorBidi" w:cstheme="majorBidi"/>
            <w:noProof/>
            <w:sz w:val="24"/>
            <w:szCs w:val="24"/>
          </w:rPr>
          <w:t>BAB V</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86</w:t>
        </w:r>
        <w:r w:rsidR="0020557D" w:rsidRPr="0020557D">
          <w:rPr>
            <w:rFonts w:asciiTheme="majorBidi" w:hAnsiTheme="majorBidi" w:cstheme="majorBidi"/>
            <w:noProof/>
            <w:webHidden/>
            <w:sz w:val="24"/>
            <w:szCs w:val="24"/>
          </w:rPr>
          <w:fldChar w:fldCharType="end"/>
        </w:r>
      </w:hyperlink>
    </w:p>
    <w:p w14:paraId="504D611B" w14:textId="7DCC0A33"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702" w:history="1">
        <w:r w:rsidR="0020557D" w:rsidRPr="0020557D">
          <w:rPr>
            <w:rStyle w:val="Hyperlink"/>
            <w:rFonts w:asciiTheme="majorBidi" w:hAnsiTheme="majorBidi" w:cstheme="majorBidi"/>
            <w:noProof/>
            <w:sz w:val="24"/>
            <w:szCs w:val="24"/>
          </w:rPr>
          <w:t>SIMPULAN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86</w:t>
        </w:r>
        <w:r w:rsidR="0020557D" w:rsidRPr="0020557D">
          <w:rPr>
            <w:rFonts w:asciiTheme="majorBidi" w:hAnsiTheme="majorBidi" w:cstheme="majorBidi"/>
            <w:noProof/>
            <w:webHidden/>
            <w:sz w:val="24"/>
            <w:szCs w:val="24"/>
          </w:rPr>
          <w:fldChar w:fldCharType="end"/>
        </w:r>
      </w:hyperlink>
    </w:p>
    <w:p w14:paraId="43931EE7" w14:textId="5D6E8A18"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703" w:history="1">
        <w:r w:rsidR="0020557D" w:rsidRPr="0020557D">
          <w:rPr>
            <w:rStyle w:val="Hyperlink"/>
            <w:rFonts w:asciiTheme="majorBidi" w:hAnsiTheme="majorBidi" w:cstheme="majorBidi"/>
            <w:noProof/>
            <w:sz w:val="24"/>
            <w:szCs w:val="24"/>
          </w:rPr>
          <w:t>5.1. Simpulan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86</w:t>
        </w:r>
        <w:r w:rsidR="0020557D" w:rsidRPr="0020557D">
          <w:rPr>
            <w:rFonts w:asciiTheme="majorBidi" w:hAnsiTheme="majorBidi" w:cstheme="majorBidi"/>
            <w:noProof/>
            <w:webHidden/>
            <w:sz w:val="24"/>
            <w:szCs w:val="24"/>
          </w:rPr>
          <w:fldChar w:fldCharType="end"/>
        </w:r>
      </w:hyperlink>
    </w:p>
    <w:p w14:paraId="7E155270" w14:textId="51CA800E"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704" w:history="1">
        <w:r w:rsidR="0020557D" w:rsidRPr="0020557D">
          <w:rPr>
            <w:rStyle w:val="Hyperlink"/>
            <w:rFonts w:asciiTheme="majorBidi" w:hAnsiTheme="majorBidi" w:cstheme="majorBidi"/>
            <w:noProof/>
            <w:sz w:val="24"/>
            <w:szCs w:val="24"/>
          </w:rPr>
          <w:t>5.2. Keterbatasan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87</w:t>
        </w:r>
        <w:r w:rsidR="0020557D" w:rsidRPr="0020557D">
          <w:rPr>
            <w:rFonts w:asciiTheme="majorBidi" w:hAnsiTheme="majorBidi" w:cstheme="majorBidi"/>
            <w:noProof/>
            <w:webHidden/>
            <w:sz w:val="24"/>
            <w:szCs w:val="24"/>
          </w:rPr>
          <w:fldChar w:fldCharType="end"/>
        </w:r>
      </w:hyperlink>
    </w:p>
    <w:p w14:paraId="1308A0AE" w14:textId="629DE206" w:rsidR="0020557D" w:rsidRPr="0020557D" w:rsidRDefault="006666F1">
      <w:pPr>
        <w:pStyle w:val="TOC2"/>
        <w:tabs>
          <w:tab w:val="right" w:leader="dot" w:pos="7928"/>
        </w:tabs>
        <w:rPr>
          <w:rFonts w:asciiTheme="majorBidi" w:eastAsiaTheme="minorEastAsia" w:hAnsiTheme="majorBidi" w:cstheme="majorBidi"/>
          <w:noProof/>
          <w:sz w:val="24"/>
          <w:szCs w:val="24"/>
          <w:lang w:val="en-US"/>
        </w:rPr>
      </w:pPr>
      <w:hyperlink w:anchor="_Toc243155705" w:history="1">
        <w:r w:rsidR="0020557D" w:rsidRPr="0020557D">
          <w:rPr>
            <w:rStyle w:val="Hyperlink"/>
            <w:rFonts w:asciiTheme="majorBidi" w:hAnsiTheme="majorBidi" w:cstheme="majorBidi"/>
            <w:noProof/>
            <w:sz w:val="24"/>
            <w:szCs w:val="24"/>
          </w:rPr>
          <w:t>5.3. Implikasi</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89</w:t>
        </w:r>
        <w:r w:rsidR="0020557D" w:rsidRPr="0020557D">
          <w:rPr>
            <w:rFonts w:asciiTheme="majorBidi" w:hAnsiTheme="majorBidi" w:cstheme="majorBidi"/>
            <w:noProof/>
            <w:webHidden/>
            <w:sz w:val="24"/>
            <w:szCs w:val="24"/>
          </w:rPr>
          <w:fldChar w:fldCharType="end"/>
        </w:r>
      </w:hyperlink>
    </w:p>
    <w:p w14:paraId="4D08EEC7" w14:textId="16FAB0DE" w:rsidR="0020557D" w:rsidRPr="0020557D" w:rsidRDefault="006666F1" w:rsidP="0020557D">
      <w:pPr>
        <w:pStyle w:val="TOC3"/>
        <w:rPr>
          <w:rFonts w:asciiTheme="majorBidi" w:eastAsiaTheme="minorEastAsia" w:hAnsiTheme="majorBidi" w:cstheme="majorBidi"/>
          <w:noProof/>
          <w:sz w:val="24"/>
          <w:szCs w:val="24"/>
          <w:lang w:val="en-US"/>
        </w:rPr>
      </w:pPr>
      <w:hyperlink w:anchor="_Toc243155706" w:history="1">
        <w:r w:rsidR="0020557D" w:rsidRPr="0020557D">
          <w:rPr>
            <w:rStyle w:val="Hyperlink"/>
            <w:rFonts w:asciiTheme="majorBidi" w:hAnsiTheme="majorBidi" w:cstheme="majorBidi"/>
            <w:noProof/>
            <w:sz w:val="24"/>
            <w:szCs w:val="24"/>
          </w:rPr>
          <w:t>5.3.1. Implikasi Praktis</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89</w:t>
        </w:r>
        <w:r w:rsidR="0020557D" w:rsidRPr="0020557D">
          <w:rPr>
            <w:rFonts w:asciiTheme="majorBidi" w:hAnsiTheme="majorBidi" w:cstheme="majorBidi"/>
            <w:noProof/>
            <w:webHidden/>
            <w:sz w:val="24"/>
            <w:szCs w:val="24"/>
          </w:rPr>
          <w:fldChar w:fldCharType="end"/>
        </w:r>
      </w:hyperlink>
    </w:p>
    <w:p w14:paraId="6ABD31A4" w14:textId="3F5582E6" w:rsidR="0020557D" w:rsidRPr="0020557D" w:rsidRDefault="006666F1" w:rsidP="0020557D">
      <w:pPr>
        <w:pStyle w:val="TOC3"/>
        <w:rPr>
          <w:rFonts w:asciiTheme="majorBidi" w:eastAsiaTheme="minorEastAsia" w:hAnsiTheme="majorBidi" w:cstheme="majorBidi"/>
          <w:noProof/>
          <w:sz w:val="24"/>
          <w:szCs w:val="24"/>
          <w:lang w:val="en-US"/>
        </w:rPr>
      </w:pPr>
      <w:hyperlink w:anchor="_Toc243155707" w:history="1">
        <w:r w:rsidR="0020557D" w:rsidRPr="0020557D">
          <w:rPr>
            <w:rStyle w:val="Hyperlink"/>
            <w:rFonts w:asciiTheme="majorBidi" w:hAnsiTheme="majorBidi" w:cstheme="majorBidi"/>
            <w:noProof/>
            <w:sz w:val="24"/>
            <w:szCs w:val="24"/>
          </w:rPr>
          <w:t>5.3.2. Implikasi Teoritis</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92</w:t>
        </w:r>
        <w:r w:rsidR="0020557D" w:rsidRPr="0020557D">
          <w:rPr>
            <w:rFonts w:asciiTheme="majorBidi" w:hAnsiTheme="majorBidi" w:cstheme="majorBidi"/>
            <w:noProof/>
            <w:webHidden/>
            <w:sz w:val="24"/>
            <w:szCs w:val="24"/>
          </w:rPr>
          <w:fldChar w:fldCharType="end"/>
        </w:r>
      </w:hyperlink>
    </w:p>
    <w:p w14:paraId="77264940" w14:textId="57111A29" w:rsidR="0020557D" w:rsidRPr="0020557D" w:rsidRDefault="006666F1">
      <w:pPr>
        <w:pStyle w:val="TOC1"/>
        <w:tabs>
          <w:tab w:val="right" w:leader="dot" w:pos="7928"/>
        </w:tabs>
        <w:rPr>
          <w:rFonts w:asciiTheme="majorBidi" w:eastAsiaTheme="minorEastAsia" w:hAnsiTheme="majorBidi" w:cstheme="majorBidi"/>
          <w:noProof/>
          <w:sz w:val="24"/>
          <w:szCs w:val="24"/>
          <w:lang w:val="en-US"/>
        </w:rPr>
      </w:pPr>
      <w:hyperlink w:anchor="_Toc243155708" w:history="1">
        <w:r w:rsidR="0020557D" w:rsidRPr="0020557D">
          <w:rPr>
            <w:rStyle w:val="Hyperlink"/>
            <w:rFonts w:asciiTheme="majorBidi" w:hAnsiTheme="majorBidi" w:cstheme="majorBidi"/>
            <w:noProof/>
            <w:sz w:val="24"/>
            <w:szCs w:val="24"/>
          </w:rPr>
          <w:t>DAFTAR PUSTAKA</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96</w:t>
        </w:r>
        <w:r w:rsidR="0020557D" w:rsidRPr="0020557D">
          <w:rPr>
            <w:rFonts w:asciiTheme="majorBidi" w:hAnsiTheme="majorBidi" w:cstheme="majorBidi"/>
            <w:noProof/>
            <w:webHidden/>
            <w:sz w:val="24"/>
            <w:szCs w:val="24"/>
          </w:rPr>
          <w:fldChar w:fldCharType="end"/>
        </w:r>
      </w:hyperlink>
    </w:p>
    <w:p w14:paraId="12D512F1" w14:textId="269EDFBF" w:rsidR="0020557D" w:rsidRDefault="006666F1">
      <w:pPr>
        <w:pStyle w:val="TOC1"/>
        <w:tabs>
          <w:tab w:val="right" w:leader="dot" w:pos="7928"/>
        </w:tabs>
        <w:rPr>
          <w:rFonts w:eastAsiaTheme="minorEastAsia"/>
          <w:noProof/>
          <w:lang w:val="en-US"/>
        </w:rPr>
      </w:pPr>
      <w:hyperlink w:anchor="_Toc243155709" w:history="1">
        <w:r w:rsidR="0020557D" w:rsidRPr="0020557D">
          <w:rPr>
            <w:rStyle w:val="Hyperlink"/>
            <w:rFonts w:asciiTheme="majorBidi" w:hAnsiTheme="majorBidi" w:cstheme="majorBidi"/>
            <w:noProof/>
            <w:sz w:val="24"/>
            <w:szCs w:val="24"/>
          </w:rPr>
          <w:t>LAMPIRAN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_Toc243155709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101</w:t>
        </w:r>
        <w:r w:rsidR="0020557D" w:rsidRPr="0020557D">
          <w:rPr>
            <w:rFonts w:asciiTheme="majorBidi" w:hAnsiTheme="majorBidi" w:cstheme="majorBidi"/>
            <w:noProof/>
            <w:webHidden/>
            <w:sz w:val="24"/>
            <w:szCs w:val="24"/>
          </w:rPr>
          <w:fldChar w:fldCharType="end"/>
        </w:r>
      </w:hyperlink>
    </w:p>
    <w:p w14:paraId="118915FE" w14:textId="2A22DB74" w:rsidR="00B670E1" w:rsidRPr="00EF1EB9" w:rsidRDefault="00856885" w:rsidP="00B670E1">
      <w:pPr>
        <w:rPr>
          <w:rFonts w:ascii="Times New Roman" w:hAnsi="Times New Roman" w:cs="Times New Roman"/>
          <w:color w:val="000000" w:themeColor="text1"/>
          <w:sz w:val="24"/>
          <w:szCs w:val="24"/>
        </w:rPr>
      </w:pPr>
      <w:r w:rsidRPr="00EF1EB9">
        <w:rPr>
          <w:rFonts w:ascii="Times New Roman" w:hAnsi="Times New Roman" w:cs="Times New Roman"/>
          <w:color w:val="000000" w:themeColor="text1"/>
          <w:sz w:val="24"/>
          <w:szCs w:val="24"/>
        </w:rPr>
        <w:fldChar w:fldCharType="end"/>
      </w:r>
    </w:p>
    <w:p w14:paraId="531D5982" w14:textId="77777777" w:rsidR="00B670E1" w:rsidRPr="00B670E1" w:rsidRDefault="00B670E1">
      <w:pPr>
        <w:spacing w:after="200" w:line="276" w:lineRule="auto"/>
        <w:rPr>
          <w:rFonts w:ascii="Times New Roman" w:eastAsiaTheme="majorEastAsia" w:hAnsi="Times New Roman" w:cs="Times New Roman"/>
          <w:b/>
          <w:bCs/>
          <w:color w:val="000000" w:themeColor="text1"/>
          <w:sz w:val="24"/>
          <w:szCs w:val="24"/>
        </w:rPr>
      </w:pPr>
      <w:r w:rsidRPr="00B670E1">
        <w:rPr>
          <w:rFonts w:ascii="Times New Roman" w:eastAsiaTheme="majorEastAsia" w:hAnsi="Times New Roman" w:cs="Times New Roman"/>
          <w:b/>
          <w:bCs/>
          <w:color w:val="000000" w:themeColor="text1"/>
          <w:sz w:val="24"/>
          <w:szCs w:val="24"/>
        </w:rPr>
        <w:br w:type="page"/>
      </w:r>
    </w:p>
    <w:p w14:paraId="27FFBED3" w14:textId="77777777" w:rsidR="00B670E1" w:rsidRPr="00B670E1" w:rsidRDefault="00B670E1" w:rsidP="0020557D">
      <w:pPr>
        <w:pStyle w:val="Heading1"/>
        <w:spacing w:after="240"/>
        <w:jc w:val="center"/>
        <w:rPr>
          <w:rFonts w:ascii="Times New Roman" w:hAnsi="Times New Roman" w:cs="Times New Roman"/>
          <w:color w:val="000000" w:themeColor="text1"/>
          <w:sz w:val="24"/>
          <w:szCs w:val="24"/>
        </w:rPr>
      </w:pPr>
      <w:bookmarkStart w:id="41" w:name="_Toc448569746"/>
      <w:bookmarkStart w:id="42" w:name="_Toc448571635"/>
      <w:bookmarkStart w:id="43" w:name="_Toc243155665"/>
      <w:r w:rsidRPr="00B670E1">
        <w:rPr>
          <w:rFonts w:ascii="Times New Roman" w:hAnsi="Times New Roman" w:cs="Times New Roman"/>
          <w:color w:val="000000" w:themeColor="text1"/>
          <w:sz w:val="24"/>
          <w:szCs w:val="24"/>
        </w:rPr>
        <w:lastRenderedPageBreak/>
        <w:t>DAFTAR TABEL</w:t>
      </w:r>
      <w:bookmarkStart w:id="44" w:name="_Toc402948493"/>
      <w:bookmarkStart w:id="45" w:name="_Toc402961074"/>
      <w:bookmarkStart w:id="46" w:name="_Toc403029240"/>
      <w:bookmarkEnd w:id="38"/>
      <w:bookmarkEnd w:id="39"/>
      <w:bookmarkEnd w:id="40"/>
      <w:bookmarkEnd w:id="41"/>
      <w:bookmarkEnd w:id="42"/>
      <w:bookmarkEnd w:id="43"/>
    </w:p>
    <w:p w14:paraId="488BD73F" w14:textId="6BD23122" w:rsidR="0020557D" w:rsidRPr="0020557D" w:rsidRDefault="0020557D" w:rsidP="0020557D">
      <w:pPr>
        <w:pStyle w:val="TableofFigures"/>
        <w:tabs>
          <w:tab w:val="right" w:leader="dot" w:pos="7928"/>
        </w:tabs>
        <w:spacing w:after="100"/>
        <w:rPr>
          <w:rFonts w:asciiTheme="majorBidi" w:hAnsiTheme="majorBidi" w:cstheme="majorBidi"/>
          <w:noProof/>
          <w:sz w:val="24"/>
          <w:szCs w:val="24"/>
        </w:rPr>
      </w:pPr>
      <w:r w:rsidRPr="0020557D">
        <w:rPr>
          <w:rFonts w:asciiTheme="majorBidi" w:hAnsiTheme="majorBidi" w:cstheme="majorBidi"/>
          <w:color w:val="000000" w:themeColor="text1"/>
          <w:sz w:val="24"/>
          <w:szCs w:val="24"/>
        </w:rPr>
        <w:fldChar w:fldCharType="begin"/>
      </w:r>
      <w:r w:rsidRPr="0020557D">
        <w:rPr>
          <w:rFonts w:asciiTheme="majorBidi" w:hAnsiTheme="majorBidi" w:cstheme="majorBidi"/>
          <w:color w:val="000000" w:themeColor="text1"/>
          <w:sz w:val="24"/>
          <w:szCs w:val="24"/>
        </w:rPr>
        <w:instrText xml:space="preserve"> TOC \h \z \c "Tabel II-" </w:instrText>
      </w:r>
      <w:r w:rsidRPr="0020557D">
        <w:rPr>
          <w:rFonts w:asciiTheme="majorBidi" w:hAnsiTheme="majorBidi" w:cstheme="majorBidi"/>
          <w:color w:val="000000" w:themeColor="text1"/>
          <w:sz w:val="24"/>
          <w:szCs w:val="24"/>
        </w:rPr>
        <w:fldChar w:fldCharType="separate"/>
      </w:r>
      <w:hyperlink w:anchor="_Toc243155531" w:history="1">
        <w:r w:rsidRPr="0020557D">
          <w:rPr>
            <w:rStyle w:val="Hyperlink"/>
            <w:rFonts w:asciiTheme="majorBidi" w:hAnsiTheme="majorBidi" w:cstheme="majorBidi"/>
            <w:noProof/>
            <w:sz w:val="24"/>
            <w:szCs w:val="24"/>
          </w:rPr>
          <w:t>Tabel II- 1</w:t>
        </w:r>
        <w:r w:rsidRPr="0020557D">
          <w:rPr>
            <w:rStyle w:val="Hyperlink"/>
            <w:rFonts w:asciiTheme="majorBidi" w:hAnsiTheme="majorBidi" w:cstheme="majorBidi"/>
            <w:noProof/>
            <w:sz w:val="24"/>
            <w:szCs w:val="24"/>
            <w:lang w:val="en-US"/>
          </w:rPr>
          <w:t xml:space="preserve">  </w:t>
        </w:r>
        <w:r w:rsidRPr="0020557D">
          <w:rPr>
            <w:rStyle w:val="Hyperlink"/>
            <w:rFonts w:asciiTheme="majorBidi" w:eastAsia="Times New Roman" w:hAnsiTheme="majorBidi" w:cstheme="majorBidi"/>
            <w:noProof/>
            <w:sz w:val="24"/>
            <w:szCs w:val="24"/>
          </w:rPr>
          <w:t>Penelitian Terdahulu</w:t>
        </w:r>
        <w:r w:rsidRPr="0020557D">
          <w:rPr>
            <w:rFonts w:asciiTheme="majorBidi" w:hAnsiTheme="majorBidi" w:cstheme="majorBidi"/>
            <w:noProof/>
            <w:webHidden/>
            <w:sz w:val="24"/>
            <w:szCs w:val="24"/>
          </w:rPr>
          <w:tab/>
        </w:r>
        <w:r w:rsidRPr="0020557D">
          <w:rPr>
            <w:rFonts w:asciiTheme="majorBidi" w:hAnsiTheme="majorBidi" w:cstheme="majorBidi"/>
            <w:noProof/>
            <w:webHidden/>
            <w:sz w:val="24"/>
            <w:szCs w:val="24"/>
          </w:rPr>
          <w:fldChar w:fldCharType="begin"/>
        </w:r>
        <w:r w:rsidRPr="0020557D">
          <w:rPr>
            <w:rFonts w:asciiTheme="majorBidi" w:hAnsiTheme="majorBidi" w:cstheme="majorBidi"/>
            <w:noProof/>
            <w:webHidden/>
            <w:sz w:val="24"/>
            <w:szCs w:val="24"/>
          </w:rPr>
          <w:instrText xml:space="preserve"> PAGEREF _Toc243155531 \h </w:instrText>
        </w:r>
        <w:r w:rsidRPr="0020557D">
          <w:rPr>
            <w:rFonts w:asciiTheme="majorBidi" w:hAnsiTheme="majorBidi" w:cstheme="majorBidi"/>
            <w:noProof/>
            <w:webHidden/>
            <w:sz w:val="24"/>
            <w:szCs w:val="24"/>
          </w:rPr>
        </w:r>
        <w:r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26</w:t>
        </w:r>
        <w:r w:rsidRPr="0020557D">
          <w:rPr>
            <w:rFonts w:asciiTheme="majorBidi" w:hAnsiTheme="majorBidi" w:cstheme="majorBidi"/>
            <w:noProof/>
            <w:webHidden/>
            <w:sz w:val="24"/>
            <w:szCs w:val="24"/>
          </w:rPr>
          <w:fldChar w:fldCharType="end"/>
        </w:r>
      </w:hyperlink>
      <w:r w:rsidRPr="0020557D">
        <w:rPr>
          <w:rFonts w:asciiTheme="majorBidi" w:hAnsiTheme="majorBidi" w:cstheme="majorBidi"/>
          <w:color w:val="000000" w:themeColor="text1"/>
          <w:sz w:val="24"/>
          <w:szCs w:val="24"/>
        </w:rPr>
        <w:fldChar w:fldCharType="end"/>
      </w:r>
      <w:r w:rsidRPr="0020557D">
        <w:rPr>
          <w:rFonts w:asciiTheme="majorBidi" w:hAnsiTheme="majorBidi" w:cstheme="majorBidi"/>
          <w:color w:val="000000" w:themeColor="text1"/>
          <w:sz w:val="24"/>
          <w:szCs w:val="24"/>
        </w:rPr>
        <w:fldChar w:fldCharType="begin"/>
      </w:r>
      <w:r w:rsidRPr="0020557D">
        <w:rPr>
          <w:rFonts w:asciiTheme="majorBidi" w:hAnsiTheme="majorBidi" w:cstheme="majorBidi"/>
          <w:color w:val="000000" w:themeColor="text1"/>
          <w:sz w:val="24"/>
          <w:szCs w:val="24"/>
        </w:rPr>
        <w:instrText xml:space="preserve"> TOC \h \z \c "Tabel III-" </w:instrText>
      </w:r>
      <w:r w:rsidRPr="0020557D">
        <w:rPr>
          <w:rFonts w:asciiTheme="majorBidi" w:hAnsiTheme="majorBidi" w:cstheme="majorBidi"/>
          <w:color w:val="000000" w:themeColor="text1"/>
          <w:sz w:val="24"/>
          <w:szCs w:val="24"/>
        </w:rPr>
        <w:fldChar w:fldCharType="separate"/>
      </w:r>
    </w:p>
    <w:p w14:paraId="37CD5EAF" w14:textId="03976010"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44" w:history="1">
        <w:r w:rsidR="0020557D" w:rsidRPr="0020557D">
          <w:rPr>
            <w:rStyle w:val="Hyperlink"/>
            <w:rFonts w:asciiTheme="majorBidi" w:hAnsiTheme="majorBidi" w:cstheme="majorBidi"/>
            <w:noProof/>
            <w:sz w:val="24"/>
            <w:szCs w:val="24"/>
          </w:rPr>
          <w:t>Tabel III- 1</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eastAsia="Times New Roman" w:hAnsiTheme="majorBidi" w:cstheme="majorBidi"/>
            <w:noProof/>
            <w:sz w:val="24"/>
            <w:szCs w:val="24"/>
          </w:rPr>
          <w:t>Definisi Operasional Variabel Penelitian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_Toc243155544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43</w:t>
        </w:r>
        <w:r w:rsidR="0020557D" w:rsidRPr="0020557D">
          <w:rPr>
            <w:rFonts w:asciiTheme="majorBidi" w:hAnsiTheme="majorBidi" w:cstheme="majorBidi"/>
            <w:noProof/>
            <w:webHidden/>
            <w:sz w:val="24"/>
            <w:szCs w:val="24"/>
          </w:rPr>
          <w:fldChar w:fldCharType="end"/>
        </w:r>
      </w:hyperlink>
    </w:p>
    <w:p w14:paraId="5CB62E66" w14:textId="62464F12"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45" w:history="1">
        <w:r w:rsidR="0020557D" w:rsidRPr="0020557D">
          <w:rPr>
            <w:rStyle w:val="Hyperlink"/>
            <w:rFonts w:asciiTheme="majorBidi" w:hAnsiTheme="majorBidi" w:cstheme="majorBidi"/>
            <w:noProof/>
            <w:sz w:val="24"/>
            <w:szCs w:val="24"/>
          </w:rPr>
          <w:t>Tabel III- 2</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eastAsia="Times New Roman" w:hAnsiTheme="majorBidi" w:cstheme="majorBidi"/>
            <w:noProof/>
            <w:sz w:val="24"/>
            <w:szCs w:val="24"/>
          </w:rPr>
          <w:t>Skala Pengukuran Likert Lima Poin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_Toc243155545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46</w:t>
        </w:r>
        <w:r w:rsidR="0020557D" w:rsidRPr="0020557D">
          <w:rPr>
            <w:rFonts w:asciiTheme="majorBidi" w:hAnsiTheme="majorBidi" w:cstheme="majorBidi"/>
            <w:noProof/>
            <w:webHidden/>
            <w:sz w:val="24"/>
            <w:szCs w:val="24"/>
          </w:rPr>
          <w:fldChar w:fldCharType="end"/>
        </w:r>
      </w:hyperlink>
    </w:p>
    <w:p w14:paraId="17EA751C" w14:textId="40D100C1" w:rsidR="0020557D" w:rsidRPr="0020557D" w:rsidRDefault="006666F1" w:rsidP="0020557D">
      <w:pPr>
        <w:pStyle w:val="TableofFigures"/>
        <w:tabs>
          <w:tab w:val="right" w:leader="dot" w:pos="7928"/>
        </w:tabs>
        <w:spacing w:after="100"/>
        <w:rPr>
          <w:rFonts w:asciiTheme="majorBidi" w:hAnsiTheme="majorBidi" w:cstheme="majorBidi"/>
          <w:noProof/>
          <w:sz w:val="24"/>
          <w:szCs w:val="24"/>
        </w:rPr>
      </w:pPr>
      <w:hyperlink w:anchor="_Toc243155546" w:history="1">
        <w:r w:rsidR="0020557D" w:rsidRPr="0020557D">
          <w:rPr>
            <w:rStyle w:val="Hyperlink"/>
            <w:rFonts w:asciiTheme="majorBidi" w:hAnsiTheme="majorBidi" w:cstheme="majorBidi"/>
            <w:noProof/>
            <w:sz w:val="24"/>
            <w:szCs w:val="24"/>
          </w:rPr>
          <w:t>Tabel III- 3</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eastAsia="Times New Roman" w:hAnsiTheme="majorBidi" w:cstheme="majorBidi"/>
            <w:noProof/>
            <w:sz w:val="24"/>
            <w:szCs w:val="24"/>
          </w:rPr>
          <w:t>Kriteria Pengujian Hipotesis PLS-SEM</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_Toc243155546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55</w:t>
        </w:r>
        <w:r w:rsidR="0020557D" w:rsidRPr="0020557D">
          <w:rPr>
            <w:rFonts w:asciiTheme="majorBidi" w:hAnsiTheme="majorBidi" w:cstheme="majorBidi"/>
            <w:noProof/>
            <w:webHidden/>
            <w:sz w:val="24"/>
            <w:szCs w:val="24"/>
          </w:rPr>
          <w:fldChar w:fldCharType="end"/>
        </w:r>
      </w:hyperlink>
      <w:r w:rsidR="0020557D" w:rsidRPr="0020557D">
        <w:rPr>
          <w:rFonts w:asciiTheme="majorBidi" w:hAnsiTheme="majorBidi" w:cstheme="majorBidi"/>
          <w:color w:val="000000" w:themeColor="text1"/>
          <w:sz w:val="24"/>
          <w:szCs w:val="24"/>
        </w:rPr>
        <w:fldChar w:fldCharType="end"/>
      </w:r>
      <w:r w:rsidR="0020557D" w:rsidRPr="0020557D">
        <w:rPr>
          <w:rFonts w:asciiTheme="majorBidi" w:hAnsiTheme="majorBidi" w:cstheme="majorBidi"/>
          <w:color w:val="000000" w:themeColor="text1"/>
          <w:sz w:val="24"/>
          <w:szCs w:val="24"/>
        </w:rPr>
        <w:fldChar w:fldCharType="begin"/>
      </w:r>
      <w:r w:rsidR="0020557D" w:rsidRPr="0020557D">
        <w:rPr>
          <w:rFonts w:asciiTheme="majorBidi" w:hAnsiTheme="majorBidi" w:cstheme="majorBidi"/>
          <w:color w:val="000000" w:themeColor="text1"/>
          <w:sz w:val="24"/>
          <w:szCs w:val="24"/>
        </w:rPr>
        <w:instrText xml:space="preserve"> TOC \h \z \c "Tabel IV-" </w:instrText>
      </w:r>
      <w:r w:rsidR="0020557D" w:rsidRPr="0020557D">
        <w:rPr>
          <w:rFonts w:asciiTheme="majorBidi" w:hAnsiTheme="majorBidi" w:cstheme="majorBidi"/>
          <w:color w:val="000000" w:themeColor="text1"/>
          <w:sz w:val="24"/>
          <w:szCs w:val="24"/>
        </w:rPr>
        <w:fldChar w:fldCharType="separate"/>
      </w:r>
    </w:p>
    <w:p w14:paraId="189B60A8" w14:textId="5FBA5C08"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2" w:history="1">
        <w:r w:rsidR="0020557D" w:rsidRPr="0020557D">
          <w:rPr>
            <w:rStyle w:val="Hyperlink"/>
            <w:rFonts w:asciiTheme="majorBidi" w:hAnsiTheme="majorBidi" w:cstheme="majorBidi"/>
            <w:noProof/>
            <w:sz w:val="24"/>
            <w:szCs w:val="24"/>
          </w:rPr>
          <w:t>Tabel IV- 1</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Jenis Kelamin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58</w:t>
        </w:r>
        <w:r w:rsidR="0020557D" w:rsidRPr="0020557D">
          <w:rPr>
            <w:rFonts w:asciiTheme="majorBidi" w:hAnsiTheme="majorBidi" w:cstheme="majorBidi"/>
            <w:noProof/>
            <w:webHidden/>
            <w:sz w:val="24"/>
            <w:szCs w:val="24"/>
          </w:rPr>
          <w:fldChar w:fldCharType="end"/>
        </w:r>
      </w:hyperlink>
    </w:p>
    <w:p w14:paraId="1BD7CA53" w14:textId="6C0A1DDD"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3" w:history="1">
        <w:r w:rsidR="0020557D" w:rsidRPr="0020557D">
          <w:rPr>
            <w:rStyle w:val="Hyperlink"/>
            <w:rFonts w:asciiTheme="majorBidi" w:hAnsiTheme="majorBidi" w:cstheme="majorBidi"/>
            <w:noProof/>
            <w:sz w:val="24"/>
            <w:szCs w:val="24"/>
          </w:rPr>
          <w:t>Tabel IV- 2</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Usia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59</w:t>
        </w:r>
        <w:r w:rsidR="0020557D" w:rsidRPr="0020557D">
          <w:rPr>
            <w:rFonts w:asciiTheme="majorBidi" w:hAnsiTheme="majorBidi" w:cstheme="majorBidi"/>
            <w:noProof/>
            <w:webHidden/>
            <w:sz w:val="24"/>
            <w:szCs w:val="24"/>
          </w:rPr>
          <w:fldChar w:fldCharType="end"/>
        </w:r>
      </w:hyperlink>
    </w:p>
    <w:p w14:paraId="40799BF5" w14:textId="3C8F7321"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4" w:history="1">
        <w:r w:rsidR="0020557D" w:rsidRPr="0020557D">
          <w:rPr>
            <w:rStyle w:val="Hyperlink"/>
            <w:rFonts w:asciiTheme="majorBidi" w:hAnsiTheme="majorBidi" w:cstheme="majorBidi"/>
            <w:noProof/>
            <w:sz w:val="24"/>
            <w:szCs w:val="24"/>
          </w:rPr>
          <w:t>Tabel IV- 3</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Pendidikan Terakhir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60</w:t>
        </w:r>
        <w:r w:rsidR="0020557D" w:rsidRPr="0020557D">
          <w:rPr>
            <w:rFonts w:asciiTheme="majorBidi" w:hAnsiTheme="majorBidi" w:cstheme="majorBidi"/>
            <w:noProof/>
            <w:webHidden/>
            <w:sz w:val="24"/>
            <w:szCs w:val="24"/>
          </w:rPr>
          <w:fldChar w:fldCharType="end"/>
        </w:r>
      </w:hyperlink>
    </w:p>
    <w:p w14:paraId="1460DCA0" w14:textId="5730B678"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5" w:history="1">
        <w:r w:rsidR="0020557D" w:rsidRPr="0020557D">
          <w:rPr>
            <w:rStyle w:val="Hyperlink"/>
            <w:rFonts w:asciiTheme="majorBidi" w:hAnsiTheme="majorBidi" w:cstheme="majorBidi"/>
            <w:noProof/>
            <w:sz w:val="24"/>
            <w:szCs w:val="24"/>
          </w:rPr>
          <w:t>Tabel IV- 4</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Lama Bekerja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_Toc243155555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61</w:t>
        </w:r>
        <w:r w:rsidR="0020557D" w:rsidRPr="0020557D">
          <w:rPr>
            <w:rFonts w:asciiTheme="majorBidi" w:hAnsiTheme="majorBidi" w:cstheme="majorBidi"/>
            <w:noProof/>
            <w:webHidden/>
            <w:sz w:val="24"/>
            <w:szCs w:val="24"/>
          </w:rPr>
          <w:fldChar w:fldCharType="end"/>
        </w:r>
      </w:hyperlink>
    </w:p>
    <w:p w14:paraId="62FC98B3" w14:textId="416E79C2"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6" w:history="1">
        <w:r w:rsidR="0020557D" w:rsidRPr="0020557D">
          <w:rPr>
            <w:rStyle w:val="Hyperlink"/>
            <w:rFonts w:asciiTheme="majorBidi" w:hAnsiTheme="majorBidi" w:cstheme="majorBidi"/>
            <w:noProof/>
            <w:sz w:val="24"/>
            <w:szCs w:val="24"/>
          </w:rPr>
          <w:t>Tabel IV- 5</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i/>
            <w:iCs/>
            <w:noProof/>
            <w:sz w:val="24"/>
            <w:szCs w:val="24"/>
          </w:rPr>
          <w:t xml:space="preserve">Outer Loadings </w:t>
        </w:r>
        <w:r w:rsidR="0020557D" w:rsidRPr="0020557D">
          <w:rPr>
            <w:rStyle w:val="Hyperlink"/>
            <w:rFonts w:asciiTheme="majorBidi" w:hAnsiTheme="majorBidi" w:cstheme="majorBidi"/>
            <w:noProof/>
            <w:sz w:val="24"/>
            <w:szCs w:val="24"/>
          </w:rPr>
          <w:t xml:space="preserve">dan </w:t>
        </w:r>
        <w:r w:rsidR="0020557D" w:rsidRPr="0020557D">
          <w:rPr>
            <w:rStyle w:val="Hyperlink"/>
            <w:rFonts w:asciiTheme="majorBidi" w:hAnsiTheme="majorBidi" w:cstheme="majorBidi"/>
            <w:i/>
            <w:iCs/>
            <w:noProof/>
            <w:sz w:val="24"/>
            <w:szCs w:val="24"/>
          </w:rPr>
          <w:t>AVE</w:t>
        </w:r>
        <w:r w:rsidR="0020557D" w:rsidRPr="0020557D">
          <w:rPr>
            <w:rStyle w:val="Hyperlink"/>
            <w:rFonts w:asciiTheme="majorBidi" w:hAnsiTheme="majorBidi" w:cstheme="majorBidi"/>
            <w:noProof/>
            <w:sz w:val="24"/>
            <w:szCs w:val="24"/>
          </w:rPr>
          <w:t xml:space="preserve">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_Toc243155556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62</w:t>
        </w:r>
        <w:r w:rsidR="0020557D" w:rsidRPr="0020557D">
          <w:rPr>
            <w:rFonts w:asciiTheme="majorBidi" w:hAnsiTheme="majorBidi" w:cstheme="majorBidi"/>
            <w:noProof/>
            <w:webHidden/>
            <w:sz w:val="24"/>
            <w:szCs w:val="24"/>
          </w:rPr>
          <w:fldChar w:fldCharType="end"/>
        </w:r>
      </w:hyperlink>
    </w:p>
    <w:p w14:paraId="0F7AFC2C" w14:textId="6A9E4FE1"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7" w:history="1">
        <w:r w:rsidR="0020557D" w:rsidRPr="0020557D">
          <w:rPr>
            <w:rStyle w:val="Hyperlink"/>
            <w:rFonts w:asciiTheme="majorBidi" w:hAnsiTheme="majorBidi" w:cstheme="majorBidi"/>
            <w:noProof/>
            <w:sz w:val="24"/>
            <w:szCs w:val="24"/>
          </w:rPr>
          <w:t>Tabel IV- 6</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HTMT</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_Toc243155557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63</w:t>
        </w:r>
        <w:r w:rsidR="0020557D" w:rsidRPr="0020557D">
          <w:rPr>
            <w:rFonts w:asciiTheme="majorBidi" w:hAnsiTheme="majorBidi" w:cstheme="majorBidi"/>
            <w:noProof/>
            <w:webHidden/>
            <w:sz w:val="24"/>
            <w:szCs w:val="24"/>
          </w:rPr>
          <w:fldChar w:fldCharType="end"/>
        </w:r>
      </w:hyperlink>
    </w:p>
    <w:p w14:paraId="7C28E219" w14:textId="70D2FE27"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8" w:history="1">
        <w:r w:rsidR="0020557D" w:rsidRPr="0020557D">
          <w:rPr>
            <w:rStyle w:val="Hyperlink"/>
            <w:rFonts w:asciiTheme="majorBidi" w:hAnsiTheme="majorBidi" w:cstheme="majorBidi"/>
            <w:noProof/>
            <w:sz w:val="24"/>
            <w:szCs w:val="24"/>
          </w:rPr>
          <w:t>Tabel IV- 7</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i/>
            <w:iCs/>
            <w:noProof/>
            <w:sz w:val="24"/>
            <w:szCs w:val="24"/>
          </w:rPr>
          <w:t xml:space="preserve">Cronbach’s Alpha </w:t>
        </w:r>
        <w:r w:rsidR="0020557D" w:rsidRPr="0020557D">
          <w:rPr>
            <w:rStyle w:val="Hyperlink"/>
            <w:rFonts w:asciiTheme="majorBidi" w:hAnsiTheme="majorBidi" w:cstheme="majorBidi"/>
            <w:noProof/>
            <w:sz w:val="24"/>
            <w:szCs w:val="24"/>
          </w:rPr>
          <w:t xml:space="preserve">dan </w:t>
        </w:r>
        <w:r w:rsidR="0020557D" w:rsidRPr="0020557D">
          <w:rPr>
            <w:rStyle w:val="Hyperlink"/>
            <w:rFonts w:asciiTheme="majorBidi" w:hAnsiTheme="majorBidi" w:cstheme="majorBidi"/>
            <w:i/>
            <w:iCs/>
            <w:noProof/>
            <w:sz w:val="24"/>
            <w:szCs w:val="24"/>
          </w:rPr>
          <w:t>Composite Reliability</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_Toc243155558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64</w:t>
        </w:r>
        <w:r w:rsidR="0020557D" w:rsidRPr="0020557D">
          <w:rPr>
            <w:rFonts w:asciiTheme="majorBidi" w:hAnsiTheme="majorBidi" w:cstheme="majorBidi"/>
            <w:noProof/>
            <w:webHidden/>
            <w:sz w:val="24"/>
            <w:szCs w:val="24"/>
          </w:rPr>
          <w:fldChar w:fldCharType="end"/>
        </w:r>
      </w:hyperlink>
    </w:p>
    <w:p w14:paraId="4776C92D" w14:textId="18A6461C"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59" w:history="1">
        <w:r w:rsidR="0020557D" w:rsidRPr="0020557D">
          <w:rPr>
            <w:rStyle w:val="Hyperlink"/>
            <w:rFonts w:asciiTheme="majorBidi" w:hAnsiTheme="majorBidi" w:cstheme="majorBidi"/>
            <w:noProof/>
            <w:sz w:val="24"/>
            <w:szCs w:val="24"/>
          </w:rPr>
          <w:t>Tabel IV- 8</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VIF</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_Toc243155559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65</w:t>
        </w:r>
        <w:r w:rsidR="0020557D" w:rsidRPr="0020557D">
          <w:rPr>
            <w:rFonts w:asciiTheme="majorBidi" w:hAnsiTheme="majorBidi" w:cstheme="majorBidi"/>
            <w:noProof/>
            <w:webHidden/>
            <w:sz w:val="24"/>
            <w:szCs w:val="24"/>
          </w:rPr>
          <w:fldChar w:fldCharType="end"/>
        </w:r>
      </w:hyperlink>
    </w:p>
    <w:p w14:paraId="331092FF" w14:textId="4879395D"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60" w:history="1">
        <w:r w:rsidR="0020557D" w:rsidRPr="0020557D">
          <w:rPr>
            <w:rStyle w:val="Hyperlink"/>
            <w:rFonts w:asciiTheme="majorBidi" w:hAnsiTheme="majorBidi" w:cstheme="majorBidi"/>
            <w:noProof/>
            <w:sz w:val="24"/>
            <w:szCs w:val="24"/>
          </w:rPr>
          <w:t>Tabel IV- 9</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R-Square</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_Toc243155560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66</w:t>
        </w:r>
        <w:r w:rsidR="0020557D" w:rsidRPr="0020557D">
          <w:rPr>
            <w:rFonts w:asciiTheme="majorBidi" w:hAnsiTheme="majorBidi" w:cstheme="majorBidi"/>
            <w:noProof/>
            <w:webHidden/>
            <w:sz w:val="24"/>
            <w:szCs w:val="24"/>
          </w:rPr>
          <w:fldChar w:fldCharType="end"/>
        </w:r>
      </w:hyperlink>
    </w:p>
    <w:p w14:paraId="1DE41DB3" w14:textId="5CC19D3C"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61" w:history="1">
        <w:r w:rsidR="0020557D" w:rsidRPr="0020557D">
          <w:rPr>
            <w:rStyle w:val="Hyperlink"/>
            <w:rFonts w:asciiTheme="majorBidi" w:hAnsiTheme="majorBidi" w:cstheme="majorBidi"/>
            <w:noProof/>
            <w:sz w:val="24"/>
            <w:szCs w:val="24"/>
          </w:rPr>
          <w:t>Tabel IV- 10</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F-Square</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_Toc243155561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67</w:t>
        </w:r>
        <w:r w:rsidR="0020557D" w:rsidRPr="0020557D">
          <w:rPr>
            <w:rFonts w:asciiTheme="majorBidi" w:hAnsiTheme="majorBidi" w:cstheme="majorBidi"/>
            <w:noProof/>
            <w:webHidden/>
            <w:sz w:val="24"/>
            <w:szCs w:val="24"/>
          </w:rPr>
          <w:fldChar w:fldCharType="end"/>
        </w:r>
      </w:hyperlink>
    </w:p>
    <w:p w14:paraId="5354266E" w14:textId="176764D7"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62" w:history="1">
        <w:r w:rsidR="0020557D" w:rsidRPr="0020557D">
          <w:rPr>
            <w:rStyle w:val="Hyperlink"/>
            <w:rFonts w:asciiTheme="majorBidi" w:hAnsiTheme="majorBidi" w:cstheme="majorBidi"/>
            <w:noProof/>
            <w:sz w:val="24"/>
            <w:szCs w:val="24"/>
          </w:rPr>
          <w:t>Tabel IV- 11</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Q-Square</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_Toc243155562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68</w:t>
        </w:r>
        <w:r w:rsidR="0020557D" w:rsidRPr="0020557D">
          <w:rPr>
            <w:rFonts w:asciiTheme="majorBidi" w:hAnsiTheme="majorBidi" w:cstheme="majorBidi"/>
            <w:noProof/>
            <w:webHidden/>
            <w:sz w:val="24"/>
            <w:szCs w:val="24"/>
          </w:rPr>
          <w:fldChar w:fldCharType="end"/>
        </w:r>
      </w:hyperlink>
    </w:p>
    <w:p w14:paraId="5E5331F6" w14:textId="75F08D74"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63" w:history="1">
        <w:r w:rsidR="0020557D" w:rsidRPr="0020557D">
          <w:rPr>
            <w:rStyle w:val="Hyperlink"/>
            <w:rFonts w:asciiTheme="majorBidi" w:hAnsiTheme="majorBidi" w:cstheme="majorBidi"/>
            <w:noProof/>
            <w:sz w:val="24"/>
            <w:szCs w:val="24"/>
          </w:rPr>
          <w:t>Tabel IV- 12</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Pengaruh Langsung</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_Toc243155563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69</w:t>
        </w:r>
        <w:r w:rsidR="0020557D" w:rsidRPr="0020557D">
          <w:rPr>
            <w:rFonts w:asciiTheme="majorBidi" w:hAnsiTheme="majorBidi" w:cstheme="majorBidi"/>
            <w:noProof/>
            <w:webHidden/>
            <w:sz w:val="24"/>
            <w:szCs w:val="24"/>
          </w:rPr>
          <w:fldChar w:fldCharType="end"/>
        </w:r>
      </w:hyperlink>
    </w:p>
    <w:p w14:paraId="38B088B4" w14:textId="5BD85A07"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564" w:history="1">
        <w:r w:rsidR="0020557D" w:rsidRPr="0020557D">
          <w:rPr>
            <w:rStyle w:val="Hyperlink"/>
            <w:rFonts w:asciiTheme="majorBidi" w:hAnsiTheme="majorBidi" w:cstheme="majorBidi"/>
            <w:noProof/>
            <w:sz w:val="24"/>
            <w:szCs w:val="24"/>
          </w:rPr>
          <w:t>Tabel IV- 13</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Pengaruh Tidak Langsung</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_Toc243155564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71</w:t>
        </w:r>
        <w:r w:rsidR="0020557D" w:rsidRPr="0020557D">
          <w:rPr>
            <w:rFonts w:asciiTheme="majorBidi" w:hAnsiTheme="majorBidi" w:cstheme="majorBidi"/>
            <w:noProof/>
            <w:webHidden/>
            <w:sz w:val="24"/>
            <w:szCs w:val="24"/>
          </w:rPr>
          <w:fldChar w:fldCharType="end"/>
        </w:r>
      </w:hyperlink>
    </w:p>
    <w:p w14:paraId="19485C07" w14:textId="77777777" w:rsidR="00B670E1" w:rsidRPr="00B670E1" w:rsidRDefault="0020557D" w:rsidP="0020557D">
      <w:pPr>
        <w:spacing w:after="100"/>
        <w:rPr>
          <w:rFonts w:ascii="Times New Roman" w:eastAsiaTheme="majorEastAsia" w:hAnsi="Times New Roman" w:cs="Times New Roman"/>
          <w:b/>
          <w:bCs/>
          <w:color w:val="000000" w:themeColor="text1"/>
          <w:sz w:val="24"/>
          <w:szCs w:val="24"/>
        </w:rPr>
      </w:pPr>
      <w:r w:rsidRPr="0020557D">
        <w:rPr>
          <w:rFonts w:asciiTheme="majorBidi" w:hAnsiTheme="majorBidi" w:cstheme="majorBidi"/>
          <w:color w:val="000000" w:themeColor="text1"/>
          <w:sz w:val="24"/>
          <w:szCs w:val="24"/>
        </w:rPr>
        <w:fldChar w:fldCharType="end"/>
      </w:r>
      <w:r w:rsidR="00B670E1" w:rsidRPr="00B670E1">
        <w:rPr>
          <w:rFonts w:ascii="Times New Roman" w:hAnsi="Times New Roman" w:cs="Times New Roman"/>
          <w:color w:val="000000" w:themeColor="text1"/>
          <w:sz w:val="24"/>
          <w:szCs w:val="24"/>
        </w:rPr>
        <w:br w:type="page"/>
      </w:r>
    </w:p>
    <w:p w14:paraId="07FF34F0" w14:textId="77777777" w:rsidR="00B670E1" w:rsidRPr="00B670E1" w:rsidRDefault="00B670E1" w:rsidP="0020557D">
      <w:pPr>
        <w:pStyle w:val="Heading1"/>
        <w:spacing w:after="240"/>
        <w:jc w:val="center"/>
        <w:rPr>
          <w:rFonts w:ascii="Times New Roman" w:hAnsi="Times New Roman" w:cs="Times New Roman"/>
          <w:color w:val="000000" w:themeColor="text1"/>
          <w:sz w:val="24"/>
          <w:szCs w:val="24"/>
        </w:rPr>
      </w:pPr>
      <w:bookmarkStart w:id="47" w:name="_Toc448569747"/>
      <w:bookmarkStart w:id="48" w:name="_Toc448571636"/>
      <w:bookmarkStart w:id="49" w:name="_Toc243155666"/>
      <w:r w:rsidRPr="00B670E1">
        <w:rPr>
          <w:rFonts w:ascii="Times New Roman" w:hAnsi="Times New Roman" w:cs="Times New Roman"/>
          <w:color w:val="000000" w:themeColor="text1"/>
          <w:sz w:val="24"/>
          <w:szCs w:val="24"/>
        </w:rPr>
        <w:lastRenderedPageBreak/>
        <w:t>DAFTAR GAMBAR</w:t>
      </w:r>
      <w:bookmarkStart w:id="50" w:name="_Toc402948494"/>
      <w:bookmarkStart w:id="51" w:name="_Toc402961075"/>
      <w:bookmarkStart w:id="52" w:name="_Toc403029241"/>
      <w:bookmarkEnd w:id="44"/>
      <w:bookmarkEnd w:id="45"/>
      <w:bookmarkEnd w:id="46"/>
      <w:bookmarkEnd w:id="47"/>
      <w:bookmarkEnd w:id="48"/>
      <w:bookmarkEnd w:id="49"/>
    </w:p>
    <w:p w14:paraId="2DFF8F8B" w14:textId="7C0FDF9B" w:rsidR="0020557D" w:rsidRPr="0020557D" w:rsidRDefault="0020557D">
      <w:pPr>
        <w:pStyle w:val="TableofFigures"/>
        <w:tabs>
          <w:tab w:val="right" w:leader="dot" w:pos="7928"/>
        </w:tabs>
        <w:rPr>
          <w:rFonts w:asciiTheme="majorBidi" w:eastAsiaTheme="minorEastAsia" w:hAnsiTheme="majorBidi" w:cstheme="majorBidi"/>
          <w:noProof/>
          <w:sz w:val="24"/>
          <w:szCs w:val="24"/>
          <w:lang w:val="en-US"/>
        </w:rPr>
      </w:pPr>
      <w:r w:rsidRPr="0020557D">
        <w:rPr>
          <w:rFonts w:asciiTheme="majorBidi" w:hAnsiTheme="majorBidi" w:cstheme="majorBidi"/>
          <w:color w:val="000000" w:themeColor="text1"/>
          <w:sz w:val="24"/>
          <w:szCs w:val="24"/>
        </w:rPr>
        <w:fldChar w:fldCharType="begin"/>
      </w:r>
      <w:r w:rsidRPr="0020557D">
        <w:rPr>
          <w:rFonts w:asciiTheme="majorBidi" w:hAnsiTheme="majorBidi" w:cstheme="majorBidi"/>
          <w:color w:val="000000" w:themeColor="text1"/>
          <w:sz w:val="24"/>
          <w:szCs w:val="24"/>
        </w:rPr>
        <w:instrText xml:space="preserve"> TOC \h \z \c "Gambar II-" </w:instrText>
      </w:r>
      <w:r w:rsidRPr="0020557D">
        <w:rPr>
          <w:rFonts w:asciiTheme="majorBidi" w:hAnsiTheme="majorBidi" w:cstheme="majorBidi"/>
          <w:color w:val="000000" w:themeColor="text1"/>
          <w:sz w:val="24"/>
          <w:szCs w:val="24"/>
        </w:rPr>
        <w:fldChar w:fldCharType="separate"/>
      </w:r>
      <w:hyperlink w:anchor="_Toc243155604" w:history="1">
        <w:r w:rsidRPr="0020557D">
          <w:rPr>
            <w:rStyle w:val="Hyperlink"/>
            <w:rFonts w:asciiTheme="majorBidi" w:hAnsiTheme="majorBidi" w:cstheme="majorBidi"/>
            <w:noProof/>
            <w:sz w:val="24"/>
            <w:szCs w:val="24"/>
          </w:rPr>
          <w:t>Gambar II- 1</w:t>
        </w:r>
        <w:r w:rsidRPr="0020557D">
          <w:rPr>
            <w:rStyle w:val="Hyperlink"/>
            <w:rFonts w:asciiTheme="majorBidi" w:hAnsiTheme="majorBidi" w:cstheme="majorBidi"/>
            <w:noProof/>
            <w:sz w:val="24"/>
            <w:szCs w:val="24"/>
            <w:lang w:val="en-US"/>
          </w:rPr>
          <w:t xml:space="preserve">  </w:t>
        </w:r>
        <w:r w:rsidRPr="0020557D">
          <w:rPr>
            <w:rStyle w:val="Hyperlink"/>
            <w:rFonts w:asciiTheme="majorBidi" w:eastAsia="Times New Roman" w:hAnsiTheme="majorBidi" w:cstheme="majorBidi"/>
            <w:noProof/>
            <w:sz w:val="24"/>
            <w:szCs w:val="24"/>
          </w:rPr>
          <w:t>Model Empiris Penelitian</w:t>
        </w:r>
        <w:r w:rsidRPr="0020557D">
          <w:rPr>
            <w:rFonts w:asciiTheme="majorBidi" w:hAnsiTheme="majorBidi" w:cstheme="majorBidi"/>
            <w:noProof/>
            <w:webHidden/>
            <w:sz w:val="24"/>
            <w:szCs w:val="24"/>
          </w:rPr>
          <w:tab/>
        </w:r>
        <w:r w:rsidRPr="0020557D">
          <w:rPr>
            <w:rFonts w:asciiTheme="majorBidi" w:hAnsiTheme="majorBidi" w:cstheme="majorBidi"/>
            <w:noProof/>
            <w:webHidden/>
            <w:sz w:val="24"/>
            <w:szCs w:val="24"/>
          </w:rPr>
          <w:fldChar w:fldCharType="begin"/>
        </w:r>
        <w:r w:rsidRPr="0020557D">
          <w:rPr>
            <w:rFonts w:asciiTheme="majorBidi" w:hAnsiTheme="majorBidi" w:cstheme="majorBidi"/>
            <w:noProof/>
            <w:webHidden/>
            <w:sz w:val="24"/>
            <w:szCs w:val="24"/>
          </w:rPr>
          <w:instrText xml:space="preserve"> PAGEREF _Toc243155604 \h </w:instrText>
        </w:r>
        <w:r w:rsidRPr="0020557D">
          <w:rPr>
            <w:rFonts w:asciiTheme="majorBidi" w:hAnsiTheme="majorBidi" w:cstheme="majorBidi"/>
            <w:noProof/>
            <w:webHidden/>
            <w:sz w:val="24"/>
            <w:szCs w:val="24"/>
          </w:rPr>
        </w:r>
        <w:r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36</w:t>
        </w:r>
        <w:r w:rsidRPr="0020557D">
          <w:rPr>
            <w:rFonts w:asciiTheme="majorBidi" w:hAnsiTheme="majorBidi" w:cstheme="majorBidi"/>
            <w:noProof/>
            <w:webHidden/>
            <w:sz w:val="24"/>
            <w:szCs w:val="24"/>
          </w:rPr>
          <w:fldChar w:fldCharType="end"/>
        </w:r>
      </w:hyperlink>
    </w:p>
    <w:p w14:paraId="649E9E19" w14:textId="77777777" w:rsidR="00B670E1" w:rsidRPr="00B670E1" w:rsidRDefault="0020557D" w:rsidP="00B670E1">
      <w:pPr>
        <w:rPr>
          <w:rFonts w:ascii="Times New Roman" w:eastAsiaTheme="majorEastAsia" w:hAnsi="Times New Roman" w:cs="Times New Roman"/>
          <w:b/>
          <w:bCs/>
          <w:color w:val="000000" w:themeColor="text1"/>
          <w:sz w:val="24"/>
          <w:szCs w:val="24"/>
        </w:rPr>
      </w:pPr>
      <w:r w:rsidRPr="0020557D">
        <w:rPr>
          <w:rFonts w:asciiTheme="majorBidi" w:hAnsiTheme="majorBidi" w:cstheme="majorBidi"/>
          <w:color w:val="000000" w:themeColor="text1"/>
          <w:sz w:val="24"/>
          <w:szCs w:val="24"/>
        </w:rPr>
        <w:fldChar w:fldCharType="end"/>
      </w:r>
      <w:r w:rsidR="00B670E1" w:rsidRPr="00B670E1">
        <w:rPr>
          <w:rFonts w:ascii="Times New Roman" w:hAnsi="Times New Roman" w:cs="Times New Roman"/>
          <w:color w:val="000000" w:themeColor="text1"/>
          <w:sz w:val="24"/>
          <w:szCs w:val="24"/>
        </w:rPr>
        <w:br w:type="page"/>
      </w:r>
    </w:p>
    <w:p w14:paraId="342406CA" w14:textId="77777777" w:rsidR="00B670E1" w:rsidRPr="00B670E1" w:rsidRDefault="00B670E1" w:rsidP="00B670E1">
      <w:pPr>
        <w:pStyle w:val="Heading1"/>
        <w:jc w:val="center"/>
        <w:rPr>
          <w:rFonts w:ascii="Times New Roman" w:hAnsi="Times New Roman" w:cs="Times New Roman"/>
          <w:color w:val="000000" w:themeColor="text1"/>
          <w:sz w:val="24"/>
          <w:szCs w:val="24"/>
        </w:rPr>
      </w:pPr>
      <w:bookmarkStart w:id="53" w:name="_Toc448569748"/>
      <w:bookmarkStart w:id="54" w:name="_Toc448571637"/>
      <w:bookmarkStart w:id="55" w:name="_Toc243155667"/>
      <w:r w:rsidRPr="00B670E1">
        <w:rPr>
          <w:rFonts w:ascii="Times New Roman" w:hAnsi="Times New Roman" w:cs="Times New Roman"/>
          <w:color w:val="000000" w:themeColor="text1"/>
          <w:sz w:val="24"/>
          <w:szCs w:val="24"/>
        </w:rPr>
        <w:lastRenderedPageBreak/>
        <w:t>DAFTAR LAMPIRAN</w:t>
      </w:r>
      <w:bookmarkStart w:id="56" w:name="_Toc402948496"/>
      <w:bookmarkStart w:id="57" w:name="_Toc402961077"/>
      <w:bookmarkStart w:id="58" w:name="_Toc403029243"/>
      <w:bookmarkEnd w:id="50"/>
      <w:bookmarkEnd w:id="51"/>
      <w:bookmarkEnd w:id="52"/>
      <w:bookmarkEnd w:id="53"/>
      <w:bookmarkEnd w:id="54"/>
      <w:bookmarkEnd w:id="55"/>
    </w:p>
    <w:p w14:paraId="652547D3" w14:textId="77777777" w:rsidR="00B670E1" w:rsidRPr="00B670E1" w:rsidRDefault="00B670E1" w:rsidP="00B670E1">
      <w:pPr>
        <w:rPr>
          <w:rFonts w:ascii="Times New Roman" w:hAnsi="Times New Roman" w:cs="Times New Roman"/>
          <w:color w:val="000000" w:themeColor="text1"/>
          <w:sz w:val="24"/>
          <w:szCs w:val="24"/>
        </w:rPr>
      </w:pPr>
    </w:p>
    <w:p w14:paraId="7FCDFA14" w14:textId="5A716B94" w:rsidR="0020557D" w:rsidRPr="0020557D" w:rsidRDefault="0020557D" w:rsidP="0020557D">
      <w:pPr>
        <w:pStyle w:val="TableofFigures"/>
        <w:tabs>
          <w:tab w:val="right" w:leader="dot" w:pos="7928"/>
        </w:tabs>
        <w:spacing w:after="100"/>
        <w:rPr>
          <w:rFonts w:asciiTheme="majorBidi" w:eastAsiaTheme="minorEastAsia" w:hAnsiTheme="majorBidi" w:cstheme="majorBidi"/>
          <w:noProof/>
          <w:sz w:val="24"/>
          <w:szCs w:val="24"/>
          <w:lang w:val="en-US"/>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\h \z \c "Lampiran" </w:instrText>
      </w:r>
      <w:r>
        <w:rPr>
          <w:rFonts w:ascii="Times New Roman" w:hAnsi="Times New Roman" w:cs="Times New Roman"/>
          <w:color w:val="000000" w:themeColor="text1"/>
          <w:sz w:val="24"/>
          <w:szCs w:val="24"/>
        </w:rPr>
        <w:fldChar w:fldCharType="separate"/>
      </w:r>
      <w:hyperlink w:anchor="_Toc243155629" w:history="1">
        <w:r w:rsidRPr="0020557D">
          <w:rPr>
            <w:rStyle w:val="Hyperlink"/>
            <w:rFonts w:asciiTheme="majorBidi" w:hAnsiTheme="majorBidi" w:cstheme="majorBidi"/>
            <w:noProof/>
            <w:sz w:val="24"/>
            <w:szCs w:val="24"/>
          </w:rPr>
          <w:t>Lampiran I</w:t>
        </w:r>
        <w:r w:rsidRPr="0020557D">
          <w:rPr>
            <w:rStyle w:val="Hyperlink"/>
            <w:rFonts w:asciiTheme="majorBidi" w:hAnsiTheme="majorBidi" w:cstheme="majorBidi"/>
            <w:noProof/>
            <w:sz w:val="24"/>
            <w:szCs w:val="24"/>
            <w:lang w:val="en-US"/>
          </w:rPr>
          <w:t xml:space="preserve"> Kuesioner Penelitian</w:t>
        </w:r>
        <w:r w:rsidRPr="0020557D">
          <w:rPr>
            <w:rFonts w:asciiTheme="majorBidi" w:hAnsiTheme="majorBidi" w:cstheme="majorBidi"/>
            <w:noProof/>
            <w:webHidden/>
            <w:sz w:val="24"/>
            <w:szCs w:val="24"/>
          </w:rPr>
          <w:tab/>
        </w:r>
        <w:r w:rsidRPr="0020557D">
          <w:rPr>
            <w:rFonts w:asciiTheme="majorBidi" w:hAnsiTheme="majorBidi" w:cstheme="majorBidi"/>
            <w:noProof/>
            <w:webHidden/>
            <w:sz w:val="24"/>
            <w:szCs w:val="24"/>
          </w:rPr>
          <w:fldChar w:fldCharType="begin"/>
        </w:r>
        <w:r w:rsidRPr="0020557D">
          <w:rPr>
            <w:rFonts w:asciiTheme="majorBidi" w:hAnsiTheme="majorBidi" w:cstheme="majorBidi"/>
            <w:noProof/>
            <w:webHidden/>
            <w:sz w:val="24"/>
            <w:szCs w:val="24"/>
          </w:rPr>
          <w:instrText xml:space="preserve"> PAGEREF _Toc243155629 \h </w:instrText>
        </w:r>
        <w:r w:rsidRPr="0020557D">
          <w:rPr>
            <w:rFonts w:asciiTheme="majorBidi" w:hAnsiTheme="majorBidi" w:cstheme="majorBidi"/>
            <w:noProof/>
            <w:webHidden/>
            <w:sz w:val="24"/>
            <w:szCs w:val="24"/>
          </w:rPr>
        </w:r>
        <w:r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101</w:t>
        </w:r>
        <w:r w:rsidRPr="0020557D">
          <w:rPr>
            <w:rFonts w:asciiTheme="majorBidi" w:hAnsiTheme="majorBidi" w:cstheme="majorBidi"/>
            <w:noProof/>
            <w:webHidden/>
            <w:sz w:val="24"/>
            <w:szCs w:val="24"/>
          </w:rPr>
          <w:fldChar w:fldCharType="end"/>
        </w:r>
      </w:hyperlink>
    </w:p>
    <w:p w14:paraId="1BFFC794" w14:textId="3EB43151"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630" w:history="1">
        <w:r w:rsidR="0020557D" w:rsidRPr="0020557D">
          <w:rPr>
            <w:rStyle w:val="Hyperlink"/>
            <w:rFonts w:asciiTheme="majorBidi" w:hAnsiTheme="majorBidi" w:cstheme="majorBidi"/>
            <w:noProof/>
            <w:sz w:val="24"/>
            <w:szCs w:val="24"/>
          </w:rPr>
          <w:t>Lampiran II</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Jawaban Profil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_Toc243155630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105</w:t>
        </w:r>
        <w:r w:rsidR="0020557D" w:rsidRPr="0020557D">
          <w:rPr>
            <w:rFonts w:asciiTheme="majorBidi" w:hAnsiTheme="majorBidi" w:cstheme="majorBidi"/>
            <w:noProof/>
            <w:webHidden/>
            <w:sz w:val="24"/>
            <w:szCs w:val="24"/>
          </w:rPr>
          <w:fldChar w:fldCharType="end"/>
        </w:r>
      </w:hyperlink>
    </w:p>
    <w:p w14:paraId="3E984B69" w14:textId="7A2CD236"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631" w:history="1">
        <w:r w:rsidR="0020557D" w:rsidRPr="0020557D">
          <w:rPr>
            <w:rStyle w:val="Hyperlink"/>
            <w:rFonts w:asciiTheme="majorBidi" w:hAnsiTheme="majorBidi" w:cstheme="majorBidi"/>
            <w:noProof/>
            <w:sz w:val="24"/>
            <w:szCs w:val="24"/>
          </w:rPr>
          <w:t>Lampiran III</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Jawaban Responden</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_Toc243155631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107</w:t>
        </w:r>
        <w:r w:rsidR="0020557D" w:rsidRPr="0020557D">
          <w:rPr>
            <w:rFonts w:asciiTheme="majorBidi" w:hAnsiTheme="majorBidi" w:cstheme="majorBidi"/>
            <w:noProof/>
            <w:webHidden/>
            <w:sz w:val="24"/>
            <w:szCs w:val="24"/>
          </w:rPr>
          <w:fldChar w:fldCharType="end"/>
        </w:r>
      </w:hyperlink>
    </w:p>
    <w:p w14:paraId="7391E265" w14:textId="4280C962" w:rsidR="0020557D" w:rsidRPr="0020557D" w:rsidRDefault="006666F1" w:rsidP="0020557D">
      <w:pPr>
        <w:pStyle w:val="TableofFigures"/>
        <w:tabs>
          <w:tab w:val="right" w:leader="dot" w:pos="7928"/>
        </w:tabs>
        <w:spacing w:after="100"/>
        <w:rPr>
          <w:rFonts w:asciiTheme="majorBidi" w:eastAsiaTheme="minorEastAsia" w:hAnsiTheme="majorBidi" w:cstheme="majorBidi"/>
          <w:noProof/>
          <w:sz w:val="24"/>
          <w:szCs w:val="24"/>
          <w:lang w:val="en-US"/>
        </w:rPr>
      </w:pPr>
      <w:hyperlink w:anchor="_Toc243155632" w:history="1">
        <w:r w:rsidR="0020557D" w:rsidRPr="0020557D">
          <w:rPr>
            <w:rStyle w:val="Hyperlink"/>
            <w:rFonts w:asciiTheme="majorBidi" w:hAnsiTheme="majorBidi" w:cstheme="majorBidi"/>
            <w:noProof/>
            <w:sz w:val="24"/>
            <w:szCs w:val="24"/>
          </w:rPr>
          <w:t>Lampiran IV</w:t>
        </w:r>
        <w:r w:rsidR="0020557D" w:rsidRPr="0020557D">
          <w:rPr>
            <w:rStyle w:val="Hyperlink"/>
            <w:rFonts w:asciiTheme="majorBidi" w:hAnsiTheme="majorBidi" w:cstheme="majorBidi"/>
            <w:noProof/>
            <w:sz w:val="24"/>
            <w:szCs w:val="24"/>
            <w:lang w:val="en-US"/>
          </w:rPr>
          <w:t xml:space="preserve"> </w:t>
        </w:r>
        <w:r w:rsidR="0020557D" w:rsidRPr="0020557D">
          <w:rPr>
            <w:rStyle w:val="Hyperlink"/>
            <w:rFonts w:asciiTheme="majorBidi" w:hAnsiTheme="majorBidi" w:cstheme="majorBidi"/>
            <w:noProof/>
            <w:sz w:val="24"/>
            <w:szCs w:val="24"/>
          </w:rPr>
          <w:t>Hasil Olah Data</w:t>
        </w:r>
        <w:r w:rsidR="0020557D" w:rsidRPr="0020557D">
          <w:rPr>
            <w:rFonts w:asciiTheme="majorBidi" w:hAnsiTheme="majorBidi" w:cstheme="majorBidi"/>
            <w:noProof/>
            <w:webHidden/>
            <w:sz w:val="24"/>
            <w:szCs w:val="24"/>
          </w:rPr>
          <w:tab/>
        </w:r>
        <w:r w:rsidR="0020557D" w:rsidRPr="0020557D">
          <w:rPr>
            <w:rFonts w:asciiTheme="majorBidi" w:hAnsiTheme="majorBidi" w:cstheme="majorBidi"/>
            <w:noProof/>
            <w:webHidden/>
            <w:sz w:val="24"/>
            <w:szCs w:val="24"/>
          </w:rPr>
          <w:fldChar w:fldCharType="begin"/>
        </w:r>
        <w:r w:rsidR="0020557D" w:rsidRPr="0020557D">
          <w:rPr>
            <w:rFonts w:asciiTheme="majorBidi" w:hAnsiTheme="majorBidi" w:cstheme="majorBidi"/>
            <w:noProof/>
            <w:webHidden/>
            <w:sz w:val="24"/>
            <w:szCs w:val="24"/>
          </w:rPr>
          <w:instrText xml:space="preserve"> PAGEREF _Toc243155632 \h </w:instrText>
        </w:r>
        <w:r w:rsidR="0020557D" w:rsidRPr="0020557D">
          <w:rPr>
            <w:rFonts w:asciiTheme="majorBidi" w:hAnsiTheme="majorBidi" w:cstheme="majorBidi"/>
            <w:noProof/>
            <w:webHidden/>
            <w:sz w:val="24"/>
            <w:szCs w:val="24"/>
          </w:rPr>
        </w:r>
        <w:r w:rsidR="0020557D" w:rsidRPr="0020557D">
          <w:rPr>
            <w:rFonts w:asciiTheme="majorBidi" w:hAnsiTheme="majorBidi" w:cstheme="majorBidi"/>
            <w:noProof/>
            <w:webHidden/>
            <w:sz w:val="24"/>
            <w:szCs w:val="24"/>
          </w:rPr>
          <w:fldChar w:fldCharType="separate"/>
        </w:r>
        <w:r w:rsidR="0052531E">
          <w:rPr>
            <w:rFonts w:asciiTheme="majorBidi" w:hAnsiTheme="majorBidi" w:cstheme="majorBidi"/>
            <w:noProof/>
            <w:webHidden/>
            <w:sz w:val="24"/>
            <w:szCs w:val="24"/>
          </w:rPr>
          <w:t>109</w:t>
        </w:r>
        <w:r w:rsidR="0020557D" w:rsidRPr="0020557D">
          <w:rPr>
            <w:rFonts w:asciiTheme="majorBidi" w:hAnsiTheme="majorBidi" w:cstheme="majorBidi"/>
            <w:noProof/>
            <w:webHidden/>
            <w:sz w:val="24"/>
            <w:szCs w:val="24"/>
          </w:rPr>
          <w:fldChar w:fldCharType="end"/>
        </w:r>
      </w:hyperlink>
    </w:p>
    <w:p w14:paraId="62415EB0" w14:textId="77777777" w:rsidR="00B670E1" w:rsidRPr="00B670E1" w:rsidRDefault="0020557D" w:rsidP="00B670E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p w14:paraId="00DA7B81" w14:textId="77777777" w:rsidR="00B670E1" w:rsidRPr="00B670E1" w:rsidRDefault="00B670E1" w:rsidP="00B670E1">
      <w:pPr>
        <w:rPr>
          <w:rFonts w:ascii="Times New Roman" w:hAnsi="Times New Roman" w:cs="Times New Roman"/>
          <w:color w:val="000000" w:themeColor="text1"/>
          <w:sz w:val="24"/>
          <w:szCs w:val="24"/>
        </w:rPr>
      </w:pPr>
    </w:p>
    <w:p w14:paraId="58C0B71D" w14:textId="77777777" w:rsidR="009001AE" w:rsidRDefault="009001AE" w:rsidP="009001AE">
      <w:pPr>
        <w:spacing w:after="200" w:line="276" w:lineRule="auto"/>
        <w:rPr>
          <w:rFonts w:ascii="Times New Roman" w:hAnsi="Times New Roman" w:cs="Times New Roman"/>
          <w:color w:val="000000" w:themeColor="text1"/>
          <w:sz w:val="24"/>
          <w:szCs w:val="24"/>
        </w:rPr>
        <w:sectPr w:rsidR="009001AE" w:rsidSect="00D91A40">
          <w:headerReference w:type="default" r:id="rId13"/>
          <w:footerReference w:type="default" r:id="rId14"/>
          <w:pgSz w:w="11907" w:h="16840" w:code="9"/>
          <w:pgMar w:top="2268" w:right="1701" w:bottom="1701" w:left="2268" w:header="709" w:footer="709" w:gutter="0"/>
          <w:pgNumType w:fmt="lowerRoman" w:start="1"/>
          <w:cols w:space="708"/>
          <w:docGrid w:linePitch="360"/>
        </w:sectPr>
      </w:pPr>
      <w:r>
        <w:rPr>
          <w:rFonts w:ascii="Times New Roman" w:hAnsi="Times New Roman" w:cs="Times New Roman"/>
          <w:color w:val="000000" w:themeColor="text1"/>
          <w:sz w:val="24"/>
          <w:szCs w:val="24"/>
        </w:rPr>
        <w:br w:type="page"/>
      </w:r>
    </w:p>
    <w:p w14:paraId="743DB6AA" w14:textId="77777777" w:rsidR="00B670E1" w:rsidRPr="00B670E1" w:rsidRDefault="00B670E1" w:rsidP="005830BB">
      <w:pPr>
        <w:pStyle w:val="Heading1"/>
        <w:spacing w:before="0"/>
        <w:jc w:val="center"/>
        <w:rPr>
          <w:rFonts w:ascii="Times New Roman" w:hAnsi="Times New Roman" w:cs="Times New Roman"/>
          <w:color w:val="000000" w:themeColor="text1"/>
          <w:sz w:val="24"/>
          <w:szCs w:val="24"/>
        </w:rPr>
      </w:pPr>
      <w:bookmarkStart w:id="59" w:name="_Toc448569749"/>
      <w:bookmarkStart w:id="60" w:name="_Toc448571638"/>
      <w:bookmarkStart w:id="61" w:name="_Toc243155668"/>
      <w:bookmarkStart w:id="62" w:name="_Hlk221568415"/>
      <w:r w:rsidRPr="00B670E1">
        <w:rPr>
          <w:rFonts w:ascii="Times New Roman" w:hAnsi="Times New Roman" w:cs="Times New Roman"/>
          <w:color w:val="000000" w:themeColor="text1"/>
          <w:sz w:val="24"/>
          <w:szCs w:val="24"/>
        </w:rPr>
        <w:lastRenderedPageBreak/>
        <w:t>BAB I</w:t>
      </w:r>
      <w:bookmarkEnd w:id="59"/>
      <w:bookmarkEnd w:id="60"/>
      <w:bookmarkEnd w:id="61"/>
    </w:p>
    <w:p w14:paraId="7E9588F9" w14:textId="77777777" w:rsidR="00B670E1" w:rsidRPr="00B670E1" w:rsidRDefault="00B670E1" w:rsidP="005830BB">
      <w:pPr>
        <w:pStyle w:val="Heading1"/>
        <w:spacing w:before="0"/>
        <w:jc w:val="center"/>
        <w:rPr>
          <w:rFonts w:ascii="Times New Roman" w:hAnsi="Times New Roman" w:cs="Times New Roman"/>
          <w:color w:val="000000" w:themeColor="text1"/>
          <w:sz w:val="24"/>
          <w:szCs w:val="24"/>
        </w:rPr>
      </w:pPr>
      <w:bookmarkStart w:id="63" w:name="_Toc448569750"/>
      <w:bookmarkStart w:id="64" w:name="_Toc448571639"/>
      <w:bookmarkStart w:id="65" w:name="_Toc243155669"/>
      <w:r w:rsidRPr="00B670E1">
        <w:rPr>
          <w:rFonts w:ascii="Times New Roman" w:hAnsi="Times New Roman" w:cs="Times New Roman"/>
          <w:color w:val="000000" w:themeColor="text1"/>
          <w:sz w:val="24"/>
          <w:szCs w:val="24"/>
        </w:rPr>
        <w:t>PENDAHULUAN</w:t>
      </w:r>
      <w:bookmarkEnd w:id="56"/>
      <w:bookmarkEnd w:id="57"/>
      <w:bookmarkEnd w:id="58"/>
      <w:bookmarkEnd w:id="63"/>
      <w:bookmarkEnd w:id="64"/>
      <w:bookmarkEnd w:id="65"/>
    </w:p>
    <w:p w14:paraId="49B4A3FB" w14:textId="77777777" w:rsidR="00B670E1" w:rsidRPr="00B670E1" w:rsidRDefault="00B670E1" w:rsidP="00B670E1">
      <w:pPr>
        <w:rPr>
          <w:rFonts w:ascii="Times New Roman" w:hAnsi="Times New Roman" w:cs="Times New Roman"/>
          <w:color w:val="000000" w:themeColor="text1"/>
          <w:sz w:val="24"/>
          <w:szCs w:val="24"/>
        </w:rPr>
      </w:pPr>
    </w:p>
    <w:p w14:paraId="3203A0D6" w14:textId="77777777" w:rsidR="00B670E1" w:rsidRDefault="00B670E1" w:rsidP="00EB618A">
      <w:pPr>
        <w:pStyle w:val="Heading2"/>
        <w:numPr>
          <w:ilvl w:val="1"/>
          <w:numId w:val="7"/>
        </w:numPr>
        <w:spacing w:line="480" w:lineRule="auto"/>
        <w:ind w:left="426"/>
        <w:rPr>
          <w:rFonts w:ascii="Times New Roman" w:hAnsi="Times New Roman" w:cs="Times New Roman"/>
          <w:color w:val="000000" w:themeColor="text1"/>
          <w:sz w:val="24"/>
          <w:szCs w:val="24"/>
        </w:rPr>
      </w:pPr>
      <w:bookmarkStart w:id="66" w:name="_Toc402948497"/>
      <w:bookmarkStart w:id="67" w:name="_Toc402961078"/>
      <w:bookmarkStart w:id="68" w:name="_Toc403029244"/>
      <w:bookmarkStart w:id="69" w:name="_Toc448569751"/>
      <w:bookmarkStart w:id="70" w:name="_Toc448571640"/>
      <w:bookmarkStart w:id="71" w:name="_Toc243155670"/>
      <w:r w:rsidRPr="00B670E1">
        <w:rPr>
          <w:rFonts w:ascii="Times New Roman" w:hAnsi="Times New Roman" w:cs="Times New Roman"/>
          <w:color w:val="000000" w:themeColor="text1"/>
          <w:sz w:val="24"/>
          <w:szCs w:val="24"/>
        </w:rPr>
        <w:t>Latar Belakang Masalah</w:t>
      </w:r>
      <w:bookmarkEnd w:id="66"/>
      <w:bookmarkEnd w:id="67"/>
      <w:bookmarkEnd w:id="68"/>
      <w:bookmarkEnd w:id="69"/>
      <w:bookmarkEnd w:id="70"/>
      <w:bookmarkEnd w:id="71"/>
    </w:p>
    <w:p w14:paraId="65BA7B86"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Reformasi birokrasi yang berkesinambungan dan akselerasi transformasi digital telah menempatkan organisasi sektor publik di Indonesia di hadapan tuntutan yang semakin kompleks untuk mewujudkan tata kelola pemerintahan yang transparan, akuntabel, dan berorientasi pada pelayanan publik yang berkualitas tinggi. Dalam kerangka otonomi daerah yang diatur oleh Undang-Undang Nomor 23 Tahun 2014 tentang Pemerintahan Daerah, organisasi perangkat daerah (OPD) memiliki tanggung jawab strategis dalam mengimplementasikan kebijakan nasional dan daerah secara efektif sesuai dengan karakteristik dan kebutuhan wilayahnya masing-masing. Dinas Pendidikan dan Kebudayaan (Disdikbud) merupakan salah satu OPD yang mengemban peran fundamental dalam penyelenggaraan pendidikan, pengelolaan tenaga pendidik dan kependidikan, serta pelestarian dan pengembangan kebudayaan daerah sebagai fondasi pembangunan sumber daya manusia di tingkat kabupaten/kota. Sebagai organisasi yang secara inheren mengemban misi pembangunan manusia, Disdikbud beroperasi dalam lingkungan yang secara konsisten menuntut sumber daya manusia aparatur dengan kapasitas profesional tinggi, komitmen terhadap nilai-nilai pelayanan publik, dan kemampuan adaptasi terhadap dinamika kebijakan pendidikan nasional yang terus berkembang. Efektivitas penyelenggaraan fungsi-fungsi strategis tersebut secara signifikan ditentukan oleh kualitas </w:t>
      </w:r>
      <w:r w:rsidRPr="00AF5FFD">
        <w:rPr>
          <w:rFonts w:ascii="Times New Roman" w:hAnsi="Times New Roman" w:cs="Times New Roman"/>
          <w:sz w:val="24"/>
          <w:szCs w:val="24"/>
        </w:rPr>
        <w:lastRenderedPageBreak/>
        <w:t>manajemen sumber daya manusia aparatur, yang mencakup dimensi kepemimpinan, pengembangan kompetensi, dan kesejahteraan psikologis pegawai yang termanifestasi melalui kepuasan kerja (Wesemann, 2023; Hersugondo et al., 2024).</w:t>
      </w:r>
    </w:p>
    <w:p w14:paraId="3E21A5E9"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Dinas Pendidikan dan Kebudayaan Kabupaten Purworejo, sebagai salah satu OPD di Provinsi Jawa Tengah, menjalankan fungsi teknis dan administratif yang mencakup pengelolaan pendidikan dasar dan menengah, pembinaan dan pengembangan tenaga pendidik dan kependidikan, pengelolaan dana pendidikan, serta pelestarian dan pemberdayaan seni budaya daerah. Kompleksitas dan heterogenitas tugas tersebut menuntut pegawai untuk memiliki kompetensi teknis, manajerial, dan sosial-kultural yang komprehensif sebagaimana diamanatkan dalam Peraturan Pemerintah Nomor 11 Tahun 2017 tentang Manajemen Pegawai Negeri Sipil, sekaligus menuntut adanya kepemimpinan yang mampu mengarahkan, memotivasi, dan mengembangkan potensi pegawai secara holistik. Secara eksternal, Disdikbud Kabupaten Purworejo menghadapi tekanan untuk merespons secara adaptif terhadap perubahan kebijakan pendidikan nasional yang dinamis, meningkatnya tuntutan akuntabilitas publik, serta ekspektasi masyarakat terhadap mutu pelayanan pendidikan yang terus berkembang. Interaksi antara kompleksitas peran organisasional, tekanan lingkungan eksternal, dan kondisi internal sumber daya manusia secara kolektif membentuk konteks yang menentukan tingkat kinerja pegawai. Berbagai indikator awal menunjukkan bahwa masih terdapat kesenjangan antara kinerja yang diharapkan dengan </w:t>
      </w:r>
      <w:r w:rsidRPr="00AF5FFD">
        <w:rPr>
          <w:rFonts w:ascii="Times New Roman" w:hAnsi="Times New Roman" w:cs="Times New Roman"/>
          <w:sz w:val="24"/>
          <w:szCs w:val="24"/>
        </w:rPr>
        <w:lastRenderedPageBreak/>
        <w:t>kinerja aktual di beberapa unit kerja, yang mengindikasikan perlunya identifikasi dan intervensi terhadap faktor-faktor determinan kinerja secara sistematis (Zhang et al., 2025; Muhajiroh &amp; Noermijati, 2024).</w:t>
      </w:r>
    </w:p>
    <w:p w14:paraId="2BE6BA81"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Kepuasan kerja, sebagai konstruk psikologis yang merepresentasikan evaluasi afektif dan kognitif pegawai terhadap berbagai facet pekerjaan mereka mencakup relasi dengan atasan dan rekan kerja, kondisi kerja, kompensasi, otonomi, serta peluang pengembangan karier telah secara konsisten diposisikan dalam literatur administrasi publik sebagai mediator sentral yang menghubungkan anteseden manajerial dengan outcome kinerja (Prysmakova, 2021; Wesemann, 2023). Landasan teoretis peran mediasi kepuasan kerja bersumber dari teori pertukaran sosial (social exchange theory), yang mempostulasikan bahwa pegawai yang menerima stimulus positif dari organisasi dalam bentuk kepemimpinan yang suportif, investasi dalam pengembangan kompetensi, dan iklim kerja yang kondusif cenderung merespons secara resiprokal dengan peningkatan kontribusi dan usaha, yang pada akhirnya berdampak pada peningkatan kinerja (Hersugondo et al., 2024). Dalam konteks sektor publik, penelitian longitudinal menggunakan data panel pemerintah lokal periode 2016–2022 menemukan bahwa manajemen modal manusia strategis (strategic human capital management/SHCM) berpengaruh secara tidak langsung terhadap intensi turnover pegawai melalui kepuasan kerja sebagai mediator, yang diestimasi menggunakan pendekatan two-stage least squares (2SLS) untuk mengendalikan endogenitas (Wesemann, 2023). Studi berbasis populasi </w:t>
      </w:r>
      <w:r w:rsidRPr="00AF5FFD">
        <w:rPr>
          <w:rFonts w:ascii="Times New Roman" w:hAnsi="Times New Roman" w:cs="Times New Roman"/>
          <w:sz w:val="24"/>
          <w:szCs w:val="24"/>
        </w:rPr>
        <w:lastRenderedPageBreak/>
        <w:t>aparatur sipil negara Indonesia mengonfirmasi bahwa diversitas organisasional, aksesibilitas, dukungan supervisi yang dipersepsikan, dan pengalaman kerja intrinsik secara signifikan membentuk tingkat kepuasan kerja pegawai, dengan dukungan supervisi memediasi sebagian hubungan tersebut (Hersugondo et al., 2024). Lebih jauh, kajian teoritis dalam kerangka relational job design mengidentifikasi bahwa interaksi relasional dalam pekerjaan termasuk hubungan dengan atasan, rekan kerja, dan pemangku kepentingan merupakan faktor motivasional penting yang membentuk fit antara individu dan lingkungan kerja, sehingga secara langsung memengaruhi kepuasan kerja di organisasi publik (Prysmakova, 2021). Meskipun demikian, terdapat gap teoretis dalam pemahaman mengenai kondisi batas (boundary conditions) di mana kepuasan kerja secara efektif memediasi hubungan antara anteseden kepemimpinan dan kompetensi dengan kinerja pegawai, khususnya dalam konteks birokrasi pemerintah daerah Indonesia yang dikarakterisasi oleh sistem karier yang relatif kaku dan keterbatasan otonomi manajerial. Secara fenomenal, observasi pendahuluan di Dinas Pendidikan dan Kebudayaan Kabupaten Purworejo mengindikasikan adanya heterogenitas tingkat kepuasan kerja pegawai antarunit kerja, yang diduga berkorelasi dengan variasi dalam gaya kepemimpinan, ketersediaan program pengembangan kompetensi, dan kualitas lingkungan kerja psikologis.</w:t>
      </w:r>
    </w:p>
    <w:p w14:paraId="4D8DBF0E"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Kinerja pegawai, yang didefinisikan sebagai agregat hasil kerja yang dicapai oleh individu dalam melaksanakan tugas dan tanggung jawabnya sesuai dengan standar yang ditetapkan organisasi, merupakan variabel </w:t>
      </w:r>
      <w:r w:rsidRPr="00AF5FFD">
        <w:rPr>
          <w:rFonts w:ascii="Times New Roman" w:hAnsi="Times New Roman" w:cs="Times New Roman"/>
          <w:sz w:val="24"/>
          <w:szCs w:val="24"/>
        </w:rPr>
        <w:lastRenderedPageBreak/>
        <w:t xml:space="preserve">dependen sentral dalam penelitian administrasi publik dan manajemen sumber daya manusia sektor publik (Tran &amp; Hoang, 2024). Konseptualisasi kinerja pegawai mencakup dua dimensi fundamental: kinerja tugas (task performance) yang mengacu pada efisiensi, akurasi, dan kualitas penyelesaian tugas inti jabatan, serta kinerja kontekstual (contextual performance) yang merujuk pada perilaku diskresi (discretionary behavior) yang berkontribusi pada efektivitas dan kelangsungan organisasional di luar persyaratan tugas formal (Rejeki &amp; Widigdo, 2021). Kajian meta-analitik komprehensif yang mengintegrasikan 70 studi primer dengan agregat 718.601 partisipan dan 151 ukuran efek independen mengonfirmasi bahwa kepemimpinan transformasional berkorelasi positif dan signifikan dengan kinerja individual dan organisasional di sektor publik, dengan nilai budaya nasional dan afiliasi publik/semi-publik memoderasi besaran efek tersebut (Bao et al., 2024). Penelitian empiris berbasis desain berpasangan pegawai-manajer pada 208 pasangan di instansi pemerintah Vietnam mendemonstrasikan bahwa partisipasi pegawai dalam perancangan ukuran kinerja dan motivasi pelayanan publik (public service motivation) memediasi secara parsial hubungan positif antara kepemimpinan transformasional dan kinerja pegawai (Tran &amp; Hoang, 2024). Terdapat gap teoretis yang substansial mengenai mekanisme mediasi spesifik melalui kepuasan kerja dalam rantai kausalitas kepemimpinan transformasional→kepuasan kerja→kinerja pegawai, khususnya dalam konteks pemerintah daerah Indonesia yang memiliki karakteristik institusional yang berbeda dari konteks Asia Timur-Tenggara </w:t>
      </w:r>
      <w:r w:rsidRPr="00AF5FFD">
        <w:rPr>
          <w:rFonts w:ascii="Times New Roman" w:hAnsi="Times New Roman" w:cs="Times New Roman"/>
          <w:sz w:val="24"/>
          <w:szCs w:val="24"/>
        </w:rPr>
        <w:lastRenderedPageBreak/>
        <w:t>lainnya yang telah diteliti (Muhajiroh &amp; Noermijati, 2024; Nugroho et al., 2021). Secara fenomenal, data kinerja awal menunjukkan variabilitas capaian yang cukup signifikan antarpegawai dan antarunit kerja di Dinas Pendidikan dan Kebudayaan Kabupaten Purworejo, yang mengindikasikan bahwa faktor individual dan organisasional berinteraksi secara kompleks dalam menentukan level kinerja aktual pegawai, sehingga memerlukan investigasi empiris yang sistematis untuk mengidentifikasi determinan utamanya.</w:t>
      </w:r>
    </w:p>
    <w:p w14:paraId="51E74DE8"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Kepemimpinan transformasional, sebagaimana dikonseptualisasikan secara seminal oleh Burns (1978) dan dioperasionalisasikan lebih lanjut oleh Bass (1985), merujuk pada gaya kepemimpinan yang memberdayakan pengikut melalui empat komponen perilaku yang saling memperkuat: idealized influence (keteladanan yang menginspirasi kepercayaan dan identifikasi pengikut), inspirational motivation (artikulasi visi yang memobilisasi komitmen kolektif), intellectual stimulation (mendorong kreativitas, pemikiran kritis, dan inovasi), serta individualized consideration (responsivitas terhadap kebutuhan pengembangan individual pegawai). Dalam konteks administrasi publik, kajian meta-analitik yang mencakup 70 studi primer, 151 ukuran efek independen, dan total 718.601 partisipan mengonfirmasi bahwa kepemimpinan transformasional berkorelasi positif dan signifikan dengan motivasi, sikap kerja, perilaku organisasional, dan kinerja pegawai di sektor publik, dengan moderator kontekstual termasuk nilai budaya nasional (individualism, power distance, uncertainty avoidance), afiliasi publik/semi-publik, dan skala pengukuran memengaruhi besaran efek </w:t>
      </w:r>
      <w:r w:rsidRPr="00AF5FFD">
        <w:rPr>
          <w:rFonts w:ascii="Times New Roman" w:hAnsi="Times New Roman" w:cs="Times New Roman"/>
          <w:sz w:val="24"/>
          <w:szCs w:val="24"/>
        </w:rPr>
        <w:lastRenderedPageBreak/>
        <w:t xml:space="preserve">tersebut secara sistematis (Bao et al., 2024). Secara lebih spesifik, studi empiris terhadap 208 pasangan pegawai-manajer di instansi pemerintah Vietnam mendemonstrasikan bahwa kepemimpinan transformasional meningkatkan kinerja pegawai melalui mediasi partisipasi pegawai dan motivasi pelayanan publik, dua konstruk yang secara konseptual berkaitan erat dengan kepuasan kerja intrinsik dan rasa ownership terhadap pekerjaan (Tran &amp; Hoang, 2024). Kendati bukti empiris secara konsisten mendukung efektivitas kepemimpinan transformasional, terdapat inkonsistensi dalam literatur mengenai mekanisme transmisi: beberapa studi menemukan kepuasan kerja sebagai mediator yang signifikan (Muhajiroh &amp; Noermijati, 2024; Lindawati &amp; Parwoto, 2021), sementara yang lain mengidentifikasi mekanisme transmisi alternatif yang lebih dominan (Tran &amp; Hoang, 2024), sedangkan studi lainnya melaporkan bahwa kepuasan kerja tidak memediasi hubungan tersebut secara signifikan (Hanifah et al., 2025). Inkonsistensi ini mengindikasikan bahwa peran mediasi kepuasan kerja bersifat kondisional dan konteks-spesifik, sehingga memerlukan pengujian empiris dalam konteks pemerintah daerah Indonesia. Secara fenomenal, observasi awal di Dinas Pendidikan dan Kebudayaan Kabupaten Purworejo mengidentifikasi variasi substansial dalam penerapan gaya kepemimpinan antar-pejabat: sebagian pimpinan unit kerja telah menunjukkan perilaku transformasional yang mendorong partisipasi aktif dan pengembangan pegawai, sementara sebagian lainnya masih menerapkan pendekatan kepemimpinan yang lebih direktif dan </w:t>
      </w:r>
      <w:r w:rsidRPr="00AF5FFD">
        <w:rPr>
          <w:rFonts w:ascii="Times New Roman" w:hAnsi="Times New Roman" w:cs="Times New Roman"/>
          <w:sz w:val="24"/>
          <w:szCs w:val="24"/>
        </w:rPr>
        <w:lastRenderedPageBreak/>
        <w:t>sentralistik, yang secara diferensial memengaruhi kepuasan kerja dan kinerja pegawai di bawah koordinasinya.</w:t>
      </w:r>
    </w:p>
    <w:p w14:paraId="31A4A49C" w14:textId="77777777"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Kompetensi pegawai, yang dalam konteks kepegawaian Indonesia diklasifikasikan ke dalam tiga domain yang bersifat komplementer kompetensi teknis, kompetensi manajerial, dan kompetensi sosial-kultural, sebagaimana ditetapkan dalam Peraturan Pemerintah Nomor 11 Tahun 2017 tentang Manajemen Pegawai Negeri Sipil merupakan determinan kritikal efektivitas kerja pegawai di organisasi sektor publik. Literatur secara konsisten mendokumentasikan hubungan positif antara kompetensi dan kinerja pegawai di instansi pemerintah (Nugroho et al., 2021; Janah et al., 2023; Paramata &amp; Suyanto, 2023), dengan sebagian studi mengidentifikasi peran mediasi kepuasan kerja dalam rantai kausalitas kompetensi→kinerja. Dalam perspektif manajemen modal manusia strategis, Wesemann (2023) mendemonstrasikan bahwa investasi organisasional dalam pengembangan modal manusia yang secara inheren mencakup peningkatan kompetensi sebagai komponennya berpengaruh secara tidak langsung terhadap sikap dan perilaku kerja pegawai melalui kepuasan kerja, menggunakan estimasi kausal berbasis instrumen pada data panel pemerintah lokal. Beberapa studi di sektor publik Indonesia menemukan pengaruh positif signifikan kompetensi terhadap kinerja pegawai baik secara langsung maupun melalui mediasi kepuasan kerja (Nugroho et al., 2021; Janah et al., 2023), sementara studi lain menunjukkan bahwa hubungan tersebut dimoderasi atau dilemahkan oleh faktor kontekstual seperti rigiditas sistem evaluasi kinerja birokratis, </w:t>
      </w:r>
      <w:r w:rsidRPr="00AF5FFD">
        <w:rPr>
          <w:rFonts w:ascii="Times New Roman" w:hAnsi="Times New Roman" w:cs="Times New Roman"/>
          <w:sz w:val="24"/>
          <w:szCs w:val="24"/>
        </w:rPr>
        <w:lastRenderedPageBreak/>
        <w:t>keterbatasan otonomi pegawai dalam mengaplikasikan kompetensi, dan inkonsistensi dalam sistem penghargaan berbasis kinerja (Afriana, 2021; Rejeki &amp; Widigdo, 2021). Gap teoretis ini menunjukkan perlunya penelitian lebih lanjut untuk mengklarifikasi kondisi di mana kepuasan kerja memediasi hubungan antara kompetensi dan kinerja, terutama dalam konteks organisasi pemerintah daerah dengan karakteristik manajemen kepegawaian yang spesifik. Secara fenomenal, asesmen awal terhadap profil kompetensi pegawai di Dinas Pendidikan dan Kebudayaan Kabupaten Purworejo mengindikasikan dispersi yang signifikan dalam tingkat kompetensi antar-pegawai, terutama dalam dimensi kompetensi teknis yang berkaitan dengan pemanfaatan teknologi informasi untuk manajemen pendidikan dan kompetensi manajerial yang relevan dengan tuntutan era transformasi digital, yang pada gilirannya berimplikasi terhadap kepuasan kerja dan kinerja aktual pegawai (Azwandi et al., 2023; Zhang et al., 2025).</w:t>
      </w:r>
    </w:p>
    <w:p w14:paraId="4187D13E" w14:textId="79DD229B" w:rsidR="00AF5FFD" w:rsidRPr="00AF5FFD" w:rsidRDefault="00AF5FFD" w:rsidP="00EB618A">
      <w:pPr>
        <w:spacing w:line="480" w:lineRule="auto"/>
        <w:ind w:left="426" w:firstLine="720"/>
        <w:jc w:val="both"/>
        <w:rPr>
          <w:rFonts w:ascii="Times New Roman" w:hAnsi="Times New Roman" w:cs="Times New Roman"/>
          <w:sz w:val="24"/>
          <w:szCs w:val="24"/>
        </w:rPr>
      </w:pPr>
      <w:r w:rsidRPr="00AF5FFD">
        <w:rPr>
          <w:rFonts w:ascii="Times New Roman" w:hAnsi="Times New Roman" w:cs="Times New Roman"/>
          <w:sz w:val="24"/>
          <w:szCs w:val="24"/>
        </w:rPr>
        <w:t xml:space="preserve">Berdasarkan uraian di atas, terdapat tiga nexus gap penelitian yang secara kolektif menjustifikasi urgensi dilaksanakannya penelitian ini. Pertama, meskipun literatur berbasis Scopus Q1 telah mengonfirmasi pengaruh positif kepemimpinan transformasional terhadap berbagai outcome organisasional di sektor publik melalui kajian meta-analitik dengan basis empiris yang luas (Bao et al., 2024; Tran &amp; Hoang, 2024), masih terdapat kekosongan pengetahuan mengenai mekanisme mediasi kepuasan kerja secara spesifik dalam konteks pemerintah daerah Indonesia, di mana karakteristik institusional, nilai budaya birokrasi, dan sistem manajemen </w:t>
      </w:r>
      <w:r w:rsidRPr="00AF5FFD">
        <w:rPr>
          <w:rFonts w:ascii="Times New Roman" w:hAnsi="Times New Roman" w:cs="Times New Roman"/>
          <w:sz w:val="24"/>
          <w:szCs w:val="24"/>
        </w:rPr>
        <w:lastRenderedPageBreak/>
        <w:t>kepegawaian berbeda secara substantif dari konteks yang telah diteliti. Kedua, studi-studi yang tersedia mengenai pengaruh kompetensi terhadap kinerja pegawai di sektor publik Indonesia sebagian besar menggunakan sampel dari organisasi pusat, pemerintah kabupaten/kota bidang teknis tertentu, atau sektor swasta, sementara penelitian yang secara eksplisit mengintegrasikan kompetensi, kepuasan kerja, dan kinerja dalam konteks Dinas Pendidikan dan Kebudayaan kabupaten sebagai unit analisis masih sangat terbatas (Nugroho et al., 2021; Janah et al., 2023). Ketiga, terdapat inkonsistensi empiris yang signifikan dalam temuan mengenai</w:t>
      </w:r>
      <w:r w:rsidR="00654F4D">
        <w:rPr>
          <w:rFonts w:ascii="Times New Roman" w:hAnsi="Times New Roman" w:cs="Times New Roman"/>
          <w:sz w:val="24"/>
          <w:szCs w:val="24"/>
        </w:rPr>
        <w:t xml:space="preserve"> </w:t>
      </w:r>
      <w:r w:rsidRPr="00AF5FFD">
        <w:rPr>
          <w:rFonts w:ascii="Times New Roman" w:hAnsi="Times New Roman" w:cs="Times New Roman"/>
          <w:sz w:val="24"/>
          <w:szCs w:val="24"/>
        </w:rPr>
        <w:t>apakah kepuasan kerja berfungsi sebagai mediator yang signifikan, parsial, atau</w:t>
      </w:r>
      <w:r w:rsidR="00654F4D">
        <w:rPr>
          <w:rFonts w:ascii="Times New Roman" w:hAnsi="Times New Roman" w:cs="Times New Roman"/>
          <w:sz w:val="24"/>
          <w:szCs w:val="24"/>
        </w:rPr>
        <w:t xml:space="preserve"> </w:t>
      </w:r>
      <w:r w:rsidRPr="00AF5FFD">
        <w:rPr>
          <w:rFonts w:ascii="Times New Roman" w:hAnsi="Times New Roman" w:cs="Times New Roman"/>
          <w:sz w:val="24"/>
          <w:szCs w:val="24"/>
        </w:rPr>
        <w:t>tidak signifikan dalam hubungan antara kepemimpinan</w:t>
      </w:r>
      <w:r w:rsidR="00654F4D">
        <w:rPr>
          <w:rFonts w:ascii="Times New Roman" w:hAnsi="Times New Roman" w:cs="Times New Roman"/>
          <w:sz w:val="24"/>
          <w:szCs w:val="24"/>
        </w:rPr>
        <w:t xml:space="preserve"> </w:t>
      </w:r>
      <w:r w:rsidRPr="00AF5FFD">
        <w:rPr>
          <w:rFonts w:ascii="Times New Roman" w:hAnsi="Times New Roman" w:cs="Times New Roman"/>
          <w:sz w:val="24"/>
          <w:szCs w:val="24"/>
        </w:rPr>
        <w:t>transformasional/kompetensi dan kinerja pegawai (Muhajiroh &amp; Noermijati, 2024;</w:t>
      </w:r>
      <w:r w:rsidR="00654F4D">
        <w:rPr>
          <w:rFonts w:ascii="Times New Roman" w:hAnsi="Times New Roman" w:cs="Times New Roman"/>
          <w:sz w:val="24"/>
          <w:szCs w:val="24"/>
        </w:rPr>
        <w:t xml:space="preserve"> </w:t>
      </w:r>
      <w:r w:rsidRPr="00AF5FFD">
        <w:rPr>
          <w:rFonts w:ascii="Times New Roman" w:hAnsi="Times New Roman" w:cs="Times New Roman"/>
          <w:sz w:val="24"/>
          <w:szCs w:val="24"/>
        </w:rPr>
        <w:t>Hanifah et al., 2025), yang mengindikasikan bahwa efek mediasi tersebut bersifat kondisional dan dipengaruhi oleh faktor kontekstual yang belum teridentifikasi secara komprehensif. Berdasarkan ketiga gap penelitian tersebut, studi ini dirancang untuk menguji secara empiris model yang menghipotesiskan bahwa kepemimpinan transformasional dan kompetensi berpengaruh terhadap kinerja pegawai Dinas Pendidikan dan Kebudayaan Kabupaten Purworejo, dengan kepuasan kerja memediasi hubungan tersebut, serta memberikan kontribusi yang bermakna bagi pengembangan teori manajemen sumber daya manusia di sektor publik dan bagi pengembangan praksis kebijakan pengelolaan aparatur di tingkat pemerintah daerah.</w:t>
      </w:r>
    </w:p>
    <w:p w14:paraId="503E049D" w14:textId="77777777" w:rsidR="00783D93" w:rsidRDefault="00B670E1" w:rsidP="00EB618A">
      <w:pPr>
        <w:pStyle w:val="Heading2"/>
        <w:numPr>
          <w:ilvl w:val="1"/>
          <w:numId w:val="7"/>
        </w:numPr>
        <w:spacing w:line="480" w:lineRule="auto"/>
        <w:ind w:left="426"/>
        <w:rPr>
          <w:rFonts w:ascii="Times New Roman" w:hAnsi="Times New Roman" w:cs="Times New Roman"/>
          <w:color w:val="000000" w:themeColor="text1"/>
          <w:sz w:val="24"/>
          <w:szCs w:val="24"/>
        </w:rPr>
      </w:pPr>
      <w:bookmarkStart w:id="72" w:name="_Toc402948498"/>
      <w:bookmarkStart w:id="73" w:name="_Toc402961079"/>
      <w:bookmarkStart w:id="74" w:name="_Toc403029245"/>
      <w:bookmarkStart w:id="75" w:name="_Toc448569752"/>
      <w:bookmarkStart w:id="76" w:name="_Toc448571641"/>
      <w:bookmarkStart w:id="77" w:name="_Toc243155671"/>
      <w:r w:rsidRPr="00B670E1">
        <w:rPr>
          <w:rFonts w:ascii="Times New Roman" w:hAnsi="Times New Roman" w:cs="Times New Roman"/>
          <w:color w:val="000000" w:themeColor="text1"/>
          <w:sz w:val="24"/>
          <w:szCs w:val="24"/>
        </w:rPr>
        <w:lastRenderedPageBreak/>
        <w:t>Rumusan Masalah</w:t>
      </w:r>
      <w:bookmarkEnd w:id="72"/>
      <w:bookmarkEnd w:id="73"/>
      <w:bookmarkEnd w:id="74"/>
      <w:bookmarkEnd w:id="75"/>
      <w:bookmarkEnd w:id="76"/>
      <w:bookmarkEnd w:id="77"/>
    </w:p>
    <w:p w14:paraId="6E554B80" w14:textId="77777777" w:rsidR="00AF5FFD" w:rsidRDefault="00AF5FFD" w:rsidP="00EB618A">
      <w:pPr>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latar belakang masalah yang telah diuraikan, maka rumusan masalah dalam penelitian ini adalah sebagai berikut:</w:t>
      </w:r>
    </w:p>
    <w:p w14:paraId="593E62E9" w14:textId="77777777" w:rsidR="00AF5FFD" w:rsidRPr="002B4D62"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kepemimpinan transformasional berpengaruh signifikan terhadap kepuasan kerja pegawai Dinas Pendidikan dan Kebudayaan Kabupaten Purworejo?</w:t>
      </w:r>
    </w:p>
    <w:p w14:paraId="496576C3" w14:textId="77777777" w:rsidR="00AF5FFD" w:rsidRPr="002B4D62"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kompetensi berpengaruh signifikan terhadap kepuasan kerja pegawai Dinas Pendidikan dan Kebudayaan Kabupaten Purworejo?</w:t>
      </w:r>
    </w:p>
    <w:p w14:paraId="5489E2D1" w14:textId="77777777" w:rsidR="00AF5FFD" w:rsidRPr="002B4D62"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kepemimpinan transformasional berpengaruh signifikan terhadap kinerja pegawai Dinas Pendidikan dan Kebudayaan Kabupaten Purworejo?</w:t>
      </w:r>
    </w:p>
    <w:p w14:paraId="48CF4CCF" w14:textId="77777777" w:rsidR="00AF5FFD" w:rsidRPr="002B4D62"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kompetensi berpengaruh signifikan terhadap kinerja pegawai Dinas Pendidikan dan Kebudayaan Kabupaten Purworejo?</w:t>
      </w:r>
    </w:p>
    <w:p w14:paraId="53C275B8" w14:textId="77777777" w:rsidR="00AF5FFD" w:rsidRPr="002B4D62"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kepuasan kerja berpengaruh signifikan terhadap kinerja pegawai Dinas Pendidikan dan Kebudayaan Kabupaten Purworejo?</w:t>
      </w:r>
    </w:p>
    <w:p w14:paraId="662AE97C" w14:textId="77777777" w:rsidR="00AF5FFD" w:rsidRPr="009821F0"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sz w:val="24"/>
          <w:szCs w:val="24"/>
        </w:rPr>
        <w:t>Apakah kepuasan kerja memediasi pengaruh kepemimpinan transformasional terhadap kinerja pegawai Dinas Pendidikan dan Kebudayaan Kabupaten Purworejo?</w:t>
      </w:r>
    </w:p>
    <w:p w14:paraId="74229905" w14:textId="174C2B7E" w:rsidR="00AF5FFD" w:rsidRPr="009821F0" w:rsidRDefault="00AF5FFD" w:rsidP="00EB618A">
      <w:pPr>
        <w:pStyle w:val="ListParagraph"/>
        <w:numPr>
          <w:ilvl w:val="0"/>
          <w:numId w:val="21"/>
        </w:numPr>
        <w:spacing w:after="200" w:line="480" w:lineRule="auto"/>
        <w:ind w:left="851" w:hanging="284"/>
        <w:jc w:val="both"/>
        <w:rPr>
          <w:rFonts w:ascii="Times New Roman" w:hAnsi="Times New Roman" w:cs="Times New Roman"/>
          <w:sz w:val="24"/>
          <w:szCs w:val="24"/>
        </w:rPr>
      </w:pPr>
      <w:r w:rsidRPr="009821F0">
        <w:rPr>
          <w:rFonts w:ascii="Times New Roman" w:eastAsia="Times New Roman" w:hAnsi="Times New Roman" w:cs="Times New Roman"/>
          <w:sz w:val="24"/>
          <w:szCs w:val="24"/>
        </w:rPr>
        <w:t>Apakah kepuasan kerja memediasi pengaruh kompetensi terhadap kinerja pegawai Dinas Pendidikan dan Kebudayaan Kabupaten Purworejo?</w:t>
      </w:r>
    </w:p>
    <w:p w14:paraId="048E48FF" w14:textId="77777777" w:rsidR="009821F0" w:rsidRPr="009821F0" w:rsidRDefault="009821F0" w:rsidP="00EB618A">
      <w:pPr>
        <w:pStyle w:val="ListParagraph"/>
        <w:spacing w:after="200" w:line="480" w:lineRule="auto"/>
        <w:ind w:left="567"/>
        <w:jc w:val="both"/>
        <w:rPr>
          <w:rFonts w:ascii="Times New Roman" w:hAnsi="Times New Roman" w:cs="Times New Roman"/>
          <w:sz w:val="24"/>
          <w:szCs w:val="24"/>
        </w:rPr>
      </w:pPr>
    </w:p>
    <w:p w14:paraId="7643D0D3" w14:textId="77777777" w:rsidR="00783D93" w:rsidRDefault="00783D93" w:rsidP="00EB618A">
      <w:pPr>
        <w:pStyle w:val="Heading2"/>
        <w:numPr>
          <w:ilvl w:val="1"/>
          <w:numId w:val="7"/>
        </w:numPr>
        <w:spacing w:line="480" w:lineRule="auto"/>
        <w:ind w:left="426"/>
        <w:rPr>
          <w:rFonts w:ascii="Times New Roman" w:hAnsi="Times New Roman" w:cs="Times New Roman"/>
          <w:color w:val="000000" w:themeColor="text1"/>
          <w:sz w:val="24"/>
          <w:szCs w:val="24"/>
        </w:rPr>
      </w:pPr>
      <w:bookmarkStart w:id="78" w:name="_Toc243155672"/>
      <w:r>
        <w:rPr>
          <w:rFonts w:ascii="Times New Roman" w:hAnsi="Times New Roman" w:cs="Times New Roman"/>
          <w:color w:val="000000" w:themeColor="text1"/>
          <w:sz w:val="24"/>
          <w:szCs w:val="24"/>
        </w:rPr>
        <w:lastRenderedPageBreak/>
        <w:t>Batasan Masalah</w:t>
      </w:r>
      <w:bookmarkEnd w:id="78"/>
    </w:p>
    <w:p w14:paraId="19310F4F" w14:textId="77777777" w:rsidR="00AF5FFD" w:rsidRDefault="00AF5FFD" w:rsidP="00EB618A">
      <w:pPr>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Untuk memfokuskan penelitian dan menghindari cakupan pembahasan yang terlalu luas, maka penelitian ini dibatasi pada hal-hal berikut:</w:t>
      </w:r>
    </w:p>
    <w:p w14:paraId="0A250F16" w14:textId="77777777" w:rsidR="00AF5FFD" w:rsidRPr="002B4D62" w:rsidRDefault="00AF5FFD" w:rsidP="00EB618A">
      <w:pPr>
        <w:pStyle w:val="ListParagraph"/>
        <w:numPr>
          <w:ilvl w:val="0"/>
          <w:numId w:val="22"/>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b/>
          <w:sz w:val="24"/>
        </w:rPr>
        <w:t>Lokasi penelitian</w:t>
      </w:r>
      <w:r w:rsidRPr="002B4D62">
        <w:rPr>
          <w:rFonts w:ascii="Times New Roman" w:eastAsia="Times New Roman" w:hAnsi="Times New Roman" w:cs="Times New Roman"/>
          <w:sz w:val="24"/>
        </w:rPr>
        <w:t>: Penelitian ini dilakukan pada Dinas Pendidikan dan Kebudayaan Kabupaten Purworejo, Provinsi Jawa Tengah.</w:t>
      </w:r>
    </w:p>
    <w:p w14:paraId="4AC07A1C" w14:textId="256E37CF" w:rsidR="00AF5FFD" w:rsidRPr="002B4D62" w:rsidRDefault="00AF5FFD" w:rsidP="00EB618A">
      <w:pPr>
        <w:pStyle w:val="ListParagraph"/>
        <w:numPr>
          <w:ilvl w:val="0"/>
          <w:numId w:val="22"/>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b/>
          <w:sz w:val="24"/>
        </w:rPr>
        <w:t>Subjek penelitian</w:t>
      </w:r>
      <w:r w:rsidRPr="002B4D62">
        <w:rPr>
          <w:rFonts w:ascii="Times New Roman" w:eastAsia="Times New Roman" w:hAnsi="Times New Roman" w:cs="Times New Roman"/>
          <w:sz w:val="24"/>
        </w:rPr>
        <w:t xml:space="preserve">: Subjek penelitian adalah pegawai negeri sipil (PNS) yang bertugas di Dinas Pendidikan dan Kebudayaan Kabupaten Purworejo; </w:t>
      </w:r>
      <w:r w:rsidR="009821F0" w:rsidRPr="002B4D62">
        <w:rPr>
          <w:rFonts w:ascii="Times New Roman" w:eastAsia="Times New Roman" w:hAnsi="Times New Roman" w:cs="Times New Roman"/>
          <w:sz w:val="24"/>
        </w:rPr>
        <w:t xml:space="preserve">Pegawai Pemerintah </w:t>
      </w:r>
      <w:r w:rsidR="009821F0">
        <w:rPr>
          <w:rFonts w:ascii="Times New Roman" w:eastAsia="Times New Roman" w:hAnsi="Times New Roman" w:cs="Times New Roman"/>
          <w:sz w:val="24"/>
        </w:rPr>
        <w:t>d</w:t>
      </w:r>
      <w:r w:rsidR="009821F0" w:rsidRPr="002B4D62">
        <w:rPr>
          <w:rFonts w:ascii="Times New Roman" w:eastAsia="Times New Roman" w:hAnsi="Times New Roman" w:cs="Times New Roman"/>
          <w:sz w:val="24"/>
        </w:rPr>
        <w:t xml:space="preserve">engan Perjanjian Kerja </w:t>
      </w:r>
      <w:r w:rsidRPr="002B4D62">
        <w:rPr>
          <w:rFonts w:ascii="Times New Roman" w:eastAsia="Times New Roman" w:hAnsi="Times New Roman" w:cs="Times New Roman"/>
          <w:sz w:val="24"/>
        </w:rPr>
        <w:t>(PPPK)</w:t>
      </w:r>
      <w:r>
        <w:rPr>
          <w:rFonts w:ascii="Times New Roman" w:eastAsia="Times New Roman" w:hAnsi="Times New Roman" w:cs="Times New Roman"/>
          <w:sz w:val="24"/>
        </w:rPr>
        <w:t xml:space="preserve">, </w:t>
      </w:r>
      <w:r w:rsidRPr="002B4D62">
        <w:rPr>
          <w:rFonts w:ascii="Times New Roman" w:eastAsia="Times New Roman" w:hAnsi="Times New Roman" w:cs="Times New Roman"/>
          <w:sz w:val="24"/>
        </w:rPr>
        <w:t>pegawai honorer dan tenaga kontrak non-PPPK tidak diikutsertakan dalam sampel penelitian.</w:t>
      </w:r>
    </w:p>
    <w:p w14:paraId="55196A13" w14:textId="77777777" w:rsidR="00AF5FFD" w:rsidRPr="00052F51" w:rsidRDefault="00AF5FFD" w:rsidP="00EB618A">
      <w:pPr>
        <w:pStyle w:val="ListParagraph"/>
        <w:numPr>
          <w:ilvl w:val="0"/>
          <w:numId w:val="22"/>
        </w:numPr>
        <w:spacing w:after="200" w:line="480" w:lineRule="auto"/>
        <w:ind w:left="851" w:hanging="284"/>
        <w:jc w:val="both"/>
        <w:rPr>
          <w:rFonts w:ascii="Times New Roman" w:hAnsi="Times New Roman" w:cs="Times New Roman"/>
          <w:sz w:val="24"/>
          <w:szCs w:val="24"/>
        </w:rPr>
      </w:pPr>
      <w:r w:rsidRPr="002B4D62">
        <w:rPr>
          <w:rFonts w:ascii="Times New Roman" w:eastAsia="Times New Roman" w:hAnsi="Times New Roman" w:cs="Times New Roman"/>
          <w:b/>
          <w:sz w:val="24"/>
        </w:rPr>
        <w:t>Variabel penelitian</w:t>
      </w:r>
      <w:r w:rsidRPr="002B4D62">
        <w:rPr>
          <w:rFonts w:ascii="Times New Roman" w:eastAsia="Times New Roman" w:hAnsi="Times New Roman" w:cs="Times New Roman"/>
          <w:sz w:val="24"/>
        </w:rPr>
        <w:t>: Penelitian ini membatasi pada empat variabel utama, yaitu kepemimpinan transformasional (X1), kompetensi (X2), kepuasan kerja (Z), dan kinerja pegawai (Y). Variabel lain yang berpotensi memengaruhi kinerja pegawai</w:t>
      </w:r>
      <w:r>
        <w:rPr>
          <w:rFonts w:ascii="Times New Roman" w:eastAsia="Times New Roman" w:hAnsi="Times New Roman" w:cs="Times New Roman"/>
          <w:sz w:val="24"/>
        </w:rPr>
        <w:t xml:space="preserve"> </w:t>
      </w:r>
      <w:r w:rsidRPr="002B4D62">
        <w:rPr>
          <w:rFonts w:ascii="Times New Roman" w:eastAsia="Times New Roman" w:hAnsi="Times New Roman" w:cs="Times New Roman"/>
          <w:sz w:val="24"/>
        </w:rPr>
        <w:t>seperti motivasi kerja, budaya organisasi, lingkungan kerja fisik, dan kompensasi</w:t>
      </w:r>
      <w:r>
        <w:rPr>
          <w:rFonts w:ascii="Times New Roman" w:eastAsia="Times New Roman" w:hAnsi="Times New Roman" w:cs="Times New Roman"/>
          <w:sz w:val="24"/>
        </w:rPr>
        <w:t xml:space="preserve"> </w:t>
      </w:r>
      <w:r w:rsidRPr="002B4D62">
        <w:rPr>
          <w:rFonts w:ascii="Times New Roman" w:eastAsia="Times New Roman" w:hAnsi="Times New Roman" w:cs="Times New Roman"/>
          <w:sz w:val="24"/>
        </w:rPr>
        <w:t>tidak dimasukkan ke dalam model penelitian.</w:t>
      </w:r>
    </w:p>
    <w:p w14:paraId="77E7E01D" w14:textId="345C0A7E" w:rsidR="00052F51" w:rsidRDefault="00052F51" w:rsidP="00EB618A">
      <w:pPr>
        <w:pStyle w:val="ListParagraph"/>
        <w:numPr>
          <w:ilvl w:val="0"/>
          <w:numId w:val="22"/>
        </w:numPr>
        <w:spacing w:after="200" w:line="480" w:lineRule="auto"/>
        <w:ind w:left="851" w:hanging="284"/>
        <w:jc w:val="both"/>
        <w:rPr>
          <w:rFonts w:ascii="Times New Roman" w:hAnsi="Times New Roman" w:cs="Times New Roman"/>
          <w:sz w:val="24"/>
          <w:szCs w:val="24"/>
        </w:rPr>
      </w:pPr>
      <w:r w:rsidRPr="00B67D50">
        <w:rPr>
          <w:rFonts w:ascii="Times New Roman" w:hAnsi="Times New Roman" w:cs="Times New Roman"/>
          <w:sz w:val="24"/>
          <w:szCs w:val="24"/>
        </w:rPr>
        <w:t xml:space="preserve">Waktu Pengumpulan Data: Pengumpulan data dilakukan dalam rentang waktu </w:t>
      </w:r>
      <w:r>
        <w:rPr>
          <w:rFonts w:ascii="Times New Roman" w:hAnsi="Times New Roman" w:cs="Times New Roman"/>
          <w:sz w:val="24"/>
          <w:szCs w:val="24"/>
        </w:rPr>
        <w:t xml:space="preserve">bulan </w:t>
      </w:r>
      <w:r w:rsidR="00654F4D">
        <w:rPr>
          <w:rFonts w:ascii="Times New Roman" w:hAnsi="Times New Roman" w:cs="Times New Roman"/>
          <w:sz w:val="24"/>
          <w:szCs w:val="24"/>
        </w:rPr>
        <w:t xml:space="preserve">Juli s/d </w:t>
      </w:r>
      <w:r>
        <w:rPr>
          <w:rFonts w:ascii="Times New Roman" w:hAnsi="Times New Roman" w:cs="Times New Roman"/>
          <w:sz w:val="24"/>
          <w:szCs w:val="24"/>
        </w:rPr>
        <w:t>Agustus 2026</w:t>
      </w:r>
      <w:r w:rsidR="00C372EA">
        <w:rPr>
          <w:rFonts w:ascii="Times New Roman" w:hAnsi="Times New Roman" w:cs="Times New Roman"/>
          <w:sz w:val="24"/>
          <w:szCs w:val="24"/>
        </w:rPr>
        <w:t>.</w:t>
      </w:r>
    </w:p>
    <w:p w14:paraId="1DF3E680" w14:textId="77777777" w:rsidR="003E68CE" w:rsidRDefault="003E68CE" w:rsidP="003E68CE">
      <w:pPr>
        <w:spacing w:after="200" w:line="480" w:lineRule="auto"/>
        <w:jc w:val="both"/>
        <w:rPr>
          <w:rFonts w:ascii="Times New Roman" w:hAnsi="Times New Roman" w:cs="Times New Roman"/>
          <w:sz w:val="24"/>
          <w:szCs w:val="24"/>
        </w:rPr>
      </w:pPr>
    </w:p>
    <w:p w14:paraId="2ED531BC" w14:textId="77777777" w:rsidR="003E68CE" w:rsidRPr="003E68CE" w:rsidRDefault="003E68CE" w:rsidP="003E68CE">
      <w:pPr>
        <w:spacing w:after="200" w:line="480" w:lineRule="auto"/>
        <w:jc w:val="both"/>
        <w:rPr>
          <w:rFonts w:ascii="Times New Roman" w:hAnsi="Times New Roman" w:cs="Times New Roman"/>
          <w:sz w:val="24"/>
          <w:szCs w:val="24"/>
        </w:rPr>
      </w:pPr>
    </w:p>
    <w:p w14:paraId="22AF2E08" w14:textId="77777777" w:rsidR="00783D93" w:rsidRDefault="00B670E1" w:rsidP="00EB618A">
      <w:pPr>
        <w:pStyle w:val="Heading2"/>
        <w:numPr>
          <w:ilvl w:val="1"/>
          <w:numId w:val="7"/>
        </w:numPr>
        <w:spacing w:line="480" w:lineRule="auto"/>
        <w:ind w:left="426"/>
        <w:rPr>
          <w:rFonts w:ascii="Times New Roman" w:hAnsi="Times New Roman" w:cs="Times New Roman"/>
          <w:color w:val="000000" w:themeColor="text1"/>
          <w:sz w:val="24"/>
          <w:szCs w:val="24"/>
        </w:rPr>
      </w:pPr>
      <w:bookmarkStart w:id="79" w:name="_Toc402948499"/>
      <w:bookmarkStart w:id="80" w:name="_Toc402961080"/>
      <w:bookmarkStart w:id="81" w:name="_Toc403029246"/>
      <w:bookmarkStart w:id="82" w:name="_Toc448569753"/>
      <w:bookmarkStart w:id="83" w:name="_Toc448571642"/>
      <w:bookmarkStart w:id="84" w:name="_Toc243155673"/>
      <w:r w:rsidRPr="00B670E1">
        <w:rPr>
          <w:rFonts w:ascii="Times New Roman" w:hAnsi="Times New Roman" w:cs="Times New Roman"/>
          <w:color w:val="000000" w:themeColor="text1"/>
          <w:sz w:val="24"/>
          <w:szCs w:val="24"/>
        </w:rPr>
        <w:lastRenderedPageBreak/>
        <w:t>Tujuan Penelitian</w:t>
      </w:r>
      <w:bookmarkEnd w:id="79"/>
      <w:bookmarkEnd w:id="80"/>
      <w:bookmarkEnd w:id="81"/>
      <w:bookmarkEnd w:id="82"/>
      <w:bookmarkEnd w:id="83"/>
      <w:bookmarkEnd w:id="84"/>
    </w:p>
    <w:p w14:paraId="2FD71F1B" w14:textId="77777777" w:rsidR="00AF5FFD" w:rsidRDefault="00AF5FFD" w:rsidP="00EB618A">
      <w:pPr>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rumusan masalah yang telah ditetapkan, maka tujuan penelitian ini adalah sebagai berikut:</w:t>
      </w:r>
    </w:p>
    <w:p w14:paraId="6AD1275F"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pengaruh kepemimpinan transformasional terhadap kepuasan kerja pegawai Dinas Pendidikan dan Kebudayaan Kabupaten Purworejo.</w:t>
      </w:r>
    </w:p>
    <w:p w14:paraId="74E05C2C"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pengaruh kompetensi terhadap kepuasan kerja pegawai Dinas Pendidikan dan Kebudayaan Kabupaten Purworejo.</w:t>
      </w:r>
    </w:p>
    <w:p w14:paraId="5E3CFD24"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pengaruh kepemimpinan transformasional terhadap kinerja pegawai Dinas Pendidikan dan Kebudayaan Kabupaten Purworejo.</w:t>
      </w:r>
    </w:p>
    <w:p w14:paraId="64C84357"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pengaruh kompetensi terhadap kinerja pegawai Dinas Pendidikan dan Kebudayaan Kabupaten Purworejo.</w:t>
      </w:r>
    </w:p>
    <w:p w14:paraId="71CC44B5"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pengaruh kepuasan kerja terhadap kinerja pegawai Dinas Pendidikan dan Kebudayaan Kabupaten Purworejo.</w:t>
      </w:r>
    </w:p>
    <w:p w14:paraId="4474C75E" w14:textId="77777777" w:rsidR="00AF5FFD" w:rsidRPr="0070704B" w:rsidRDefault="00AF5FFD" w:rsidP="00EB618A">
      <w:pPr>
        <w:pStyle w:val="ListParagraph"/>
        <w:numPr>
          <w:ilvl w:val="0"/>
          <w:numId w:val="23"/>
        </w:numPr>
        <w:spacing w:after="200" w:line="480" w:lineRule="auto"/>
        <w:ind w:left="851" w:hanging="284"/>
        <w:jc w:val="both"/>
        <w:rPr>
          <w:rFonts w:ascii="Times New Roman" w:hAnsi="Times New Roman" w:cs="Times New Roman"/>
          <w:sz w:val="24"/>
          <w:szCs w:val="24"/>
        </w:rPr>
      </w:pPr>
      <w:r w:rsidRPr="0070704B">
        <w:rPr>
          <w:rFonts w:ascii="Times New Roman" w:eastAsia="Times New Roman" w:hAnsi="Times New Roman" w:cs="Times New Roman"/>
          <w:sz w:val="24"/>
          <w:szCs w:val="24"/>
        </w:rPr>
        <w:t>Menganalisis dan menguji peran mediasi kepuasan kerja dalam pengaruh kepemimpinan transformasional terhadap kinerja pegawai Dinas Pendidikan dan Kebudayaan Kabupaten Purworejo.</w:t>
      </w:r>
    </w:p>
    <w:p w14:paraId="3585BAA7" w14:textId="77777777" w:rsidR="00B670E1" w:rsidRDefault="00B670E1" w:rsidP="00EB618A">
      <w:pPr>
        <w:pStyle w:val="Heading2"/>
        <w:numPr>
          <w:ilvl w:val="1"/>
          <w:numId w:val="7"/>
        </w:numPr>
        <w:spacing w:line="480" w:lineRule="auto"/>
        <w:ind w:left="426"/>
        <w:rPr>
          <w:rFonts w:ascii="Times New Roman" w:hAnsi="Times New Roman" w:cs="Times New Roman"/>
          <w:color w:val="000000" w:themeColor="text1"/>
          <w:sz w:val="24"/>
          <w:szCs w:val="24"/>
        </w:rPr>
      </w:pPr>
      <w:bookmarkStart w:id="85" w:name="_Toc402948500"/>
      <w:bookmarkStart w:id="86" w:name="_Toc402961081"/>
      <w:bookmarkStart w:id="87" w:name="_Toc403029247"/>
      <w:bookmarkStart w:id="88" w:name="_Toc448569754"/>
      <w:bookmarkStart w:id="89" w:name="_Toc448571643"/>
      <w:bookmarkStart w:id="90" w:name="_Toc243155674"/>
      <w:r w:rsidRPr="00B670E1">
        <w:rPr>
          <w:rFonts w:ascii="Times New Roman" w:hAnsi="Times New Roman" w:cs="Times New Roman"/>
          <w:color w:val="000000" w:themeColor="text1"/>
          <w:sz w:val="24"/>
          <w:szCs w:val="24"/>
        </w:rPr>
        <w:t>Manfaat Penelitian</w:t>
      </w:r>
      <w:bookmarkEnd w:id="85"/>
      <w:bookmarkEnd w:id="86"/>
      <w:bookmarkEnd w:id="87"/>
      <w:bookmarkEnd w:id="88"/>
      <w:bookmarkEnd w:id="89"/>
      <w:bookmarkEnd w:id="90"/>
    </w:p>
    <w:p w14:paraId="12732BDF" w14:textId="77777777" w:rsidR="00AF5FFD" w:rsidRDefault="00AF5FFD" w:rsidP="00EB618A">
      <w:pPr>
        <w:spacing w:line="480" w:lineRule="auto"/>
        <w:ind w:left="426"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Penelitian ini diharapkan memberikan manfaat secara teoretis dan praktis sebagaimana diuraikan berikut ini.</w:t>
      </w:r>
    </w:p>
    <w:p w14:paraId="25149FB6" w14:textId="77777777" w:rsidR="0053661D" w:rsidRDefault="0053661D" w:rsidP="00EB618A">
      <w:pPr>
        <w:spacing w:line="480" w:lineRule="auto"/>
        <w:ind w:left="426" w:firstLine="720"/>
        <w:jc w:val="both"/>
        <w:rPr>
          <w:rFonts w:ascii="Times New Roman" w:eastAsia="Times New Roman" w:hAnsi="Times New Roman" w:cs="Times New Roman"/>
          <w:sz w:val="24"/>
          <w:szCs w:val="24"/>
        </w:rPr>
      </w:pPr>
    </w:p>
    <w:p w14:paraId="63CB84F5" w14:textId="77777777" w:rsidR="0053661D" w:rsidRDefault="0053661D" w:rsidP="00EB618A">
      <w:pPr>
        <w:spacing w:line="480" w:lineRule="auto"/>
        <w:ind w:left="426" w:firstLine="720"/>
        <w:jc w:val="both"/>
        <w:rPr>
          <w:rFonts w:ascii="Times New Roman" w:hAnsi="Times New Roman" w:cs="Times New Roman"/>
          <w:sz w:val="24"/>
          <w:szCs w:val="24"/>
        </w:rPr>
      </w:pPr>
    </w:p>
    <w:p w14:paraId="6766BBE9" w14:textId="77777777" w:rsidR="00AF5FFD" w:rsidRDefault="00AF5FFD" w:rsidP="00EB618A">
      <w:pPr>
        <w:spacing w:line="480" w:lineRule="auto"/>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1.5.1. Manfaat Teoretis</w:t>
      </w:r>
    </w:p>
    <w:p w14:paraId="6B43D8CC" w14:textId="77777777" w:rsidR="00AF5FFD" w:rsidRPr="0070704B" w:rsidRDefault="00AF5FFD" w:rsidP="00EB618A">
      <w:pPr>
        <w:pStyle w:val="ListParagraph"/>
        <w:numPr>
          <w:ilvl w:val="0"/>
          <w:numId w:val="24"/>
        </w:numPr>
        <w:spacing w:after="120" w:line="480" w:lineRule="auto"/>
        <w:ind w:left="1560" w:hanging="284"/>
        <w:jc w:val="both"/>
        <w:rPr>
          <w:rFonts w:ascii="Times New Roman" w:hAnsi="Times New Roman" w:cs="Times New Roman"/>
          <w:b/>
          <w:bCs/>
          <w:sz w:val="24"/>
          <w:szCs w:val="24"/>
        </w:rPr>
      </w:pPr>
      <w:r w:rsidRPr="0070704B">
        <w:rPr>
          <w:rFonts w:ascii="Times New Roman" w:eastAsia="Times New Roman" w:hAnsi="Times New Roman" w:cs="Times New Roman"/>
          <w:b/>
          <w:sz w:val="24"/>
        </w:rPr>
        <w:t>Kontribusi terhadap pengembangan teori</w:t>
      </w:r>
      <w:r w:rsidRPr="0070704B">
        <w:rPr>
          <w:rFonts w:ascii="Times New Roman" w:eastAsia="Times New Roman" w:hAnsi="Times New Roman" w:cs="Times New Roman"/>
          <w:sz w:val="24"/>
        </w:rPr>
        <w:t>: Penelitian ini diharapkan memberikan kontribusi bagi pengembangan teori manajemen sumber daya manusia di sektor publik, khususnya dalam mengklarifikasi mekanisme mediasi kepuasan kerja dalam hubungan antara kepemimpinan transformasional, kompetensi, dan kinerja pegawai. Dengan menguji model mediasi secara empiris dalam konteks pemerintah daerah Indonesia, penelitian ini dapat merespons inkonsistensi yang teridentifikasi dalam literatur sebelumnya (Muhajiroh &amp; Noermijati, 2024; Hanifah et al., 2025; Nugroho et al., 2021; Janah et al., 2023) dan memperluas generalisasi temuan dari studi-studi berbasis meta-analitik yang bersumber dari konteks yang berbeda (Bao et al., 2024; Tran &amp; Hoang, 2024).</w:t>
      </w:r>
    </w:p>
    <w:p w14:paraId="24E0ED51" w14:textId="77777777" w:rsidR="00AF5FFD" w:rsidRPr="00AF5FFD" w:rsidRDefault="00AF5FFD" w:rsidP="00EB618A">
      <w:pPr>
        <w:pStyle w:val="ListParagraph"/>
        <w:numPr>
          <w:ilvl w:val="0"/>
          <w:numId w:val="24"/>
        </w:numPr>
        <w:spacing w:after="120" w:line="480" w:lineRule="auto"/>
        <w:ind w:left="1560" w:hanging="284"/>
        <w:jc w:val="both"/>
        <w:rPr>
          <w:rFonts w:ascii="Times New Roman" w:hAnsi="Times New Roman" w:cs="Times New Roman"/>
          <w:b/>
          <w:bCs/>
          <w:sz w:val="24"/>
          <w:szCs w:val="24"/>
        </w:rPr>
      </w:pPr>
      <w:r w:rsidRPr="0070704B">
        <w:rPr>
          <w:rFonts w:ascii="Times New Roman" w:eastAsia="Times New Roman" w:hAnsi="Times New Roman" w:cs="Times New Roman"/>
          <w:b/>
          <w:sz w:val="24"/>
        </w:rPr>
        <w:t>Pengayaan literatur sektor publik lokal</w:t>
      </w:r>
      <w:r w:rsidRPr="0070704B">
        <w:rPr>
          <w:rFonts w:ascii="Times New Roman" w:eastAsia="Times New Roman" w:hAnsi="Times New Roman" w:cs="Times New Roman"/>
          <w:sz w:val="24"/>
        </w:rPr>
        <w:t xml:space="preserve">: Penelitian ini diharapkan memperkaya literatur mengenai kepemimpinan transformasional dan manajemen kompetensi dalam konteks Dinas Pendidikan dan Kebudayaan kabupaten di Indonesia, yang secara kuantitatif masih sangat terbatas dibandingkan dengan penelitian pada sektor swasta, organisasi pemerintah pusat, maupun konteks publik di negara-negara lain yang telah lebih banyak dikaji (Bao et al., 2024; Tran &amp; Hoang, 2024). Temuan penelitian ini dapat menjadi referensi bagi penelitian selanjutnya </w:t>
      </w:r>
      <w:r w:rsidRPr="0070704B">
        <w:rPr>
          <w:rFonts w:ascii="Times New Roman" w:eastAsia="Times New Roman" w:hAnsi="Times New Roman" w:cs="Times New Roman"/>
          <w:sz w:val="24"/>
        </w:rPr>
        <w:lastRenderedPageBreak/>
        <w:t>yang mengkaji fenomena serupa pada organisasi publik dengan karakteristik yang sebanding.</w:t>
      </w:r>
    </w:p>
    <w:p w14:paraId="40E3480E" w14:textId="3C05FC44" w:rsidR="00AF5FFD" w:rsidRPr="00C372EA" w:rsidRDefault="00AF5FFD" w:rsidP="00EB618A">
      <w:pPr>
        <w:pStyle w:val="ListParagraph"/>
        <w:numPr>
          <w:ilvl w:val="0"/>
          <w:numId w:val="24"/>
        </w:numPr>
        <w:spacing w:after="120" w:line="480" w:lineRule="auto"/>
        <w:ind w:left="1560" w:hanging="284"/>
        <w:jc w:val="both"/>
        <w:rPr>
          <w:rFonts w:ascii="Times New Roman" w:hAnsi="Times New Roman" w:cs="Times New Roman"/>
          <w:b/>
          <w:bCs/>
          <w:sz w:val="24"/>
          <w:szCs w:val="24"/>
        </w:rPr>
      </w:pPr>
      <w:r w:rsidRPr="00AF5FFD">
        <w:rPr>
          <w:rFonts w:ascii="Times New Roman" w:eastAsia="Times New Roman" w:hAnsi="Times New Roman" w:cs="Times New Roman"/>
          <w:b/>
          <w:sz w:val="24"/>
        </w:rPr>
        <w:t>Validasi konstruk dan teori dalam konteks lokal</w:t>
      </w:r>
      <w:r w:rsidRPr="00AF5FFD">
        <w:rPr>
          <w:rFonts w:ascii="Times New Roman" w:eastAsia="Times New Roman" w:hAnsi="Times New Roman" w:cs="Times New Roman"/>
          <w:sz w:val="24"/>
        </w:rPr>
        <w:t>: Penelitian ini diharapkan dapat memvalidasi landasan teoritis teori pertukaran sosial dan teori manajemen modal manusia strategis dalam konteks organisasi pemerintah daerah Indonesia, khususnya pada Disdikbud yang memiliki karakteristik unik dalam struktur organisasi, budaya kerja aparatur, dan sistem manajemen kepegawaian (Hersugondo et al., 2024; Wesemann, 2023; Bao et al., 2024).</w:t>
      </w:r>
    </w:p>
    <w:p w14:paraId="6A50244A" w14:textId="77777777" w:rsidR="00AF5FFD" w:rsidRDefault="00AF5FFD" w:rsidP="00EB618A">
      <w:pPr>
        <w:spacing w:line="480" w:lineRule="auto"/>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1.5.2. Manfaat Praktis</w:t>
      </w:r>
    </w:p>
    <w:p w14:paraId="54E31219" w14:textId="13613D7A" w:rsidR="00C372EA" w:rsidRPr="00654F4D" w:rsidRDefault="00AF5FFD" w:rsidP="00EB618A">
      <w:pPr>
        <w:pStyle w:val="ListParagraph"/>
        <w:numPr>
          <w:ilvl w:val="0"/>
          <w:numId w:val="25"/>
        </w:numPr>
        <w:spacing w:line="480" w:lineRule="auto"/>
        <w:ind w:left="1560" w:hanging="284"/>
        <w:jc w:val="both"/>
        <w:rPr>
          <w:rFonts w:ascii="Times New Roman" w:hAnsi="Times New Roman" w:cs="Times New Roman"/>
          <w:b/>
          <w:bCs/>
          <w:sz w:val="24"/>
          <w:szCs w:val="24"/>
        </w:rPr>
      </w:pPr>
      <w:r w:rsidRPr="0070704B">
        <w:rPr>
          <w:rFonts w:ascii="Times New Roman" w:eastAsia="Times New Roman" w:hAnsi="Times New Roman" w:cs="Times New Roman"/>
          <w:b/>
          <w:sz w:val="24"/>
        </w:rPr>
        <w:t>Bagi Dinas Pendidikan dan Kebudayaan Kabupaten Purworejo</w:t>
      </w:r>
      <w:r w:rsidRPr="0070704B">
        <w:rPr>
          <w:rFonts w:ascii="Times New Roman" w:eastAsia="Times New Roman" w:hAnsi="Times New Roman" w:cs="Times New Roman"/>
          <w:sz w:val="24"/>
        </w:rPr>
        <w:t>: Hasil penelitian ini diharapkan menjadi fondasi evidence-based bagi pimpinan Disdikbud Kabupaten Purworejo dalam merumuskan kebijakan dan strategi pengembangan sumber daya manusia aparatur yang lebih efektif, meliputi: (a) perancangan program pengembangan kepemimpinan transformasional bagi pejabat struktural dan fungsional di semua tingkatan; (b) identifikasi kebutuhan pengembangan kompetensi pegawai berdasarkan analisis kesenjangan kompetensi (</w:t>
      </w:r>
      <w:r w:rsidRPr="0070704B">
        <w:rPr>
          <w:rFonts w:ascii="Times New Roman" w:eastAsia="Times New Roman" w:hAnsi="Times New Roman" w:cs="Times New Roman"/>
          <w:i/>
          <w:sz w:val="24"/>
        </w:rPr>
        <w:t>competency gap analysis</w:t>
      </w:r>
      <w:r w:rsidRPr="0070704B">
        <w:rPr>
          <w:rFonts w:ascii="Times New Roman" w:eastAsia="Times New Roman" w:hAnsi="Times New Roman" w:cs="Times New Roman"/>
          <w:sz w:val="24"/>
        </w:rPr>
        <w:t xml:space="preserve">) dan perancangan program pelatihan serta pengembangan yang kontekstual; (c) perumusan strategi peningkatan kepuasan kerja pegawai melalui perbaikan iklim </w:t>
      </w:r>
      <w:r w:rsidRPr="0070704B">
        <w:rPr>
          <w:rFonts w:ascii="Times New Roman" w:eastAsia="Times New Roman" w:hAnsi="Times New Roman" w:cs="Times New Roman"/>
          <w:sz w:val="24"/>
        </w:rPr>
        <w:lastRenderedPageBreak/>
        <w:t>organisasional, sistem penghargaan yang adil, dan perluasan peluang pengembangan karier; serta (d) optimalisasi kinerja pegawai melalui penguatan kepemimpinan transformasional dan peningkatan kompetensi yang terukur.</w:t>
      </w:r>
    </w:p>
    <w:p w14:paraId="02CF5E4B" w14:textId="77777777" w:rsidR="00AF5FFD" w:rsidRPr="0070704B" w:rsidRDefault="00AF5FFD" w:rsidP="00EB618A">
      <w:pPr>
        <w:pStyle w:val="ListParagraph"/>
        <w:numPr>
          <w:ilvl w:val="0"/>
          <w:numId w:val="25"/>
        </w:numPr>
        <w:spacing w:before="200" w:after="120" w:line="480" w:lineRule="auto"/>
        <w:ind w:left="1560" w:hanging="284"/>
        <w:jc w:val="both"/>
        <w:rPr>
          <w:rFonts w:ascii="Times New Roman" w:hAnsi="Times New Roman" w:cs="Times New Roman"/>
          <w:b/>
          <w:bCs/>
          <w:sz w:val="24"/>
          <w:szCs w:val="24"/>
        </w:rPr>
      </w:pPr>
      <w:r w:rsidRPr="0070704B">
        <w:rPr>
          <w:rFonts w:ascii="Times New Roman" w:eastAsia="Times New Roman" w:hAnsi="Times New Roman" w:cs="Times New Roman"/>
          <w:b/>
          <w:sz w:val="24"/>
        </w:rPr>
        <w:t>Bagi pemerintah daerah</w:t>
      </w:r>
      <w:r w:rsidRPr="0070704B">
        <w:rPr>
          <w:rFonts w:ascii="Times New Roman" w:eastAsia="Times New Roman" w:hAnsi="Times New Roman" w:cs="Times New Roman"/>
          <w:sz w:val="24"/>
        </w:rPr>
        <w:t>: Hasil penelitian ini dapat menjadi referensi bagi pemerintah daerah lainnya, khususnya di Provinsi Jawa Tengah, dalam merancang kebijakan dan program pengembangan sumber daya manusia aparatur yang lebih efektif untuk meningkatkan kinerja OPD secara keseluruhan.</w:t>
      </w:r>
    </w:p>
    <w:p w14:paraId="68611393" w14:textId="77777777" w:rsidR="00AF5FFD" w:rsidRPr="00AF5FFD" w:rsidRDefault="00AF5FFD" w:rsidP="00EB618A">
      <w:pPr>
        <w:pStyle w:val="ListParagraph"/>
        <w:numPr>
          <w:ilvl w:val="0"/>
          <w:numId w:val="25"/>
        </w:numPr>
        <w:spacing w:before="200" w:after="120" w:line="480" w:lineRule="auto"/>
        <w:ind w:left="1560" w:hanging="284"/>
        <w:jc w:val="both"/>
        <w:rPr>
          <w:rFonts w:ascii="Times New Roman" w:hAnsi="Times New Roman" w:cs="Times New Roman"/>
          <w:b/>
          <w:bCs/>
          <w:sz w:val="24"/>
          <w:szCs w:val="24"/>
        </w:rPr>
      </w:pPr>
      <w:r w:rsidRPr="0070704B">
        <w:rPr>
          <w:rFonts w:ascii="Times New Roman" w:eastAsia="Times New Roman" w:hAnsi="Times New Roman" w:cs="Times New Roman"/>
          <w:b/>
          <w:sz w:val="24"/>
        </w:rPr>
        <w:t>Bagi pegawai</w:t>
      </w:r>
      <w:r w:rsidRPr="0070704B">
        <w:rPr>
          <w:rFonts w:ascii="Times New Roman" w:eastAsia="Times New Roman" w:hAnsi="Times New Roman" w:cs="Times New Roman"/>
          <w:sz w:val="24"/>
        </w:rPr>
        <w:t>: Hasil penelitian ini diharapkan dapat meningkatkan kesadaran dan literasi profesional pegawai mengenai pentingnya investasi dalam pengembangan kompetensi diri serta peran kepuasan kerja sebagai katalis peningkatan kinerja individual dan kontribusi terhadap organisasi.</w:t>
      </w:r>
    </w:p>
    <w:p w14:paraId="35B00D0F" w14:textId="6EFD9464" w:rsidR="00AF5FFD" w:rsidRPr="00AF5FFD" w:rsidRDefault="00AF5FFD" w:rsidP="00EB618A">
      <w:pPr>
        <w:pStyle w:val="ListParagraph"/>
        <w:numPr>
          <w:ilvl w:val="0"/>
          <w:numId w:val="25"/>
        </w:numPr>
        <w:spacing w:before="200" w:after="120" w:line="480" w:lineRule="auto"/>
        <w:ind w:left="1560" w:hanging="284"/>
        <w:jc w:val="both"/>
        <w:rPr>
          <w:rFonts w:ascii="Times New Roman" w:hAnsi="Times New Roman" w:cs="Times New Roman"/>
          <w:b/>
          <w:bCs/>
          <w:sz w:val="24"/>
          <w:szCs w:val="24"/>
        </w:rPr>
      </w:pPr>
      <w:r w:rsidRPr="00AF5FFD">
        <w:rPr>
          <w:rFonts w:ascii="Times New Roman" w:eastAsia="Times New Roman" w:hAnsi="Times New Roman" w:cs="Times New Roman"/>
          <w:b/>
          <w:sz w:val="24"/>
        </w:rPr>
        <w:t>Bagi akademisi dan peneliti</w:t>
      </w:r>
      <w:r w:rsidRPr="00AF5FFD">
        <w:rPr>
          <w:rFonts w:ascii="Times New Roman" w:eastAsia="Times New Roman" w:hAnsi="Times New Roman" w:cs="Times New Roman"/>
          <w:sz w:val="24"/>
        </w:rPr>
        <w:t>: Hasil penelitian ini dapat menjadi referensi dan landasan bagi penelitian selanjutnya yang mengkaji topik serupa dengan menggunakan pendekatan yang berbeda</w:t>
      </w:r>
      <w:r w:rsidR="00423DC4">
        <w:rPr>
          <w:rFonts w:ascii="Times New Roman" w:eastAsia="Times New Roman" w:hAnsi="Times New Roman" w:cs="Times New Roman"/>
          <w:sz w:val="24"/>
        </w:rPr>
        <w:t xml:space="preserve"> </w:t>
      </w:r>
      <w:r w:rsidRPr="00AF5FFD">
        <w:rPr>
          <w:rFonts w:ascii="Times New Roman" w:eastAsia="Times New Roman" w:hAnsi="Times New Roman" w:cs="Times New Roman"/>
          <w:sz w:val="24"/>
        </w:rPr>
        <w:t>seperti desain longitudinal, eksperimental, atau komparatif lintas</w:t>
      </w:r>
      <w:r w:rsidR="00423DC4">
        <w:rPr>
          <w:rFonts w:ascii="Times New Roman" w:eastAsia="Times New Roman" w:hAnsi="Times New Roman" w:cs="Times New Roman"/>
          <w:sz w:val="24"/>
        </w:rPr>
        <w:t xml:space="preserve"> </w:t>
      </w:r>
      <w:r w:rsidRPr="00AF5FFD">
        <w:rPr>
          <w:rFonts w:ascii="Times New Roman" w:eastAsia="Times New Roman" w:hAnsi="Times New Roman" w:cs="Times New Roman"/>
          <w:sz w:val="24"/>
        </w:rPr>
        <w:t>kabupaten</w:t>
      </w:r>
      <w:r w:rsidR="00423DC4">
        <w:rPr>
          <w:rFonts w:ascii="Times New Roman" w:eastAsia="Times New Roman" w:hAnsi="Times New Roman" w:cs="Times New Roman"/>
          <w:sz w:val="24"/>
        </w:rPr>
        <w:t xml:space="preserve"> </w:t>
      </w:r>
      <w:r w:rsidRPr="00AF5FFD">
        <w:rPr>
          <w:rFonts w:ascii="Times New Roman" w:eastAsia="Times New Roman" w:hAnsi="Times New Roman" w:cs="Times New Roman"/>
          <w:sz w:val="24"/>
        </w:rPr>
        <w:t>untuk menguji kausalitas dan generalisasi temuan yang lebih kuat (Bao et al., 2024; Nugroho et al., 2021).</w:t>
      </w:r>
    </w:p>
    <w:p w14:paraId="66F013E0" w14:textId="77777777" w:rsidR="00EB618A" w:rsidRDefault="00EB618A" w:rsidP="005830BB">
      <w:pPr>
        <w:pStyle w:val="Heading1"/>
        <w:spacing w:before="0"/>
        <w:contextualSpacing/>
        <w:jc w:val="center"/>
        <w:rPr>
          <w:rFonts w:ascii="Times New Roman" w:hAnsi="Times New Roman" w:cs="Times New Roman"/>
          <w:color w:val="000000" w:themeColor="text1"/>
          <w:sz w:val="24"/>
          <w:szCs w:val="24"/>
        </w:rPr>
        <w:sectPr w:rsidR="00EB618A" w:rsidSect="00EB618A">
          <w:headerReference w:type="default" r:id="rId15"/>
          <w:footerReference w:type="default" r:id="rId16"/>
          <w:headerReference w:type="first" r:id="rId17"/>
          <w:footerReference w:type="first" r:id="rId18"/>
          <w:pgSz w:w="11907" w:h="16840" w:code="9"/>
          <w:pgMar w:top="2268" w:right="1701" w:bottom="1701" w:left="2268" w:header="709" w:footer="709" w:gutter="0"/>
          <w:pgNumType w:start="1"/>
          <w:cols w:space="708"/>
          <w:titlePg/>
          <w:docGrid w:linePitch="360"/>
        </w:sectPr>
      </w:pPr>
      <w:bookmarkStart w:id="91" w:name="_Toc402948501"/>
      <w:bookmarkStart w:id="92" w:name="_Toc402961082"/>
      <w:bookmarkStart w:id="93" w:name="_Toc403029248"/>
      <w:bookmarkStart w:id="94" w:name="_Toc448569755"/>
      <w:bookmarkStart w:id="95" w:name="_Toc448571644"/>
      <w:bookmarkStart w:id="96" w:name="_Hlk221574497"/>
      <w:bookmarkEnd w:id="62"/>
    </w:p>
    <w:p w14:paraId="752A6B6E" w14:textId="31C4D36F"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97" w:name="_Toc243155675"/>
      <w:r w:rsidRPr="00B670E1">
        <w:rPr>
          <w:rFonts w:ascii="Times New Roman" w:hAnsi="Times New Roman" w:cs="Times New Roman"/>
          <w:color w:val="000000" w:themeColor="text1"/>
          <w:sz w:val="24"/>
          <w:szCs w:val="24"/>
        </w:rPr>
        <w:lastRenderedPageBreak/>
        <w:t>BAB II</w:t>
      </w:r>
      <w:bookmarkEnd w:id="91"/>
      <w:bookmarkEnd w:id="92"/>
      <w:bookmarkEnd w:id="93"/>
      <w:bookmarkEnd w:id="94"/>
      <w:bookmarkEnd w:id="95"/>
      <w:bookmarkEnd w:id="97"/>
    </w:p>
    <w:p w14:paraId="776849C7" w14:textId="77777777"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98" w:name="_Toc402948502"/>
      <w:bookmarkStart w:id="99" w:name="_Toc402961083"/>
      <w:bookmarkStart w:id="100" w:name="_Toc403029249"/>
      <w:bookmarkStart w:id="101" w:name="_Toc448569756"/>
      <w:bookmarkStart w:id="102" w:name="_Toc448571645"/>
      <w:bookmarkStart w:id="103" w:name="_Toc243155676"/>
      <w:r w:rsidRPr="00B670E1">
        <w:rPr>
          <w:rFonts w:ascii="Times New Roman" w:hAnsi="Times New Roman" w:cs="Times New Roman"/>
          <w:color w:val="000000" w:themeColor="text1"/>
          <w:sz w:val="24"/>
          <w:szCs w:val="24"/>
        </w:rPr>
        <w:t>KAJIAN PUSTAKA</w:t>
      </w:r>
      <w:bookmarkEnd w:id="98"/>
      <w:bookmarkEnd w:id="99"/>
      <w:bookmarkEnd w:id="100"/>
      <w:bookmarkEnd w:id="101"/>
      <w:bookmarkEnd w:id="102"/>
      <w:bookmarkEnd w:id="103"/>
    </w:p>
    <w:p w14:paraId="76E34A01" w14:textId="77777777" w:rsidR="00B670E1" w:rsidRPr="00B670E1" w:rsidRDefault="00B670E1" w:rsidP="00B670E1">
      <w:pPr>
        <w:rPr>
          <w:rFonts w:ascii="Times New Roman" w:hAnsi="Times New Roman" w:cs="Times New Roman"/>
          <w:color w:val="000000" w:themeColor="text1"/>
          <w:sz w:val="24"/>
          <w:szCs w:val="24"/>
        </w:rPr>
      </w:pPr>
    </w:p>
    <w:p w14:paraId="089B0C2A" w14:textId="77777777" w:rsidR="00B670E1" w:rsidRDefault="00B670E1" w:rsidP="00EB618A">
      <w:pPr>
        <w:pStyle w:val="Heading2"/>
        <w:numPr>
          <w:ilvl w:val="1"/>
          <w:numId w:val="8"/>
        </w:numPr>
        <w:spacing w:line="480" w:lineRule="auto"/>
        <w:ind w:left="426"/>
        <w:contextualSpacing/>
        <w:rPr>
          <w:rFonts w:ascii="Times New Roman" w:hAnsi="Times New Roman" w:cs="Times New Roman"/>
          <w:color w:val="000000" w:themeColor="text1"/>
          <w:sz w:val="24"/>
          <w:szCs w:val="24"/>
        </w:rPr>
      </w:pPr>
      <w:bookmarkStart w:id="104" w:name="_Toc402948503"/>
      <w:bookmarkStart w:id="105" w:name="_Toc402961084"/>
      <w:bookmarkStart w:id="106" w:name="_Toc403029250"/>
      <w:bookmarkStart w:id="107" w:name="_Toc448569757"/>
      <w:bookmarkStart w:id="108" w:name="_Toc448571646"/>
      <w:bookmarkStart w:id="109" w:name="_Toc243155677"/>
      <w:r w:rsidRPr="00B670E1">
        <w:rPr>
          <w:rFonts w:ascii="Times New Roman" w:hAnsi="Times New Roman" w:cs="Times New Roman"/>
          <w:color w:val="000000" w:themeColor="text1"/>
          <w:sz w:val="24"/>
          <w:szCs w:val="24"/>
        </w:rPr>
        <w:t>Tinjauan Teori</w:t>
      </w:r>
      <w:bookmarkEnd w:id="104"/>
      <w:bookmarkEnd w:id="105"/>
      <w:bookmarkEnd w:id="106"/>
      <w:bookmarkEnd w:id="107"/>
      <w:bookmarkEnd w:id="108"/>
      <w:bookmarkEnd w:id="109"/>
    </w:p>
    <w:p w14:paraId="4E9A9DA6" w14:textId="77777777" w:rsidR="0002084C" w:rsidRDefault="0002084C" w:rsidP="00EB618A">
      <w:pPr>
        <w:pStyle w:val="Heading3"/>
        <w:numPr>
          <w:ilvl w:val="2"/>
          <w:numId w:val="19"/>
        </w:numPr>
        <w:spacing w:before="0" w:line="480" w:lineRule="auto"/>
        <w:ind w:hanging="798"/>
        <w:contextualSpacing/>
        <w:rPr>
          <w:rFonts w:ascii="Times New Roman" w:hAnsi="Times New Roman" w:cs="Times New Roman"/>
          <w:color w:val="000000" w:themeColor="text1"/>
          <w:sz w:val="24"/>
          <w:szCs w:val="24"/>
        </w:rPr>
      </w:pPr>
      <w:bookmarkStart w:id="110" w:name="_Toc243155678"/>
      <w:r w:rsidRPr="0002084C">
        <w:rPr>
          <w:rFonts w:ascii="Times New Roman" w:eastAsia="Times New Roman" w:hAnsi="Times New Roman" w:cs="Times New Roman"/>
          <w:color w:val="000000" w:themeColor="text1"/>
          <w:sz w:val="24"/>
          <w:szCs w:val="24"/>
        </w:rPr>
        <w:t>Kinerja Pegawai</w:t>
      </w:r>
      <w:bookmarkEnd w:id="110"/>
      <w:r w:rsidRPr="0002084C">
        <w:rPr>
          <w:rFonts w:ascii="Times New Roman" w:hAnsi="Times New Roman" w:cs="Times New Roman"/>
          <w:color w:val="000000" w:themeColor="text1"/>
          <w:sz w:val="24"/>
          <w:szCs w:val="24"/>
        </w:rPr>
        <w:t xml:space="preserve"> </w:t>
      </w:r>
    </w:p>
    <w:p w14:paraId="29530A24" w14:textId="77777777" w:rsidR="0002084C" w:rsidRDefault="0002084C" w:rsidP="00EB618A">
      <w:pPr>
        <w:spacing w:line="480" w:lineRule="auto"/>
        <w:ind w:left="1134" w:firstLine="851"/>
        <w:jc w:val="both"/>
        <w:rPr>
          <w:rFonts w:ascii="Times New Roman" w:hAnsi="Times New Roman" w:cs="Times New Roman"/>
          <w:sz w:val="24"/>
          <w:szCs w:val="24"/>
        </w:rPr>
      </w:pPr>
      <w:r w:rsidRPr="0002084C">
        <w:rPr>
          <w:rFonts w:ascii="Times New Roman" w:eastAsia="Times New Roman" w:hAnsi="Times New Roman" w:cs="Times New Roman"/>
          <w:sz w:val="24"/>
          <w:szCs w:val="24"/>
        </w:rPr>
        <w:t>Kinerja pegawai merupakan konstruk sentral dalam kajian manajemen sumber daya manusia publik, yang secara konseptual merujuk pada hasil yang dapat dicapai oleh individu dalam menjalankan tugas dan tanggung jawab jabatannya sesuai dengan standar yang telah ditetapkan organisasi (Bao et al., 2024). Dalam kerangka teori modern, kinerja individu dipahami tidak sekadar sebagai output kuantitatif pekerjaan, melainkan sebagai suatu konstruk multidimensional yang mencakup kualitas hasil kerja, perilaku kerja, dan kompetensi situasional yang didemonstrasikan dalam konteks tugas tertentu (Tran &amp; Hoang, 2024). Perspektif ini semakin relevan dalam lingkungan birokrasi sektor publik, di mana standar pelayanan prima dan akuntabilitas publik menuntut pegawai untuk menunjukkan kinerja yang melampaui ekspektasi minimal jabatan.</w:t>
      </w:r>
    </w:p>
    <w:p w14:paraId="12BD6FF2" w14:textId="77777777" w:rsidR="0002084C" w:rsidRDefault="0002084C" w:rsidP="00EB618A">
      <w:pPr>
        <w:spacing w:line="480" w:lineRule="auto"/>
        <w:ind w:left="1134" w:firstLine="851"/>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Secara teoritis, landasan paling berpengaruh dalam kajian kinerja pegawai adalah </w:t>
      </w:r>
      <w:r w:rsidRPr="0002084C">
        <w:rPr>
          <w:rFonts w:ascii="Times New Roman" w:eastAsia="Times New Roman" w:hAnsi="Times New Roman" w:cs="Times New Roman"/>
          <w:i/>
          <w:sz w:val="24"/>
        </w:rPr>
        <w:t>Goal-Setting Theory</w:t>
      </w:r>
      <w:r w:rsidRPr="0002084C">
        <w:rPr>
          <w:rFonts w:ascii="Times New Roman" w:eastAsia="Times New Roman" w:hAnsi="Times New Roman" w:cs="Times New Roman"/>
          <w:sz w:val="24"/>
        </w:rPr>
        <w:t xml:space="preserve"> yang dikembangkan oleh Locke dan Latham (1990), yang berpendapat bahwa tujuan yang spesifik, terukur, dan menantang disertai komitmen individu yang kuat merupakan prediktor utama kinerja superior. Dalam konteks birokrasi publik Indonesia, Hersugondo et al. (2024) mengidentifikasi bahwa </w:t>
      </w:r>
      <w:r w:rsidRPr="0002084C">
        <w:rPr>
          <w:rFonts w:ascii="Times New Roman" w:eastAsia="Times New Roman" w:hAnsi="Times New Roman" w:cs="Times New Roman"/>
          <w:sz w:val="24"/>
        </w:rPr>
        <w:lastRenderedPageBreak/>
        <w:t xml:space="preserve">implementasi sistem manajemen kinerja berbasis </w:t>
      </w:r>
      <w:r w:rsidRPr="0002084C">
        <w:rPr>
          <w:rFonts w:ascii="Times New Roman" w:eastAsia="Times New Roman" w:hAnsi="Times New Roman" w:cs="Times New Roman"/>
          <w:i/>
          <w:sz w:val="24"/>
        </w:rPr>
        <w:t>merit</w:t>
      </w:r>
      <w:r w:rsidRPr="0002084C">
        <w:rPr>
          <w:rFonts w:ascii="Times New Roman" w:eastAsia="Times New Roman" w:hAnsi="Times New Roman" w:cs="Times New Roman"/>
          <w:sz w:val="24"/>
        </w:rPr>
        <w:t xml:space="preserve"> secara signifikan meningkatkan akuntabilitas dan efektivitas pelayanan, dengan aparatur sipil negara (ASN) yang memiliki kejelasan tujuan kerja menunjukkan produktivitas dan kepuasan yang lebih tinggi dibandingkan rekan sejawatnya.</w:t>
      </w:r>
    </w:p>
    <w:p w14:paraId="36917E1A" w14:textId="77777777" w:rsidR="0002084C" w:rsidRDefault="0002084C" w:rsidP="00EB618A">
      <w:pPr>
        <w:spacing w:line="480" w:lineRule="auto"/>
        <w:ind w:left="1134" w:firstLine="851"/>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Pengukuran kinerja pegawai dalam penelitian ini merujuk pada dimensi yang dikemukakan oleh Robbins dan Judge (2018), yang mencakup: (1) </w:t>
      </w:r>
      <w:r w:rsidRPr="0002084C">
        <w:rPr>
          <w:rFonts w:ascii="Times New Roman" w:eastAsia="Times New Roman" w:hAnsi="Times New Roman" w:cs="Times New Roman"/>
          <w:i/>
          <w:sz w:val="24"/>
        </w:rPr>
        <w:t>kualitas kerja</w:t>
      </w:r>
      <w:r w:rsidRPr="0002084C">
        <w:rPr>
          <w:rFonts w:ascii="Times New Roman" w:eastAsia="Times New Roman" w:hAnsi="Times New Roman" w:cs="Times New Roman"/>
          <w:sz w:val="24"/>
        </w:rPr>
        <w:t xml:space="preserve">, yang mencerminkan akurasi, ketelitian, dan keahlian dalam penyelesaian tugas; (2) </w:t>
      </w:r>
      <w:r w:rsidRPr="0002084C">
        <w:rPr>
          <w:rFonts w:ascii="Times New Roman" w:eastAsia="Times New Roman" w:hAnsi="Times New Roman" w:cs="Times New Roman"/>
          <w:i/>
          <w:sz w:val="24"/>
        </w:rPr>
        <w:t>kuantitas kerja</w:t>
      </w:r>
      <w:r w:rsidRPr="0002084C">
        <w:rPr>
          <w:rFonts w:ascii="Times New Roman" w:eastAsia="Times New Roman" w:hAnsi="Times New Roman" w:cs="Times New Roman"/>
          <w:sz w:val="24"/>
        </w:rPr>
        <w:t xml:space="preserve">, yang mengacu pada volume pekerjaan yang berhasil diselesaikan dalam periode tertentu; (3) </w:t>
      </w:r>
      <w:r w:rsidRPr="0002084C">
        <w:rPr>
          <w:rFonts w:ascii="Times New Roman" w:eastAsia="Times New Roman" w:hAnsi="Times New Roman" w:cs="Times New Roman"/>
          <w:i/>
          <w:sz w:val="24"/>
        </w:rPr>
        <w:t>ketepatan waktu</w:t>
      </w:r>
      <w:r w:rsidRPr="0002084C">
        <w:rPr>
          <w:rFonts w:ascii="Times New Roman" w:eastAsia="Times New Roman" w:hAnsi="Times New Roman" w:cs="Times New Roman"/>
          <w:sz w:val="24"/>
        </w:rPr>
        <w:t xml:space="preserve">, yang mencerminkan efisiensi dalam manajemen waktu penyelesaian tugas; (4) </w:t>
      </w:r>
      <w:r w:rsidRPr="0002084C">
        <w:rPr>
          <w:rFonts w:ascii="Times New Roman" w:eastAsia="Times New Roman" w:hAnsi="Times New Roman" w:cs="Times New Roman"/>
          <w:i/>
          <w:sz w:val="24"/>
        </w:rPr>
        <w:t>efektivitas</w:t>
      </w:r>
      <w:r w:rsidRPr="0002084C">
        <w:rPr>
          <w:rFonts w:ascii="Times New Roman" w:eastAsia="Times New Roman" w:hAnsi="Times New Roman" w:cs="Times New Roman"/>
          <w:sz w:val="24"/>
        </w:rPr>
        <w:t xml:space="preserve">, yang berkaitan dengan kemampuan memaksimalkan penggunaan sumber daya organisasi; dan (5) </w:t>
      </w:r>
      <w:r w:rsidRPr="0002084C">
        <w:rPr>
          <w:rFonts w:ascii="Times New Roman" w:eastAsia="Times New Roman" w:hAnsi="Times New Roman" w:cs="Times New Roman"/>
          <w:i/>
          <w:sz w:val="24"/>
        </w:rPr>
        <w:t>kemandirian</w:t>
      </w:r>
      <w:r w:rsidRPr="0002084C">
        <w:rPr>
          <w:rFonts w:ascii="Times New Roman" w:eastAsia="Times New Roman" w:hAnsi="Times New Roman" w:cs="Times New Roman"/>
          <w:sz w:val="24"/>
        </w:rPr>
        <w:t>, yang mengindikasikan kemampuan bekerja secara profesional dengan supervisi minimal. Wesemann (2023) menegaskan bahwa kelima dimensi tersebut harus dievaluasi secara holistik mengingat kompleksitas tugas birokrasi yang tidak selalu dapat direduksi menjadi indikator kuantitatif semata.</w:t>
      </w:r>
    </w:p>
    <w:p w14:paraId="6A234D8D" w14:textId="35C4382D" w:rsidR="00C372EA" w:rsidRPr="00374E8D" w:rsidRDefault="0002084C" w:rsidP="00EB618A">
      <w:pPr>
        <w:spacing w:line="480" w:lineRule="auto"/>
        <w:ind w:left="1134" w:firstLine="851"/>
        <w:jc w:val="both"/>
        <w:rPr>
          <w:rFonts w:ascii="Times New Roman" w:eastAsia="Times New Roman" w:hAnsi="Times New Roman" w:cs="Times New Roman"/>
          <w:sz w:val="24"/>
          <w:szCs w:val="24"/>
        </w:rPr>
      </w:pPr>
      <w:r w:rsidRPr="0002084C">
        <w:rPr>
          <w:rFonts w:ascii="Times New Roman" w:eastAsia="Times New Roman" w:hAnsi="Times New Roman" w:cs="Times New Roman"/>
          <w:sz w:val="24"/>
          <w:szCs w:val="24"/>
        </w:rPr>
        <w:t xml:space="preserve">Prysmakova (2021) dalam kajian komparatif lintas negara menemukan bahwa kinerja pegawai sektor publik merupakan fungsi interaktif antara karakteristik individumeliputi motivasi, kompetensi, dan nilai-nilai profesional dengan kondisi lingkungan kerja yang dibentuk oleh kualitas kepemimpinan, budaya organisasi, dan sistem </w:t>
      </w:r>
      <w:r w:rsidRPr="0002084C">
        <w:rPr>
          <w:rFonts w:ascii="Times New Roman" w:eastAsia="Times New Roman" w:hAnsi="Times New Roman" w:cs="Times New Roman"/>
          <w:sz w:val="24"/>
          <w:szCs w:val="24"/>
        </w:rPr>
        <w:lastRenderedPageBreak/>
        <w:t>manajemen kinerja. Temuan ini memiliki implikasi penting bagi penelitian yang berfokus pada Dinas Pendidikan dan Kebudayaan Kabupaten Purworejo, di mana tuntutan reformasi birokrasi dan peningkatan kualitas layanan pendidikan menuntut standar kinerja yang semakin tinggi dari seluruh aparatur.</w:t>
      </w:r>
    </w:p>
    <w:p w14:paraId="73470E57" w14:textId="5F8567B4" w:rsidR="00DF3969" w:rsidRDefault="0002084C" w:rsidP="00EB618A">
      <w:pPr>
        <w:pStyle w:val="Heading3"/>
        <w:numPr>
          <w:ilvl w:val="2"/>
          <w:numId w:val="19"/>
        </w:numPr>
        <w:spacing w:before="0" w:line="480" w:lineRule="auto"/>
        <w:ind w:left="1134" w:hanging="798"/>
        <w:contextualSpacing/>
        <w:rPr>
          <w:rFonts w:ascii="Times New Roman" w:eastAsia="Times New Roman" w:hAnsi="Times New Roman" w:cs="Times New Roman"/>
          <w:color w:val="000000" w:themeColor="text1"/>
          <w:sz w:val="24"/>
          <w:szCs w:val="24"/>
        </w:rPr>
      </w:pPr>
      <w:bookmarkStart w:id="111" w:name="_Toc243155679"/>
      <w:r w:rsidRPr="0002084C">
        <w:rPr>
          <w:rFonts w:ascii="Times New Roman" w:eastAsia="Times New Roman" w:hAnsi="Times New Roman" w:cs="Times New Roman"/>
          <w:color w:val="000000" w:themeColor="text1"/>
          <w:sz w:val="24"/>
          <w:szCs w:val="24"/>
        </w:rPr>
        <w:t>Kepemimpinan Transformasional</w:t>
      </w:r>
      <w:bookmarkEnd w:id="111"/>
    </w:p>
    <w:p w14:paraId="63804289" w14:textId="77777777" w:rsidR="0002084C" w:rsidRDefault="0002084C" w:rsidP="00EB618A">
      <w:pPr>
        <w:spacing w:line="480" w:lineRule="auto"/>
        <w:ind w:left="1134" w:firstLine="850"/>
        <w:jc w:val="both"/>
        <w:rPr>
          <w:rFonts w:ascii="Times New Roman" w:hAnsi="Times New Roman" w:cs="Times New Roman"/>
          <w:sz w:val="24"/>
          <w:szCs w:val="24"/>
        </w:rPr>
      </w:pPr>
      <w:r w:rsidRPr="0002084C">
        <w:rPr>
          <w:rFonts w:ascii="Times New Roman" w:eastAsia="Times New Roman" w:hAnsi="Times New Roman" w:cs="Times New Roman"/>
          <w:sz w:val="24"/>
          <w:szCs w:val="24"/>
        </w:rPr>
        <w:t>Kepemimpinan transformasional merupakan paradigma kepemimpinan yang pertama kali dikonseptualisasikan oleh Burns (1978) dalam konteks kepemimpinan politik, kemudian diadaptasi dan dikembangkan secara sistematis ke dalam setting organisasional oleh Bass (1985) dan Bass dan Avolio (1994). Paradigma ini berpendapat bahwa pemimpin yang efektif tidak sekadar mengelola pertukaran transaksional antara upaya dan imbalan, melainkan secara aktif mentransformasi nilai-nilai, keyakinan, dan motivasi pengikutnya untuk mencapai tujuan organisasi yang lebih luhur (Wesemann, 2023). Dalam konteks birokrasi publik yang tengah menghadapi tekanan reformasi struktural, kepemimpinan transformasional menjadi semakin relevan sebagai model kepemimpinan yang mampu mendorong perubahan substantif dan berkelanjutan.</w:t>
      </w:r>
    </w:p>
    <w:p w14:paraId="61C38F7B" w14:textId="77777777" w:rsidR="0002084C" w:rsidRDefault="0002084C" w:rsidP="00EB618A">
      <w:pPr>
        <w:spacing w:line="480" w:lineRule="auto"/>
        <w:ind w:left="1134" w:firstLine="850"/>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Bass dan Avolio (1994) mengidentifikasi empat dimensi inti kepemimpinan transformasional yang dikenal sebagai “The Four I’s”: (1) </w:t>
      </w:r>
      <w:r w:rsidRPr="0002084C">
        <w:rPr>
          <w:rFonts w:ascii="Times New Roman" w:eastAsia="Times New Roman" w:hAnsi="Times New Roman" w:cs="Times New Roman"/>
          <w:i/>
          <w:sz w:val="24"/>
        </w:rPr>
        <w:t>Idealized Influence</w:t>
      </w:r>
      <w:r w:rsidRPr="0002084C">
        <w:rPr>
          <w:rFonts w:ascii="Times New Roman" w:eastAsia="Times New Roman" w:hAnsi="Times New Roman" w:cs="Times New Roman"/>
          <w:sz w:val="24"/>
        </w:rPr>
        <w:t xml:space="preserve"> (Pengaruh yang Diidealkan), yang mencerminkan kemampuan pemimpin untuk menjadi </w:t>
      </w:r>
      <w:r w:rsidRPr="0002084C">
        <w:rPr>
          <w:rFonts w:ascii="Times New Roman" w:eastAsia="Times New Roman" w:hAnsi="Times New Roman" w:cs="Times New Roman"/>
          <w:i/>
          <w:sz w:val="24"/>
        </w:rPr>
        <w:t>role model</w:t>
      </w:r>
      <w:r w:rsidRPr="0002084C">
        <w:rPr>
          <w:rFonts w:ascii="Times New Roman" w:eastAsia="Times New Roman" w:hAnsi="Times New Roman" w:cs="Times New Roman"/>
          <w:sz w:val="24"/>
        </w:rPr>
        <w:t xml:space="preserve"> yang </w:t>
      </w:r>
      <w:r w:rsidRPr="0002084C">
        <w:rPr>
          <w:rFonts w:ascii="Times New Roman" w:eastAsia="Times New Roman" w:hAnsi="Times New Roman" w:cs="Times New Roman"/>
          <w:sz w:val="24"/>
        </w:rPr>
        <w:lastRenderedPageBreak/>
        <w:t xml:space="preserve">dihormati dan membangun kepercayaan melalui konsistensi antara ucapan dan tindakan; (2) </w:t>
      </w:r>
      <w:r w:rsidRPr="0002084C">
        <w:rPr>
          <w:rFonts w:ascii="Times New Roman" w:eastAsia="Times New Roman" w:hAnsi="Times New Roman" w:cs="Times New Roman"/>
          <w:i/>
          <w:sz w:val="24"/>
        </w:rPr>
        <w:t>Inspirational Motivation</w:t>
      </w:r>
      <w:r w:rsidRPr="0002084C">
        <w:rPr>
          <w:rFonts w:ascii="Times New Roman" w:eastAsia="Times New Roman" w:hAnsi="Times New Roman" w:cs="Times New Roman"/>
          <w:sz w:val="24"/>
        </w:rPr>
        <w:t xml:space="preserve"> (Motivasi Inspirasional), yang merujuk pada kemampuan pemimpin mengkomunikasikan visi yang membangkitkan semangat; (3) </w:t>
      </w:r>
      <w:r w:rsidRPr="0002084C">
        <w:rPr>
          <w:rFonts w:ascii="Times New Roman" w:eastAsia="Times New Roman" w:hAnsi="Times New Roman" w:cs="Times New Roman"/>
          <w:i/>
          <w:sz w:val="24"/>
        </w:rPr>
        <w:t>Intellectual Stimulation</w:t>
      </w:r>
      <w:r w:rsidRPr="0002084C">
        <w:rPr>
          <w:rFonts w:ascii="Times New Roman" w:eastAsia="Times New Roman" w:hAnsi="Times New Roman" w:cs="Times New Roman"/>
          <w:sz w:val="24"/>
        </w:rPr>
        <w:t xml:space="preserve"> (Stimulasi Intelektual), yang berkaitan dengan kemampuan pemimpin mendorong kreativitas dan pemikiran kritis di kalangan bawahan; dan (4) </w:t>
      </w:r>
      <w:r w:rsidRPr="0002084C">
        <w:rPr>
          <w:rFonts w:ascii="Times New Roman" w:eastAsia="Times New Roman" w:hAnsi="Times New Roman" w:cs="Times New Roman"/>
          <w:i/>
          <w:sz w:val="24"/>
        </w:rPr>
        <w:t>Individualized Consideration</w:t>
      </w:r>
      <w:r w:rsidRPr="0002084C">
        <w:rPr>
          <w:rFonts w:ascii="Times New Roman" w:eastAsia="Times New Roman" w:hAnsi="Times New Roman" w:cs="Times New Roman"/>
          <w:sz w:val="24"/>
        </w:rPr>
        <w:t xml:space="preserve"> (Perhatian Individual), yang mencerminkan kemampuan pemimpin dalam mengenali dan merespons kebutuhan pengembangan unik setiap individu sebagai </w:t>
      </w:r>
      <w:r w:rsidRPr="0002084C">
        <w:rPr>
          <w:rFonts w:ascii="Times New Roman" w:eastAsia="Times New Roman" w:hAnsi="Times New Roman" w:cs="Times New Roman"/>
          <w:i/>
          <w:sz w:val="24"/>
        </w:rPr>
        <w:t>coach</w:t>
      </w:r>
      <w:r w:rsidRPr="0002084C">
        <w:rPr>
          <w:rFonts w:ascii="Times New Roman" w:eastAsia="Times New Roman" w:hAnsi="Times New Roman" w:cs="Times New Roman"/>
          <w:sz w:val="24"/>
        </w:rPr>
        <w:t xml:space="preserve"> dan </w:t>
      </w:r>
      <w:r w:rsidRPr="0002084C">
        <w:rPr>
          <w:rFonts w:ascii="Times New Roman" w:eastAsia="Times New Roman" w:hAnsi="Times New Roman" w:cs="Times New Roman"/>
          <w:i/>
          <w:sz w:val="24"/>
        </w:rPr>
        <w:t>mentor</w:t>
      </w:r>
      <w:r w:rsidRPr="0002084C">
        <w:rPr>
          <w:rFonts w:ascii="Times New Roman" w:eastAsia="Times New Roman" w:hAnsi="Times New Roman" w:cs="Times New Roman"/>
          <w:sz w:val="24"/>
        </w:rPr>
        <w:t xml:space="preserve"> (Bao et al., 2024).</w:t>
      </w:r>
    </w:p>
    <w:p w14:paraId="2D57C41F" w14:textId="77777777" w:rsidR="0002084C" w:rsidRDefault="0002084C" w:rsidP="00EB618A">
      <w:pPr>
        <w:spacing w:line="480" w:lineRule="auto"/>
        <w:ind w:left="1134" w:firstLine="850"/>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Wesemann (2023) dalam kajian empirisnya pada sektor publik di beberapa negara OECD menemukan bahwa dimensi </w:t>
      </w:r>
      <w:r w:rsidRPr="0002084C">
        <w:rPr>
          <w:rFonts w:ascii="Times New Roman" w:eastAsia="Times New Roman" w:hAnsi="Times New Roman" w:cs="Times New Roman"/>
          <w:i/>
          <w:sz w:val="24"/>
        </w:rPr>
        <w:t>Individualized Consideration</w:t>
      </w:r>
      <w:r w:rsidRPr="0002084C">
        <w:rPr>
          <w:rFonts w:ascii="Times New Roman" w:eastAsia="Times New Roman" w:hAnsi="Times New Roman" w:cs="Times New Roman"/>
          <w:sz w:val="24"/>
        </w:rPr>
        <w:t xml:space="preserve"> konsisten menjadi prediktor terkuat terhadap kepuasan dan kinerja pegawai dibandingkan tiga dimensi lainnya. Tran dan Hoang (2024) mengkonfirmasi temuan serupa dalam konteks Asia Tenggara, di mana pemimpin transformasional yang secara proaktif memperhatikan perkembangan profesional bawahan terbukti menghasilkan tingkat kepuasan kerja dan kinerja yang secara statistis lebih tinggi dibandingkan pemimpin dengan pendekatan transaksional semata.</w:t>
      </w:r>
    </w:p>
    <w:p w14:paraId="65D9EFA5" w14:textId="4301C3E0" w:rsidR="0002084C" w:rsidRPr="0020557D" w:rsidRDefault="0002084C" w:rsidP="00EB618A">
      <w:pPr>
        <w:spacing w:line="480" w:lineRule="auto"/>
        <w:ind w:left="1134" w:firstLine="850"/>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Muhajiroh dan Noermijati (2024) secara empiris mengkonfirmasi bahwa kepemimpinan transformasional memiliki pengaruh positif dan signifikan terhadap kinerja pegawai melalui </w:t>
      </w:r>
      <w:r w:rsidRPr="0002084C">
        <w:rPr>
          <w:rFonts w:ascii="Times New Roman" w:eastAsia="Times New Roman" w:hAnsi="Times New Roman" w:cs="Times New Roman"/>
          <w:sz w:val="24"/>
        </w:rPr>
        <w:lastRenderedPageBreak/>
        <w:t xml:space="preserve">mediasi kepuasan kerja, dengan model jalur </w:t>
      </w:r>
      <w:r w:rsidRPr="0002084C">
        <w:rPr>
          <w:rFonts w:ascii="Times New Roman" w:eastAsia="Times New Roman" w:hAnsi="Times New Roman" w:cs="Times New Roman"/>
          <w:i/>
          <w:sz w:val="24"/>
        </w:rPr>
        <w:t>Partial Least Squares Structural Equation Modeling</w:t>
      </w:r>
      <w:r w:rsidRPr="0002084C">
        <w:rPr>
          <w:rFonts w:ascii="Times New Roman" w:eastAsia="Times New Roman" w:hAnsi="Times New Roman" w:cs="Times New Roman"/>
          <w:sz w:val="24"/>
        </w:rPr>
        <w:t xml:space="preserve"> (PLS-SEM) yang menunjukkan koefisien jalur tidak langsung yang substansial (β = 0.324, p &lt; 0.01). Temuan ini mengindikasikan bahwa mekanisme mediasi kepuasan kerja merupakan jalur yang secara teoritis dan empiris valid dalam menjelaskan bagaimana kepemimpinan transformasional berkontribusi pada peningkatan kinerja pegawai.</w:t>
      </w:r>
    </w:p>
    <w:p w14:paraId="55086BD9" w14:textId="77777777" w:rsidR="003E7AA8" w:rsidRPr="003E7AA8" w:rsidRDefault="003E7AA8" w:rsidP="00EB618A">
      <w:pPr>
        <w:pStyle w:val="Heading3"/>
        <w:numPr>
          <w:ilvl w:val="2"/>
          <w:numId w:val="19"/>
        </w:numPr>
        <w:spacing w:before="0" w:line="480" w:lineRule="auto"/>
        <w:ind w:left="1134" w:hanging="798"/>
        <w:contextualSpacing/>
        <w:rPr>
          <w:rFonts w:ascii="Times New Roman" w:hAnsi="Times New Roman" w:cs="Times New Roman"/>
          <w:color w:val="000000" w:themeColor="text1"/>
          <w:sz w:val="24"/>
          <w:szCs w:val="24"/>
        </w:rPr>
      </w:pPr>
      <w:bookmarkStart w:id="112" w:name="_Toc243155680"/>
      <w:r w:rsidRPr="004D1B5E">
        <w:rPr>
          <w:rFonts w:ascii="Times New Roman" w:eastAsia="Times New Roman" w:hAnsi="Times New Roman" w:cs="Times New Roman"/>
          <w:color w:val="000000" w:themeColor="text1"/>
          <w:sz w:val="24"/>
          <w:szCs w:val="24"/>
        </w:rPr>
        <w:t>Kompetensi</w:t>
      </w:r>
      <w:bookmarkEnd w:id="112"/>
    </w:p>
    <w:p w14:paraId="01F9B8B5" w14:textId="77777777" w:rsidR="003E7AA8" w:rsidRDefault="003E7AA8" w:rsidP="00EB618A">
      <w:pPr>
        <w:spacing w:line="480" w:lineRule="auto"/>
        <w:ind w:left="1134" w:firstLine="850"/>
        <w:jc w:val="both"/>
        <w:rPr>
          <w:rFonts w:ascii="Times New Roman" w:hAnsi="Times New Roman" w:cs="Times New Roman"/>
          <w:sz w:val="24"/>
          <w:szCs w:val="24"/>
        </w:rPr>
      </w:pPr>
      <w:r w:rsidRPr="003E7AA8">
        <w:rPr>
          <w:rFonts w:ascii="Times New Roman" w:eastAsia="Times New Roman" w:hAnsi="Times New Roman" w:cs="Times New Roman"/>
          <w:sz w:val="24"/>
          <w:szCs w:val="24"/>
        </w:rPr>
        <w:t>Kompetensi dalam konteks manajemen sumber daya manusia secara komprehensif didefinisikan oleh Spencer dan Spencer (1993) sebagai karakteristik dasar seorang individu yang secara kausal berkaitan dengan kriteria kinerja efektif atau superior dalam suatu pekerjaan atau situasi tertentu. Definisi ini menempatkan kompetensi bukan sekadar sebagai kumpulan pengetahuan atau keterampilan teknis, melainkan sebagai suatu konstruk yang lebih dalam yang mencakup dimensi kognitif, afektif, dan konatif yang membentuk perilaku kerja seseorang secara keseluruhan. McClelland (1973) mengusulkan konsep kompetensi sebagai prediktor kinerja yang lebih akurat dibandingkan tes kecerdasan konvensional, sebuah argumen yang telah mendapatkan dukungan empiris yang luas selama lebih dari lima dekade penelitian.</w:t>
      </w:r>
    </w:p>
    <w:p w14:paraId="7FE1AB07" w14:textId="77777777" w:rsidR="003E7AA8" w:rsidRDefault="003E7AA8" w:rsidP="00EB618A">
      <w:pPr>
        <w:spacing w:line="480" w:lineRule="auto"/>
        <w:ind w:left="1134" w:firstLine="850"/>
        <w:jc w:val="both"/>
        <w:rPr>
          <w:rFonts w:ascii="Times New Roman" w:hAnsi="Times New Roman" w:cs="Times New Roman"/>
          <w:sz w:val="24"/>
          <w:szCs w:val="24"/>
        </w:rPr>
      </w:pPr>
      <w:r w:rsidRPr="003E7AA8">
        <w:rPr>
          <w:rFonts w:ascii="Times New Roman" w:eastAsia="Times New Roman" w:hAnsi="Times New Roman" w:cs="Times New Roman"/>
          <w:sz w:val="24"/>
        </w:rPr>
        <w:t xml:space="preserve">Spencer dan Spencer (1993) mengembangkan model kompetensi yang dikenal sebagai </w:t>
      </w:r>
      <w:r w:rsidRPr="003E7AA8">
        <w:rPr>
          <w:rFonts w:ascii="Times New Roman" w:eastAsia="Times New Roman" w:hAnsi="Times New Roman" w:cs="Times New Roman"/>
          <w:i/>
          <w:sz w:val="24"/>
        </w:rPr>
        <w:t>iceberg model</w:t>
      </w:r>
      <w:r w:rsidRPr="003E7AA8">
        <w:rPr>
          <w:rFonts w:ascii="Times New Roman" w:eastAsia="Times New Roman" w:hAnsi="Times New Roman" w:cs="Times New Roman"/>
          <w:sz w:val="24"/>
        </w:rPr>
        <w:t xml:space="preserve">, di mana kompetensi </w:t>
      </w:r>
      <w:r w:rsidRPr="003E7AA8">
        <w:rPr>
          <w:rFonts w:ascii="Times New Roman" w:eastAsia="Times New Roman" w:hAnsi="Times New Roman" w:cs="Times New Roman"/>
          <w:sz w:val="24"/>
        </w:rPr>
        <w:lastRenderedPageBreak/>
        <w:t>yang terlihat meliputi pengetahuan (</w:t>
      </w:r>
      <w:r w:rsidRPr="003E7AA8">
        <w:rPr>
          <w:rFonts w:ascii="Times New Roman" w:eastAsia="Times New Roman" w:hAnsi="Times New Roman" w:cs="Times New Roman"/>
          <w:i/>
          <w:sz w:val="24"/>
        </w:rPr>
        <w:t>knowledge</w:t>
      </w:r>
      <w:r w:rsidRPr="003E7AA8">
        <w:rPr>
          <w:rFonts w:ascii="Times New Roman" w:eastAsia="Times New Roman" w:hAnsi="Times New Roman" w:cs="Times New Roman"/>
          <w:sz w:val="24"/>
        </w:rPr>
        <w:t>) dan keterampilan (</w:t>
      </w:r>
      <w:r w:rsidRPr="003E7AA8">
        <w:rPr>
          <w:rFonts w:ascii="Times New Roman" w:eastAsia="Times New Roman" w:hAnsi="Times New Roman" w:cs="Times New Roman"/>
          <w:i/>
          <w:sz w:val="24"/>
        </w:rPr>
        <w:t>skill</w:t>
      </w:r>
      <w:r w:rsidRPr="003E7AA8">
        <w:rPr>
          <w:rFonts w:ascii="Times New Roman" w:eastAsia="Times New Roman" w:hAnsi="Times New Roman" w:cs="Times New Roman"/>
          <w:sz w:val="24"/>
        </w:rPr>
        <w:t>) hanya merepresentasikan sebagian kecil dari keseluruhan kompetensi individu yang berada “di atas permukaan air”, sementara bagian yang jauh lebih besar dan lebih menentukan meliputi konsep diri (</w:t>
      </w:r>
      <w:r w:rsidRPr="003E7AA8">
        <w:rPr>
          <w:rFonts w:ascii="Times New Roman" w:eastAsia="Times New Roman" w:hAnsi="Times New Roman" w:cs="Times New Roman"/>
          <w:i/>
          <w:sz w:val="24"/>
        </w:rPr>
        <w:t>self-concept</w:t>
      </w:r>
      <w:r w:rsidRPr="003E7AA8">
        <w:rPr>
          <w:rFonts w:ascii="Times New Roman" w:eastAsia="Times New Roman" w:hAnsi="Times New Roman" w:cs="Times New Roman"/>
          <w:sz w:val="24"/>
        </w:rPr>
        <w:t>), sifat (</w:t>
      </w:r>
      <w:r w:rsidRPr="003E7AA8">
        <w:rPr>
          <w:rFonts w:ascii="Times New Roman" w:eastAsia="Times New Roman" w:hAnsi="Times New Roman" w:cs="Times New Roman"/>
          <w:i/>
          <w:sz w:val="24"/>
        </w:rPr>
        <w:t>traits</w:t>
      </w:r>
      <w:r w:rsidRPr="003E7AA8">
        <w:rPr>
          <w:rFonts w:ascii="Times New Roman" w:eastAsia="Times New Roman" w:hAnsi="Times New Roman" w:cs="Times New Roman"/>
          <w:sz w:val="24"/>
        </w:rPr>
        <w:t>), dan motif (</w:t>
      </w:r>
      <w:r w:rsidRPr="003E7AA8">
        <w:rPr>
          <w:rFonts w:ascii="Times New Roman" w:eastAsia="Times New Roman" w:hAnsi="Times New Roman" w:cs="Times New Roman"/>
          <w:i/>
          <w:sz w:val="24"/>
        </w:rPr>
        <w:t>motives</w:t>
      </w:r>
      <w:r w:rsidRPr="003E7AA8">
        <w:rPr>
          <w:rFonts w:ascii="Times New Roman" w:eastAsia="Times New Roman" w:hAnsi="Times New Roman" w:cs="Times New Roman"/>
          <w:sz w:val="24"/>
        </w:rPr>
        <w:t>) tersembunyi “di bawah permukaan”. Dalam konteks ASN Indonesia, Peraturan Pemerintah Nomor 11 Tahun 2017 mengoperasionalisasikan kompetensi ke dalam: kompetensi teknis, kompetensi manajerial, dan kompetensi sosio-kultural sebagai standar kualifikasi jabatan.</w:t>
      </w:r>
    </w:p>
    <w:p w14:paraId="576CF1D4" w14:textId="77777777" w:rsidR="003E7AA8" w:rsidRDefault="003E7AA8" w:rsidP="00EB618A">
      <w:pPr>
        <w:spacing w:line="480" w:lineRule="auto"/>
        <w:ind w:left="1134" w:firstLine="850"/>
        <w:jc w:val="both"/>
        <w:rPr>
          <w:rFonts w:ascii="Times New Roman" w:eastAsia="Times New Roman" w:hAnsi="Times New Roman" w:cs="Times New Roman"/>
          <w:sz w:val="24"/>
        </w:rPr>
      </w:pPr>
      <w:r w:rsidRPr="003E7AA8">
        <w:rPr>
          <w:rFonts w:ascii="Times New Roman" w:eastAsia="Times New Roman" w:hAnsi="Times New Roman" w:cs="Times New Roman"/>
          <w:sz w:val="24"/>
        </w:rPr>
        <w:t xml:space="preserve">Maliki dan Komarudin (2025) dalam penelitian mereka pada Komisi Pemilihan Umum (KPU) Provinsi Banten menemukan bahwa pengembangan kompetensi secara sistematis tidak hanya meningkatkan kapabilitas teknis pegawai, tetapi juga berkontribusi secara substansial terhadap peningkatan kepuasan kerja melalui mekanisme </w:t>
      </w:r>
      <w:r w:rsidRPr="003E7AA8">
        <w:rPr>
          <w:rFonts w:ascii="Times New Roman" w:eastAsia="Times New Roman" w:hAnsi="Times New Roman" w:cs="Times New Roman"/>
          <w:i/>
          <w:sz w:val="24"/>
        </w:rPr>
        <w:t>self-efficacy</w:t>
      </w:r>
      <w:r w:rsidRPr="003E7AA8">
        <w:rPr>
          <w:rFonts w:ascii="Times New Roman" w:eastAsia="Times New Roman" w:hAnsi="Times New Roman" w:cs="Times New Roman"/>
          <w:sz w:val="24"/>
        </w:rPr>
        <w:t xml:space="preserve"> dan rasa pencapaian profesional. Dora (2025) mengkonfirmasi dalam konteks Badan Kepegawaian Daerah Provinsi Jawa Barat bahwa kompetensi pegawai berpengaruh positif dan signifikan terhadap kinerja, baik secara langsung maupun melalui mediasi kepuasan kerja, dengan efek mediasi yang lebih kuat pada pegawai dengan masa kerja lebih panjang.</w:t>
      </w:r>
    </w:p>
    <w:p w14:paraId="7D961A0B" w14:textId="676301FF" w:rsidR="00C372EA" w:rsidRPr="00C372EA" w:rsidRDefault="003E7AA8" w:rsidP="00EB618A">
      <w:pPr>
        <w:spacing w:line="480" w:lineRule="auto"/>
        <w:ind w:left="1134" w:firstLine="850"/>
        <w:jc w:val="both"/>
        <w:rPr>
          <w:rFonts w:ascii="Times New Roman" w:hAnsi="Times New Roman" w:cs="Times New Roman"/>
          <w:color w:val="000000" w:themeColor="text1"/>
          <w:sz w:val="24"/>
          <w:szCs w:val="24"/>
        </w:rPr>
      </w:pPr>
      <w:r>
        <w:rPr>
          <w:rFonts w:ascii="Times New Roman" w:eastAsia="Times New Roman" w:hAnsi="Times New Roman" w:cs="Times New Roman"/>
          <w:sz w:val="24"/>
        </w:rPr>
        <w:t xml:space="preserve">Pengukuran kompetensi dalam penelitian ini mengacu pada dimensi operasional dari Spencer dan Spencer (1993) yang disesuaikan dengan konteks ASN pada Dinas Pendidikan dan </w:t>
      </w:r>
      <w:r>
        <w:rPr>
          <w:rFonts w:ascii="Times New Roman" w:eastAsia="Times New Roman" w:hAnsi="Times New Roman" w:cs="Times New Roman"/>
          <w:sz w:val="24"/>
        </w:rPr>
        <w:lastRenderedPageBreak/>
        <w:t xml:space="preserve">Kebudayaan Kabupaten Purworejo, meliputi: (1) </w:t>
      </w:r>
      <w:r>
        <w:rPr>
          <w:rFonts w:ascii="Times New Roman" w:eastAsia="Times New Roman" w:hAnsi="Times New Roman" w:cs="Times New Roman"/>
          <w:i/>
          <w:sz w:val="24"/>
        </w:rPr>
        <w:t>pengetahuan</w:t>
      </w:r>
      <w:r>
        <w:rPr>
          <w:rFonts w:ascii="Times New Roman" w:eastAsia="Times New Roman" w:hAnsi="Times New Roman" w:cs="Times New Roman"/>
          <w:sz w:val="24"/>
        </w:rPr>
        <w:t xml:space="preserve"> (</w:t>
      </w:r>
      <w:r>
        <w:rPr>
          <w:rFonts w:ascii="Times New Roman" w:eastAsia="Times New Roman" w:hAnsi="Times New Roman" w:cs="Times New Roman"/>
          <w:i/>
          <w:sz w:val="24"/>
        </w:rPr>
        <w:t>knowledge</w:t>
      </w:r>
      <w:r>
        <w:rPr>
          <w:rFonts w:ascii="Times New Roman" w:eastAsia="Times New Roman" w:hAnsi="Times New Roman" w:cs="Times New Roman"/>
          <w:sz w:val="24"/>
        </w:rPr>
        <w:t xml:space="preserve">), yaitu kedalaman pemahaman terhadap bidang tugas, regulasi pendidikan, dan prosedur kerja instansi; (2) </w:t>
      </w:r>
      <w:r>
        <w:rPr>
          <w:rFonts w:ascii="Times New Roman" w:eastAsia="Times New Roman" w:hAnsi="Times New Roman" w:cs="Times New Roman"/>
          <w:i/>
          <w:sz w:val="24"/>
        </w:rPr>
        <w:t>keterampilan</w:t>
      </w:r>
      <w:r>
        <w:rPr>
          <w:rFonts w:ascii="Times New Roman" w:eastAsia="Times New Roman" w:hAnsi="Times New Roman" w:cs="Times New Roman"/>
          <w:sz w:val="24"/>
        </w:rPr>
        <w:t xml:space="preserve"> (</w:t>
      </w:r>
      <w:r>
        <w:rPr>
          <w:rFonts w:ascii="Times New Roman" w:eastAsia="Times New Roman" w:hAnsi="Times New Roman" w:cs="Times New Roman"/>
          <w:i/>
          <w:sz w:val="24"/>
        </w:rPr>
        <w:t>skill</w:t>
      </w:r>
      <w:r>
        <w:rPr>
          <w:rFonts w:ascii="Times New Roman" w:eastAsia="Times New Roman" w:hAnsi="Times New Roman" w:cs="Times New Roman"/>
          <w:sz w:val="24"/>
        </w:rPr>
        <w:t xml:space="preserve">), yaitu kemampuan teknis dan manajerial dalam mengaplikasikan pengetahuan; (3) </w:t>
      </w:r>
      <w:r>
        <w:rPr>
          <w:rFonts w:ascii="Times New Roman" w:eastAsia="Times New Roman" w:hAnsi="Times New Roman" w:cs="Times New Roman"/>
          <w:i/>
          <w:sz w:val="24"/>
        </w:rPr>
        <w:t>sikap profesional</w:t>
      </w:r>
      <w:r>
        <w:rPr>
          <w:rFonts w:ascii="Times New Roman" w:eastAsia="Times New Roman" w:hAnsi="Times New Roman" w:cs="Times New Roman"/>
          <w:sz w:val="24"/>
        </w:rPr>
        <w:t xml:space="preserve">, yang mencerminkan orientasi kerja positif, integritas, dan komitmen terhadap standar pelayanan; (4) </w:t>
      </w:r>
      <w:r>
        <w:rPr>
          <w:rFonts w:ascii="Times New Roman" w:eastAsia="Times New Roman" w:hAnsi="Times New Roman" w:cs="Times New Roman"/>
          <w:i/>
          <w:sz w:val="24"/>
        </w:rPr>
        <w:t>kemampuan adaptasi</w:t>
      </w:r>
      <w:r>
        <w:rPr>
          <w:rFonts w:ascii="Times New Roman" w:eastAsia="Times New Roman" w:hAnsi="Times New Roman" w:cs="Times New Roman"/>
          <w:sz w:val="24"/>
        </w:rPr>
        <w:t xml:space="preserve">, berkaitan dengan kapasitas merespons perubahan kebijakan; dan (5) </w:t>
      </w:r>
      <w:r>
        <w:rPr>
          <w:rFonts w:ascii="Times New Roman" w:eastAsia="Times New Roman" w:hAnsi="Times New Roman" w:cs="Times New Roman"/>
          <w:i/>
          <w:sz w:val="24"/>
        </w:rPr>
        <w:t>orientasi pelayanan</w:t>
      </w:r>
      <w:r>
        <w:rPr>
          <w:rFonts w:ascii="Times New Roman" w:eastAsia="Times New Roman" w:hAnsi="Times New Roman" w:cs="Times New Roman"/>
          <w:sz w:val="24"/>
        </w:rPr>
        <w:t>, yang mencerminkan komitmen intrinsik terhadap kualitas layanan pendidikan. Janah et al. (2023) mengkonfirmasi bahwa dimensi-dimensi kompetensi tersebut secara bersama-sama membentuk prediktor yang bermakna bagi kepuasan kerja dan kinerja pegawai di lingkungan instansi pemerintah daerah.</w:t>
      </w:r>
      <w:r w:rsidR="00257ECD" w:rsidRPr="00257ECD">
        <w:rPr>
          <w:rFonts w:ascii="Times New Roman" w:hAnsi="Times New Roman" w:cs="Times New Roman"/>
          <w:color w:val="000000" w:themeColor="text1"/>
          <w:sz w:val="24"/>
          <w:szCs w:val="24"/>
        </w:rPr>
        <w:t xml:space="preserve"> </w:t>
      </w:r>
    </w:p>
    <w:p w14:paraId="6C8BA1FD" w14:textId="5932DD4A" w:rsidR="009D6D73" w:rsidRDefault="0002084C" w:rsidP="00EB618A">
      <w:pPr>
        <w:pStyle w:val="Heading3"/>
        <w:numPr>
          <w:ilvl w:val="2"/>
          <w:numId w:val="19"/>
        </w:numPr>
        <w:spacing w:before="0" w:line="480" w:lineRule="auto"/>
        <w:ind w:left="1134" w:hanging="798"/>
        <w:contextualSpacing/>
        <w:rPr>
          <w:rFonts w:ascii="Times New Roman" w:eastAsia="Times New Roman" w:hAnsi="Times New Roman" w:cs="Times New Roman"/>
          <w:color w:val="000000" w:themeColor="text1"/>
          <w:sz w:val="24"/>
          <w:szCs w:val="24"/>
        </w:rPr>
      </w:pPr>
      <w:bookmarkStart w:id="113" w:name="_Toc243155681"/>
      <w:r w:rsidRPr="0002084C">
        <w:rPr>
          <w:rFonts w:ascii="Times New Roman" w:eastAsia="Times New Roman" w:hAnsi="Times New Roman" w:cs="Times New Roman"/>
          <w:color w:val="000000" w:themeColor="text1"/>
          <w:sz w:val="24"/>
          <w:szCs w:val="24"/>
        </w:rPr>
        <w:t>Kepuasan Kerja</w:t>
      </w:r>
      <w:bookmarkEnd w:id="113"/>
    </w:p>
    <w:p w14:paraId="60EDED9F" w14:textId="77777777" w:rsidR="0002084C" w:rsidRDefault="0002084C" w:rsidP="00EB618A">
      <w:pPr>
        <w:pStyle w:val="ListParagraph"/>
        <w:spacing w:line="480" w:lineRule="auto"/>
        <w:ind w:left="1134" w:firstLine="916"/>
        <w:jc w:val="both"/>
        <w:rPr>
          <w:rFonts w:ascii="Times New Roman" w:eastAsia="Times New Roman" w:hAnsi="Times New Roman" w:cs="Times New Roman"/>
          <w:sz w:val="24"/>
        </w:rPr>
      </w:pPr>
      <w:r w:rsidRPr="0002084C">
        <w:rPr>
          <w:rFonts w:ascii="Times New Roman" w:eastAsia="Times New Roman" w:hAnsi="Times New Roman" w:cs="Times New Roman"/>
          <w:sz w:val="24"/>
        </w:rPr>
        <w:t xml:space="preserve">Kepuasan kerja didefinisikan sebagai keadaan emosional yang positif atau menyenangkan yang timbul dari penilaian seseorang terhadap pekerjaannya atau pengalaman-pengalaman kerjanya (Locke, 1976, dalam Luthans, 2011). Konstruk ini telah menjadi salah satu topik yang paling banyak diteliti dalam psikologi organisasi dan manajemen sumber daya manusia, dengan konsensus ilmiah yang semakin kuat mengenai perannya sebagai mediator strategis dalam hubungan antara kondisi kerja organisasional dan berbagai </w:t>
      </w:r>
      <w:r w:rsidRPr="0002084C">
        <w:rPr>
          <w:rFonts w:ascii="Times New Roman" w:eastAsia="Times New Roman" w:hAnsi="Times New Roman" w:cs="Times New Roman"/>
          <w:i/>
          <w:sz w:val="24"/>
        </w:rPr>
        <w:t>outcome</w:t>
      </w:r>
      <w:r w:rsidRPr="0002084C">
        <w:rPr>
          <w:rFonts w:ascii="Times New Roman" w:eastAsia="Times New Roman" w:hAnsi="Times New Roman" w:cs="Times New Roman"/>
          <w:sz w:val="24"/>
        </w:rPr>
        <w:t xml:space="preserve"> individual maupun organisasional (Karakitapoğlu-Aygün et al., 2023). </w:t>
      </w:r>
      <w:r w:rsidRPr="0002084C">
        <w:rPr>
          <w:rFonts w:ascii="Times New Roman" w:eastAsia="Times New Roman" w:hAnsi="Times New Roman" w:cs="Times New Roman"/>
          <w:sz w:val="24"/>
        </w:rPr>
        <w:lastRenderedPageBreak/>
        <w:t xml:space="preserve">Tingkat kepuasan kerja yang tinggi tidak hanya berdampak pada peningkatan kinerja dan produktivitas, tetapi juga berkorelasi positif dengan komitmen organisasional, rendahnya intensi </w:t>
      </w:r>
      <w:r w:rsidRPr="0002084C">
        <w:rPr>
          <w:rFonts w:ascii="Times New Roman" w:eastAsia="Times New Roman" w:hAnsi="Times New Roman" w:cs="Times New Roman"/>
          <w:i/>
          <w:sz w:val="24"/>
        </w:rPr>
        <w:t>turnover</w:t>
      </w:r>
      <w:r w:rsidRPr="0002084C">
        <w:rPr>
          <w:rFonts w:ascii="Times New Roman" w:eastAsia="Times New Roman" w:hAnsi="Times New Roman" w:cs="Times New Roman"/>
          <w:sz w:val="24"/>
        </w:rPr>
        <w:t>, dan kualitas layanan yang lebih baik.</w:t>
      </w:r>
    </w:p>
    <w:p w14:paraId="1F15D85A" w14:textId="77777777" w:rsidR="0002084C" w:rsidRDefault="0002084C" w:rsidP="00EB618A">
      <w:pPr>
        <w:pStyle w:val="ListParagraph"/>
        <w:spacing w:line="480" w:lineRule="auto"/>
        <w:ind w:left="1134" w:firstLine="916"/>
        <w:jc w:val="both"/>
        <w:rPr>
          <w:rFonts w:ascii="Times New Roman" w:eastAsia="Times New Roman" w:hAnsi="Times New Roman" w:cs="Times New Roman"/>
          <w:sz w:val="24"/>
        </w:rPr>
      </w:pPr>
      <w:r w:rsidRPr="0002084C">
        <w:rPr>
          <w:rFonts w:ascii="Times New Roman" w:eastAsia="Times New Roman" w:hAnsi="Times New Roman" w:cs="Times New Roman"/>
          <w:sz w:val="24"/>
        </w:rPr>
        <w:t>Teori Dua Faktor (</w:t>
      </w:r>
      <w:r w:rsidRPr="0002084C">
        <w:rPr>
          <w:rFonts w:ascii="Times New Roman" w:eastAsia="Times New Roman" w:hAnsi="Times New Roman" w:cs="Times New Roman"/>
          <w:i/>
          <w:sz w:val="24"/>
        </w:rPr>
        <w:t>Two-Factor Theory</w:t>
      </w:r>
      <w:r w:rsidRPr="0002084C">
        <w:rPr>
          <w:rFonts w:ascii="Times New Roman" w:eastAsia="Times New Roman" w:hAnsi="Times New Roman" w:cs="Times New Roman"/>
          <w:sz w:val="24"/>
        </w:rPr>
        <w:t xml:space="preserve">) yang dikembangkan oleh Herzberg et al. (1959) menjadi salah satu kerangka teoritis yang paling berpengaruh dalam memahami kepuasan kerja. Teori ini membedakan antara </w:t>
      </w:r>
      <w:r w:rsidRPr="0002084C">
        <w:rPr>
          <w:rFonts w:ascii="Times New Roman" w:eastAsia="Times New Roman" w:hAnsi="Times New Roman" w:cs="Times New Roman"/>
          <w:i/>
          <w:sz w:val="24"/>
        </w:rPr>
        <w:t>hygiene factors</w:t>
      </w:r>
      <w:r w:rsidRPr="0002084C">
        <w:rPr>
          <w:rFonts w:ascii="Times New Roman" w:eastAsia="Times New Roman" w:hAnsi="Times New Roman" w:cs="Times New Roman"/>
          <w:sz w:val="24"/>
        </w:rPr>
        <w:t xml:space="preserve"> (faktor ekstrinsik) seperti gaji, kondisi kerja, keamanan kerja, dan hubungan dengan supervisor yang apabila tidak terpenuhi menimbulkan ketidakpuasan dengan </w:t>
      </w:r>
      <w:r w:rsidRPr="0002084C">
        <w:rPr>
          <w:rFonts w:ascii="Times New Roman" w:eastAsia="Times New Roman" w:hAnsi="Times New Roman" w:cs="Times New Roman"/>
          <w:i/>
          <w:sz w:val="24"/>
        </w:rPr>
        <w:t>motivator factors</w:t>
      </w:r>
      <w:r w:rsidRPr="0002084C">
        <w:rPr>
          <w:rFonts w:ascii="Times New Roman" w:eastAsia="Times New Roman" w:hAnsi="Times New Roman" w:cs="Times New Roman"/>
          <w:sz w:val="24"/>
        </w:rPr>
        <w:t xml:space="preserve"> (faktor intrinsik) seperti prestasi, pengakuan, tanggung jawab, dan peluang pertumbuhan yang secara positif mendorong terbentuknya kepuasan dan motivasi. Tran dan Hoang (2024) menemukan bahwa faktor kepemimpinan dan pengembangan karier merupakan determinan utama kepuasan kerja pegawai pemerintah di negara-negara berkembang Asia Tenggara.</w:t>
      </w:r>
    </w:p>
    <w:p w14:paraId="149F39EB" w14:textId="77777777" w:rsidR="0002084C" w:rsidRDefault="0002084C" w:rsidP="00EB618A">
      <w:pPr>
        <w:pStyle w:val="ListParagraph"/>
        <w:spacing w:line="480" w:lineRule="auto"/>
        <w:ind w:left="1134" w:firstLine="916"/>
        <w:jc w:val="both"/>
        <w:rPr>
          <w:rFonts w:ascii="Times New Roman" w:eastAsia="Times New Roman" w:hAnsi="Times New Roman" w:cs="Times New Roman"/>
          <w:sz w:val="24"/>
        </w:rPr>
      </w:pPr>
      <w:r w:rsidRPr="0002084C">
        <w:rPr>
          <w:rFonts w:ascii="Times New Roman" w:eastAsia="Times New Roman" w:hAnsi="Times New Roman" w:cs="Times New Roman"/>
          <w:sz w:val="24"/>
        </w:rPr>
        <w:t xml:space="preserve">Prysmakova (2021) mengembangkan argumen teoritis yang signifikan bahwa pegawai sektor publik memiliki profil motivasional yang khas, di mana </w:t>
      </w:r>
      <w:r w:rsidRPr="0002084C">
        <w:rPr>
          <w:rFonts w:ascii="Times New Roman" w:eastAsia="Times New Roman" w:hAnsi="Times New Roman" w:cs="Times New Roman"/>
          <w:i/>
          <w:sz w:val="24"/>
        </w:rPr>
        <w:t>public service motivation</w:t>
      </w:r>
      <w:r w:rsidRPr="0002084C">
        <w:rPr>
          <w:rFonts w:ascii="Times New Roman" w:eastAsia="Times New Roman" w:hAnsi="Times New Roman" w:cs="Times New Roman"/>
          <w:sz w:val="24"/>
        </w:rPr>
        <w:t xml:space="preserve"> (PSM) yaitu orientasi altruistik terhadap kepentingan publik berperan sebagai mediator penting dalam hubungan antara kondisi kerja dan kepuasan. Temuan ini menjelaskan mengapa intervensi kepemimpinan transformasional dan pengembangan kompetensi sering menghasilkan dampak yang </w:t>
      </w:r>
      <w:r w:rsidRPr="0002084C">
        <w:rPr>
          <w:rFonts w:ascii="Times New Roman" w:eastAsia="Times New Roman" w:hAnsi="Times New Roman" w:cs="Times New Roman"/>
          <w:sz w:val="24"/>
        </w:rPr>
        <w:lastRenderedPageBreak/>
        <w:t>lebih kuat terhadap kepuasan kerja di sektor publik dibandingkan di sektor swasta.</w:t>
      </w:r>
    </w:p>
    <w:p w14:paraId="4C84D73D" w14:textId="71599467" w:rsidR="0002084C" w:rsidRPr="0002084C" w:rsidRDefault="0002084C" w:rsidP="00EB618A">
      <w:pPr>
        <w:pStyle w:val="ListParagraph"/>
        <w:spacing w:line="480" w:lineRule="auto"/>
        <w:ind w:left="1134" w:firstLine="916"/>
        <w:jc w:val="both"/>
        <w:rPr>
          <w:rFonts w:ascii="Times New Roman" w:hAnsi="Times New Roman" w:cs="Times New Roman"/>
          <w:sz w:val="24"/>
          <w:szCs w:val="24"/>
        </w:rPr>
      </w:pPr>
      <w:r w:rsidRPr="0002084C">
        <w:rPr>
          <w:rFonts w:ascii="Times New Roman" w:eastAsia="Times New Roman" w:hAnsi="Times New Roman" w:cs="Times New Roman"/>
          <w:sz w:val="24"/>
        </w:rPr>
        <w:t xml:space="preserve">Dalam penelitian ini, pengukuran kepuasan kerja mengacu pada dimensi yang dikembangkan oleh Luthans (2011), yang terdiri dari: (1) </w:t>
      </w:r>
      <w:r w:rsidRPr="0002084C">
        <w:rPr>
          <w:rFonts w:ascii="Times New Roman" w:eastAsia="Times New Roman" w:hAnsi="Times New Roman" w:cs="Times New Roman"/>
          <w:i/>
          <w:sz w:val="24"/>
        </w:rPr>
        <w:t>pekerjaan itu sendiri</w:t>
      </w:r>
      <w:r w:rsidRPr="0002084C">
        <w:rPr>
          <w:rFonts w:ascii="Times New Roman" w:eastAsia="Times New Roman" w:hAnsi="Times New Roman" w:cs="Times New Roman"/>
          <w:sz w:val="24"/>
        </w:rPr>
        <w:t xml:space="preserve"> (</w:t>
      </w:r>
      <w:r w:rsidRPr="0002084C">
        <w:rPr>
          <w:rFonts w:ascii="Times New Roman" w:eastAsia="Times New Roman" w:hAnsi="Times New Roman" w:cs="Times New Roman"/>
          <w:i/>
          <w:sz w:val="24"/>
        </w:rPr>
        <w:t>the work itself</w:t>
      </w:r>
      <w:r w:rsidRPr="0002084C">
        <w:rPr>
          <w:rFonts w:ascii="Times New Roman" w:eastAsia="Times New Roman" w:hAnsi="Times New Roman" w:cs="Times New Roman"/>
          <w:sz w:val="24"/>
        </w:rPr>
        <w:t xml:space="preserve">), berkaitan dengan sejauh mana pekerjaan memberikan tugas yang menarik, beragam, dan kesempatan untuk belajar; (2) </w:t>
      </w:r>
      <w:r w:rsidRPr="0002084C">
        <w:rPr>
          <w:rFonts w:ascii="Times New Roman" w:eastAsia="Times New Roman" w:hAnsi="Times New Roman" w:cs="Times New Roman"/>
          <w:i/>
          <w:sz w:val="24"/>
        </w:rPr>
        <w:t>kompensasi</w:t>
      </w:r>
      <w:r w:rsidRPr="0002084C">
        <w:rPr>
          <w:rFonts w:ascii="Times New Roman" w:eastAsia="Times New Roman" w:hAnsi="Times New Roman" w:cs="Times New Roman"/>
          <w:sz w:val="24"/>
        </w:rPr>
        <w:t xml:space="preserve"> (</w:t>
      </w:r>
      <w:r w:rsidRPr="0002084C">
        <w:rPr>
          <w:rFonts w:ascii="Times New Roman" w:eastAsia="Times New Roman" w:hAnsi="Times New Roman" w:cs="Times New Roman"/>
          <w:i/>
          <w:sz w:val="24"/>
        </w:rPr>
        <w:t>pay</w:t>
      </w:r>
      <w:r w:rsidRPr="0002084C">
        <w:rPr>
          <w:rFonts w:ascii="Times New Roman" w:eastAsia="Times New Roman" w:hAnsi="Times New Roman" w:cs="Times New Roman"/>
          <w:sz w:val="24"/>
        </w:rPr>
        <w:t xml:space="preserve">), yaitu kesesuaian antara gaji dan tunjangan yang diterima dengan kontribusi yang diberikan; (3) </w:t>
      </w:r>
      <w:r w:rsidRPr="0002084C">
        <w:rPr>
          <w:rFonts w:ascii="Times New Roman" w:eastAsia="Times New Roman" w:hAnsi="Times New Roman" w:cs="Times New Roman"/>
          <w:i/>
          <w:sz w:val="24"/>
        </w:rPr>
        <w:t>peluang promosi</w:t>
      </w:r>
      <w:r w:rsidRPr="0002084C">
        <w:rPr>
          <w:rFonts w:ascii="Times New Roman" w:eastAsia="Times New Roman" w:hAnsi="Times New Roman" w:cs="Times New Roman"/>
          <w:sz w:val="24"/>
        </w:rPr>
        <w:t xml:space="preserve"> (</w:t>
      </w:r>
      <w:r w:rsidRPr="0002084C">
        <w:rPr>
          <w:rFonts w:ascii="Times New Roman" w:eastAsia="Times New Roman" w:hAnsi="Times New Roman" w:cs="Times New Roman"/>
          <w:i/>
          <w:sz w:val="24"/>
        </w:rPr>
        <w:t>promotion opportunities</w:t>
      </w:r>
      <w:r w:rsidRPr="0002084C">
        <w:rPr>
          <w:rFonts w:ascii="Times New Roman" w:eastAsia="Times New Roman" w:hAnsi="Times New Roman" w:cs="Times New Roman"/>
          <w:sz w:val="24"/>
        </w:rPr>
        <w:t xml:space="preserve">), berkaitan dengan ketersediaan jalur karier yang adil dan transparan; (4) </w:t>
      </w:r>
      <w:r w:rsidRPr="0002084C">
        <w:rPr>
          <w:rFonts w:ascii="Times New Roman" w:eastAsia="Times New Roman" w:hAnsi="Times New Roman" w:cs="Times New Roman"/>
          <w:i/>
          <w:sz w:val="24"/>
        </w:rPr>
        <w:t>supervisi</w:t>
      </w:r>
      <w:r w:rsidRPr="0002084C">
        <w:rPr>
          <w:rFonts w:ascii="Times New Roman" w:eastAsia="Times New Roman" w:hAnsi="Times New Roman" w:cs="Times New Roman"/>
          <w:sz w:val="24"/>
        </w:rPr>
        <w:t xml:space="preserve"> (</w:t>
      </w:r>
      <w:r w:rsidRPr="0002084C">
        <w:rPr>
          <w:rFonts w:ascii="Times New Roman" w:eastAsia="Times New Roman" w:hAnsi="Times New Roman" w:cs="Times New Roman"/>
          <w:i/>
          <w:sz w:val="24"/>
        </w:rPr>
        <w:t>supervision</w:t>
      </w:r>
      <w:r w:rsidRPr="0002084C">
        <w:rPr>
          <w:rFonts w:ascii="Times New Roman" w:eastAsia="Times New Roman" w:hAnsi="Times New Roman" w:cs="Times New Roman"/>
          <w:sz w:val="24"/>
        </w:rPr>
        <w:t xml:space="preserve">), yaitu kualitas kepemimpinan atasan dalam memberikan bimbingan teknis dan dukungan emosional; dan (5) </w:t>
      </w:r>
      <w:r w:rsidRPr="0002084C">
        <w:rPr>
          <w:rFonts w:ascii="Times New Roman" w:eastAsia="Times New Roman" w:hAnsi="Times New Roman" w:cs="Times New Roman"/>
          <w:i/>
          <w:sz w:val="24"/>
        </w:rPr>
        <w:t>rekan kerja</w:t>
      </w:r>
      <w:r w:rsidRPr="0002084C">
        <w:rPr>
          <w:rFonts w:ascii="Times New Roman" w:eastAsia="Times New Roman" w:hAnsi="Times New Roman" w:cs="Times New Roman"/>
          <w:sz w:val="24"/>
        </w:rPr>
        <w:t xml:space="preserve"> (</w:t>
      </w:r>
      <w:r w:rsidRPr="0002084C">
        <w:rPr>
          <w:rFonts w:ascii="Times New Roman" w:eastAsia="Times New Roman" w:hAnsi="Times New Roman" w:cs="Times New Roman"/>
          <w:i/>
          <w:sz w:val="24"/>
        </w:rPr>
        <w:t>coworkers</w:t>
      </w:r>
      <w:r w:rsidRPr="0002084C">
        <w:rPr>
          <w:rFonts w:ascii="Times New Roman" w:eastAsia="Times New Roman" w:hAnsi="Times New Roman" w:cs="Times New Roman"/>
          <w:sz w:val="24"/>
        </w:rPr>
        <w:t>), yang mencerminkan kualitas hubungan interpersonal dan iklim kerja tim. Karmilah dan Sugiono (2024) mengkonfirmasi bahwa dimensi supervisi dan pekerjaan itu sendiri merupakan prediktor paling kuat dari kepuasan kerja pegawai pemerintah.</w:t>
      </w:r>
    </w:p>
    <w:p w14:paraId="43D2629E" w14:textId="77777777" w:rsidR="00686248" w:rsidRDefault="00B670E1" w:rsidP="00EB618A">
      <w:pPr>
        <w:pStyle w:val="Heading2"/>
        <w:numPr>
          <w:ilvl w:val="1"/>
          <w:numId w:val="8"/>
        </w:numPr>
        <w:spacing w:line="480" w:lineRule="auto"/>
        <w:ind w:left="426"/>
        <w:contextualSpacing/>
        <w:rPr>
          <w:rFonts w:ascii="Times New Roman" w:hAnsi="Times New Roman" w:cs="Times New Roman"/>
          <w:color w:val="000000" w:themeColor="text1"/>
          <w:sz w:val="24"/>
          <w:szCs w:val="24"/>
        </w:rPr>
      </w:pPr>
      <w:bookmarkStart w:id="114" w:name="_Toc402948504"/>
      <w:bookmarkStart w:id="115" w:name="_Toc402961085"/>
      <w:bookmarkStart w:id="116" w:name="_Toc403029251"/>
      <w:bookmarkStart w:id="117" w:name="_Toc448569758"/>
      <w:bookmarkStart w:id="118" w:name="_Toc448571647"/>
      <w:bookmarkStart w:id="119" w:name="_Toc243155682"/>
      <w:r w:rsidRPr="00B670E1">
        <w:rPr>
          <w:rFonts w:ascii="Times New Roman" w:hAnsi="Times New Roman" w:cs="Times New Roman"/>
          <w:color w:val="000000" w:themeColor="text1"/>
          <w:sz w:val="24"/>
          <w:szCs w:val="24"/>
        </w:rPr>
        <w:t>Penelitian Terdahulu</w:t>
      </w:r>
      <w:bookmarkEnd w:id="114"/>
      <w:bookmarkEnd w:id="115"/>
      <w:bookmarkEnd w:id="116"/>
      <w:bookmarkEnd w:id="117"/>
      <w:bookmarkEnd w:id="118"/>
      <w:bookmarkEnd w:id="119"/>
    </w:p>
    <w:p w14:paraId="3FA93AF8" w14:textId="5A481D93" w:rsidR="003E7AA8" w:rsidRDefault="003E7AA8" w:rsidP="00EB618A">
      <w:pPr>
        <w:spacing w:line="480" w:lineRule="auto"/>
        <w:ind w:left="426"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terdahulu menjadi fondasi empiris yang esensial dalam membangun kerangka konseptual penelitian. Kajian terhadap sejumlah studi yang dilaksanakan pada periode 2021–2025 memberikan gambaran komprehensif mengenai perkembangan literatur terkini tentang hubungan antara kepemimpinan transformasional (X1), kompetensi (X2), kepuasan </w:t>
      </w:r>
      <w:r>
        <w:rPr>
          <w:rFonts w:ascii="Times New Roman" w:eastAsia="Times New Roman" w:hAnsi="Times New Roman" w:cs="Times New Roman"/>
          <w:sz w:val="24"/>
          <w:szCs w:val="24"/>
        </w:rPr>
        <w:lastRenderedPageBreak/>
        <w:t>kerja (Z), dan kinerja pegawai (Y). Tabel 2.1 berikut merangkum 15 penelitian terdahulu yang dipilih berdasarkan relevansi teoritis, kualitas metodologi, dan kontribusinya terhadap pemahaman dinamika variabel penelitian ini.</w:t>
      </w:r>
    </w:p>
    <w:p w14:paraId="0D49674B" w14:textId="7E8428F2" w:rsidR="000152CD" w:rsidRPr="000152CD" w:rsidRDefault="00EB618A" w:rsidP="00EB618A">
      <w:pPr>
        <w:pStyle w:val="Caption"/>
        <w:ind w:left="-142" w:right="-1276"/>
        <w:rPr>
          <w:rFonts w:eastAsia="Times New Roman" w:cs="Times New Roman"/>
          <w:b w:val="0"/>
          <w:bCs w:val="0"/>
          <w:szCs w:val="24"/>
        </w:rPr>
      </w:pPr>
      <w:bookmarkStart w:id="120" w:name="_Toc243155531"/>
      <w:r>
        <w:t xml:space="preserve">Tabel II- </w:t>
      </w:r>
      <w:r w:rsidR="006666F1">
        <w:fldChar w:fldCharType="begin"/>
      </w:r>
      <w:r w:rsidR="006666F1">
        <w:instrText xml:space="preserve"> SEQ Tabel_II- \* ARABIC </w:instrText>
      </w:r>
      <w:r w:rsidR="006666F1">
        <w:fldChar w:fldCharType="separate"/>
      </w:r>
      <w:r w:rsidR="0052531E">
        <w:rPr>
          <w:noProof/>
        </w:rPr>
        <w:t>1</w:t>
      </w:r>
      <w:r w:rsidR="006666F1">
        <w:rPr>
          <w:noProof/>
        </w:rPr>
        <w:fldChar w:fldCharType="end"/>
      </w:r>
      <w:r>
        <w:rPr>
          <w:lang w:val="en-US"/>
        </w:rPr>
        <w:t xml:space="preserve"> </w:t>
      </w:r>
      <w:r>
        <w:rPr>
          <w:lang w:val="en-US"/>
        </w:rPr>
        <w:br/>
      </w:r>
      <w:r w:rsidR="003E7AA8">
        <w:rPr>
          <w:rFonts w:eastAsia="Times New Roman" w:cs="Times New Roman"/>
          <w:szCs w:val="24"/>
        </w:rPr>
        <w:t>Penelitian Terdahulu</w:t>
      </w:r>
      <w:bookmarkEnd w:id="120"/>
    </w:p>
    <w:tbl>
      <w:tblPr>
        <w:tblW w:w="5101" w:type="pct"/>
        <w:tblBorders>
          <w:top w:val="single" w:sz="4" w:space="0" w:color="auto"/>
          <w:bottom w:val="single" w:sz="4" w:space="0" w:color="auto"/>
        </w:tblBorders>
        <w:tblCellMar>
          <w:top w:w="60" w:type="dxa"/>
          <w:left w:w="80" w:type="dxa"/>
          <w:bottom w:w="60" w:type="dxa"/>
          <w:right w:w="80" w:type="dxa"/>
        </w:tblCellMar>
        <w:tblLook w:val="04A0" w:firstRow="1" w:lastRow="0" w:firstColumn="1" w:lastColumn="0" w:noHBand="0" w:noVBand="1"/>
      </w:tblPr>
      <w:tblGrid>
        <w:gridCol w:w="356"/>
        <w:gridCol w:w="1250"/>
        <w:gridCol w:w="1410"/>
        <w:gridCol w:w="1480"/>
        <w:gridCol w:w="1100"/>
        <w:gridCol w:w="1370"/>
        <w:gridCol w:w="1030"/>
        <w:gridCol w:w="1370"/>
      </w:tblGrid>
      <w:tr w:rsidR="000152CD" w:rsidRPr="000940C0" w14:paraId="126D7256" w14:textId="77777777" w:rsidTr="00EB618A">
        <w:tc>
          <w:tcPr>
            <w:tcW w:w="0" w:type="auto"/>
            <w:tcBorders>
              <w:top w:val="single" w:sz="4" w:space="0" w:color="auto"/>
              <w:bottom w:val="single" w:sz="4" w:space="0" w:color="auto"/>
            </w:tcBorders>
            <w:shd w:val="clear" w:color="auto" w:fill="FFFFFF" w:themeFill="background1"/>
          </w:tcPr>
          <w:p w14:paraId="466BB8C7"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No</w:t>
            </w:r>
          </w:p>
        </w:tc>
        <w:tc>
          <w:tcPr>
            <w:tcW w:w="0" w:type="auto"/>
            <w:tcBorders>
              <w:top w:val="single" w:sz="4" w:space="0" w:color="auto"/>
              <w:bottom w:val="single" w:sz="4" w:space="0" w:color="auto"/>
            </w:tcBorders>
            <w:shd w:val="clear" w:color="auto" w:fill="FFFFFF" w:themeFill="background1"/>
          </w:tcPr>
          <w:p w14:paraId="2D9C931E"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Peneliti &amp; Tahun</w:t>
            </w:r>
          </w:p>
        </w:tc>
        <w:tc>
          <w:tcPr>
            <w:tcW w:w="0" w:type="auto"/>
            <w:tcBorders>
              <w:top w:val="single" w:sz="4" w:space="0" w:color="auto"/>
              <w:bottom w:val="single" w:sz="4" w:space="0" w:color="auto"/>
            </w:tcBorders>
            <w:shd w:val="clear" w:color="auto" w:fill="FFFFFF" w:themeFill="background1"/>
          </w:tcPr>
          <w:p w14:paraId="6AC4C428"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Judul Penelitian</w:t>
            </w:r>
          </w:p>
        </w:tc>
        <w:tc>
          <w:tcPr>
            <w:tcW w:w="0" w:type="auto"/>
            <w:tcBorders>
              <w:top w:val="single" w:sz="4" w:space="0" w:color="auto"/>
              <w:bottom w:val="single" w:sz="4" w:space="0" w:color="auto"/>
            </w:tcBorders>
            <w:shd w:val="clear" w:color="auto" w:fill="FFFFFF" w:themeFill="background1"/>
          </w:tcPr>
          <w:p w14:paraId="19A61FB4"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Variabel</w:t>
            </w:r>
          </w:p>
        </w:tc>
        <w:tc>
          <w:tcPr>
            <w:tcW w:w="0" w:type="auto"/>
            <w:tcBorders>
              <w:top w:val="single" w:sz="4" w:space="0" w:color="auto"/>
              <w:bottom w:val="single" w:sz="4" w:space="0" w:color="auto"/>
            </w:tcBorders>
            <w:shd w:val="clear" w:color="auto" w:fill="FFFFFF" w:themeFill="background1"/>
          </w:tcPr>
          <w:p w14:paraId="151B08E5"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Metode &amp; Sampel</w:t>
            </w:r>
          </w:p>
        </w:tc>
        <w:tc>
          <w:tcPr>
            <w:tcW w:w="0" w:type="auto"/>
            <w:tcBorders>
              <w:top w:val="single" w:sz="4" w:space="0" w:color="auto"/>
              <w:bottom w:val="single" w:sz="4" w:space="0" w:color="auto"/>
            </w:tcBorders>
            <w:shd w:val="clear" w:color="auto" w:fill="FFFFFF" w:themeFill="background1"/>
          </w:tcPr>
          <w:p w14:paraId="4930FE20"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Hasil Penelitian</w:t>
            </w:r>
          </w:p>
        </w:tc>
        <w:tc>
          <w:tcPr>
            <w:tcW w:w="639" w:type="pct"/>
            <w:tcBorders>
              <w:top w:val="single" w:sz="4" w:space="0" w:color="auto"/>
              <w:bottom w:val="single" w:sz="4" w:space="0" w:color="auto"/>
            </w:tcBorders>
            <w:shd w:val="clear" w:color="auto" w:fill="FFFFFF" w:themeFill="background1"/>
          </w:tcPr>
          <w:p w14:paraId="7791EFA8"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Persamaan</w:t>
            </w:r>
          </w:p>
        </w:tc>
        <w:tc>
          <w:tcPr>
            <w:tcW w:w="0" w:type="auto"/>
            <w:tcBorders>
              <w:top w:val="single" w:sz="4" w:space="0" w:color="auto"/>
              <w:bottom w:val="single" w:sz="4" w:space="0" w:color="auto"/>
            </w:tcBorders>
            <w:shd w:val="clear" w:color="auto" w:fill="FFFFFF" w:themeFill="background1"/>
          </w:tcPr>
          <w:p w14:paraId="34A3FEA9" w14:textId="77777777" w:rsidR="000152CD" w:rsidRPr="000940C0" w:rsidRDefault="000152CD" w:rsidP="00EB618A">
            <w:pPr>
              <w:spacing w:line="200" w:lineRule="auto"/>
              <w:jc w:val="center"/>
              <w:rPr>
                <w:rFonts w:ascii="Times New Roman" w:hAnsi="Times New Roman" w:cs="Times New Roman"/>
                <w:b/>
                <w:bCs/>
                <w:color w:val="000000" w:themeColor="text1"/>
                <w:sz w:val="16"/>
                <w:szCs w:val="16"/>
              </w:rPr>
            </w:pPr>
            <w:r w:rsidRPr="000940C0">
              <w:rPr>
                <w:rFonts w:ascii="Times New Roman" w:eastAsia="Times New Roman" w:hAnsi="Times New Roman" w:cs="Times New Roman"/>
                <w:b/>
                <w:bCs/>
                <w:color w:val="000000" w:themeColor="text1"/>
                <w:sz w:val="16"/>
                <w:szCs w:val="16"/>
              </w:rPr>
              <w:t>Perbedaan</w:t>
            </w:r>
          </w:p>
        </w:tc>
      </w:tr>
      <w:tr w:rsidR="000152CD" w:rsidRPr="000940C0" w14:paraId="26880D29" w14:textId="77777777" w:rsidTr="00EB618A">
        <w:trPr>
          <w:trHeight w:val="372"/>
        </w:trPr>
        <w:tc>
          <w:tcPr>
            <w:tcW w:w="0" w:type="auto"/>
            <w:tcBorders>
              <w:top w:val="single" w:sz="4" w:space="0" w:color="auto"/>
              <w:bottom w:val="single" w:sz="4" w:space="0" w:color="auto"/>
            </w:tcBorders>
          </w:tcPr>
          <w:p w14:paraId="0BC8180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w:t>
            </w:r>
          </w:p>
        </w:tc>
        <w:tc>
          <w:tcPr>
            <w:tcW w:w="0" w:type="auto"/>
            <w:tcBorders>
              <w:top w:val="single" w:sz="4" w:space="0" w:color="auto"/>
              <w:bottom w:val="single" w:sz="4" w:space="0" w:color="auto"/>
            </w:tcBorders>
          </w:tcPr>
          <w:p w14:paraId="164E5C4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Lindawati &amp; Parwoto (2021)</w:t>
            </w:r>
          </w:p>
        </w:tc>
        <w:tc>
          <w:tcPr>
            <w:tcW w:w="0" w:type="auto"/>
            <w:tcBorders>
              <w:top w:val="single" w:sz="4" w:space="0" w:color="auto"/>
              <w:bottom w:val="single" w:sz="4" w:space="0" w:color="auto"/>
            </w:tcBorders>
          </w:tcPr>
          <w:p w14:paraId="5737995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Impact of Transformational Leadership and Motivation on Employee Performance with Job Satisfaction as Intervening Variable</w:t>
            </w:r>
          </w:p>
        </w:tc>
        <w:tc>
          <w:tcPr>
            <w:tcW w:w="0" w:type="auto"/>
            <w:tcBorders>
              <w:top w:val="single" w:sz="4" w:space="0" w:color="auto"/>
              <w:bottom w:val="single" w:sz="4" w:space="0" w:color="auto"/>
            </w:tcBorders>
          </w:tcPr>
          <w:p w14:paraId="0B026E4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Motivasi; Z: Kepuasan Kerja; Y: Kinerja Pegawai</w:t>
            </w:r>
          </w:p>
        </w:tc>
        <w:tc>
          <w:tcPr>
            <w:tcW w:w="0" w:type="auto"/>
            <w:tcBorders>
              <w:top w:val="single" w:sz="4" w:space="0" w:color="auto"/>
              <w:bottom w:val="single" w:sz="4" w:space="0" w:color="auto"/>
            </w:tcBorders>
          </w:tcPr>
          <w:p w14:paraId="774C90A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95 karyawan perbankan Indonesia</w:t>
            </w:r>
          </w:p>
        </w:tc>
        <w:tc>
          <w:tcPr>
            <w:tcW w:w="0" w:type="auto"/>
            <w:tcBorders>
              <w:top w:val="single" w:sz="4" w:space="0" w:color="auto"/>
              <w:bottom w:val="single" w:sz="4" w:space="0" w:color="auto"/>
            </w:tcBorders>
          </w:tcPr>
          <w:p w14:paraId="4F57074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berpengaruh positif terhadap kinerja melalui mediasi kepuasan kerja secara signifikan</w:t>
            </w:r>
          </w:p>
        </w:tc>
        <w:tc>
          <w:tcPr>
            <w:tcW w:w="639" w:type="pct"/>
            <w:tcBorders>
              <w:top w:val="single" w:sz="4" w:space="0" w:color="auto"/>
              <w:bottom w:val="single" w:sz="4" w:space="0" w:color="auto"/>
            </w:tcBorders>
          </w:tcPr>
          <w:p w14:paraId="58BE0A5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Z; metode PLS-SEM; mediasi kepuasan kerja</w:t>
            </w:r>
          </w:p>
        </w:tc>
        <w:tc>
          <w:tcPr>
            <w:tcW w:w="0" w:type="auto"/>
            <w:tcBorders>
              <w:top w:val="single" w:sz="4" w:space="0" w:color="auto"/>
              <w:bottom w:val="single" w:sz="4" w:space="0" w:color="auto"/>
            </w:tcBorders>
          </w:tcPr>
          <w:p w14:paraId="0D9EF77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Konteks perbankan; menambah variabel motivasi; tidak menguji kompetensi</w:t>
            </w:r>
          </w:p>
        </w:tc>
      </w:tr>
      <w:tr w:rsidR="000152CD" w:rsidRPr="000940C0" w14:paraId="71F53952" w14:textId="77777777" w:rsidTr="00EB618A">
        <w:trPr>
          <w:trHeight w:val="372"/>
        </w:trPr>
        <w:tc>
          <w:tcPr>
            <w:tcW w:w="0" w:type="auto"/>
            <w:tcBorders>
              <w:top w:val="single" w:sz="4" w:space="0" w:color="auto"/>
              <w:bottom w:val="single" w:sz="4" w:space="0" w:color="auto"/>
            </w:tcBorders>
          </w:tcPr>
          <w:p w14:paraId="4C6DA69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2</w:t>
            </w:r>
          </w:p>
        </w:tc>
        <w:tc>
          <w:tcPr>
            <w:tcW w:w="0" w:type="auto"/>
            <w:tcBorders>
              <w:top w:val="single" w:sz="4" w:space="0" w:color="auto"/>
              <w:bottom w:val="single" w:sz="4" w:space="0" w:color="auto"/>
            </w:tcBorders>
          </w:tcPr>
          <w:p w14:paraId="259C369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Nugroho et al. (2021)</w:t>
            </w:r>
          </w:p>
        </w:tc>
        <w:tc>
          <w:tcPr>
            <w:tcW w:w="0" w:type="auto"/>
            <w:tcBorders>
              <w:top w:val="single" w:sz="4" w:space="0" w:color="auto"/>
              <w:bottom w:val="single" w:sz="4" w:space="0" w:color="auto"/>
            </w:tcBorders>
          </w:tcPr>
          <w:p w14:paraId="74E6E28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Effects of Leadership, Competence, and Organizational Culture on Employee Performance Mediated by Employee Satisfaction</w:t>
            </w:r>
          </w:p>
        </w:tc>
        <w:tc>
          <w:tcPr>
            <w:tcW w:w="0" w:type="auto"/>
            <w:tcBorders>
              <w:top w:val="single" w:sz="4" w:space="0" w:color="auto"/>
              <w:bottom w:val="single" w:sz="4" w:space="0" w:color="auto"/>
            </w:tcBorders>
          </w:tcPr>
          <w:p w14:paraId="588CF3D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Kepemimpinan; X2: Kompetensi; X3: Budaya Org.; Z: Kepuasan Kerja; Y: Kinerja</w:t>
            </w:r>
          </w:p>
        </w:tc>
        <w:tc>
          <w:tcPr>
            <w:tcW w:w="0" w:type="auto"/>
            <w:tcBorders>
              <w:top w:val="single" w:sz="4" w:space="0" w:color="auto"/>
              <w:bottom w:val="single" w:sz="4" w:space="0" w:color="auto"/>
            </w:tcBorders>
          </w:tcPr>
          <w:p w14:paraId="32734BC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32 pegawai pemerintah daerah</w:t>
            </w:r>
          </w:p>
        </w:tc>
        <w:tc>
          <w:tcPr>
            <w:tcW w:w="0" w:type="auto"/>
            <w:tcBorders>
              <w:top w:val="single" w:sz="4" w:space="0" w:color="auto"/>
              <w:bottom w:val="single" w:sz="4" w:space="0" w:color="auto"/>
            </w:tcBorders>
          </w:tcPr>
          <w:p w14:paraId="0C2E245A"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berpengaruh terhadap kepuasan kerja; kepuasan kerja memediasi kepemimpinan-kinerja; kompetensi berpengaruh langsung pada kinerja</w:t>
            </w:r>
          </w:p>
        </w:tc>
        <w:tc>
          <w:tcPr>
            <w:tcW w:w="639" w:type="pct"/>
            <w:tcBorders>
              <w:top w:val="single" w:sz="4" w:space="0" w:color="auto"/>
              <w:bottom w:val="single" w:sz="4" w:space="0" w:color="auto"/>
            </w:tcBorders>
          </w:tcPr>
          <w:p w14:paraId="6135402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X2, Y, Z; konteks pemerintah; mediasi Z</w:t>
            </w:r>
          </w:p>
        </w:tc>
        <w:tc>
          <w:tcPr>
            <w:tcW w:w="0" w:type="auto"/>
            <w:tcBorders>
              <w:top w:val="single" w:sz="4" w:space="0" w:color="auto"/>
              <w:bottom w:val="single" w:sz="4" w:space="0" w:color="auto"/>
            </w:tcBorders>
          </w:tcPr>
          <w:p w14:paraId="52E9E4A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Populasi kecil (N=32); menambah budaya organisasi; lokasi berbeda</w:t>
            </w:r>
          </w:p>
        </w:tc>
      </w:tr>
      <w:tr w:rsidR="000152CD" w:rsidRPr="000940C0" w14:paraId="19FAA42B" w14:textId="77777777" w:rsidTr="00EB618A">
        <w:trPr>
          <w:trHeight w:val="372"/>
        </w:trPr>
        <w:tc>
          <w:tcPr>
            <w:tcW w:w="0" w:type="auto"/>
            <w:tcBorders>
              <w:top w:val="single" w:sz="4" w:space="0" w:color="auto"/>
              <w:bottom w:val="single" w:sz="4" w:space="0" w:color="auto"/>
            </w:tcBorders>
          </w:tcPr>
          <w:p w14:paraId="67A5058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3</w:t>
            </w:r>
          </w:p>
        </w:tc>
        <w:tc>
          <w:tcPr>
            <w:tcW w:w="0" w:type="auto"/>
            <w:tcBorders>
              <w:top w:val="single" w:sz="4" w:space="0" w:color="auto"/>
              <w:bottom w:val="single" w:sz="4" w:space="0" w:color="auto"/>
            </w:tcBorders>
          </w:tcPr>
          <w:p w14:paraId="40D13CD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Rimadias (2022)</w:t>
            </w:r>
          </w:p>
        </w:tc>
        <w:tc>
          <w:tcPr>
            <w:tcW w:w="0" w:type="auto"/>
            <w:tcBorders>
              <w:top w:val="single" w:sz="4" w:space="0" w:color="auto"/>
              <w:bottom w:val="single" w:sz="4" w:space="0" w:color="auto"/>
            </w:tcBorders>
          </w:tcPr>
          <w:p w14:paraId="3618048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Influence of Transformational Leadership on Employee Performance with Job Satisfaction and Organizational Commitment as Mediation Variables</w:t>
            </w:r>
          </w:p>
        </w:tc>
        <w:tc>
          <w:tcPr>
            <w:tcW w:w="0" w:type="auto"/>
            <w:tcBorders>
              <w:top w:val="single" w:sz="4" w:space="0" w:color="auto"/>
              <w:bottom w:val="single" w:sz="4" w:space="0" w:color="auto"/>
            </w:tcBorders>
          </w:tcPr>
          <w:p w14:paraId="5272BBFB"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Z: Kepuasan Kerja, Komitmen Org.; Y: Kinerja</w:t>
            </w:r>
          </w:p>
        </w:tc>
        <w:tc>
          <w:tcPr>
            <w:tcW w:w="0" w:type="auto"/>
            <w:tcBorders>
              <w:top w:val="single" w:sz="4" w:space="0" w:color="auto"/>
              <w:bottom w:val="single" w:sz="4" w:space="0" w:color="auto"/>
            </w:tcBorders>
          </w:tcPr>
          <w:p w14:paraId="16A27F9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SEM-AMOS; 205 pegawai tetap</w:t>
            </w:r>
          </w:p>
        </w:tc>
        <w:tc>
          <w:tcPr>
            <w:tcW w:w="0" w:type="auto"/>
            <w:tcBorders>
              <w:top w:val="single" w:sz="4" w:space="0" w:color="auto"/>
              <w:bottom w:val="single" w:sz="4" w:space="0" w:color="auto"/>
            </w:tcBorders>
          </w:tcPr>
          <w:p w14:paraId="7304F9C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berpengaruh positif terhadap kepuasan kerja dan komitmen; pengaruh tidak langsung terhadap kinerja tidak terbukti</w:t>
            </w:r>
          </w:p>
        </w:tc>
        <w:tc>
          <w:tcPr>
            <w:tcW w:w="639" w:type="pct"/>
            <w:tcBorders>
              <w:top w:val="single" w:sz="4" w:space="0" w:color="auto"/>
              <w:bottom w:val="single" w:sz="4" w:space="0" w:color="auto"/>
            </w:tcBorders>
          </w:tcPr>
          <w:p w14:paraId="20EE224E"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Z; metode SEM</w:t>
            </w:r>
          </w:p>
        </w:tc>
        <w:tc>
          <w:tcPr>
            <w:tcW w:w="0" w:type="auto"/>
            <w:tcBorders>
              <w:top w:val="single" w:sz="4" w:space="0" w:color="auto"/>
              <w:bottom w:val="single" w:sz="4" w:space="0" w:color="auto"/>
            </w:tcBorders>
          </w:tcPr>
          <w:p w14:paraId="6AA6BF0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komitmen organisasi sebagai mediator; konteks perusahaan swasta</w:t>
            </w:r>
          </w:p>
        </w:tc>
      </w:tr>
      <w:tr w:rsidR="000152CD" w:rsidRPr="000940C0" w14:paraId="37EC051E" w14:textId="77777777" w:rsidTr="00EB618A">
        <w:trPr>
          <w:trHeight w:val="372"/>
        </w:trPr>
        <w:tc>
          <w:tcPr>
            <w:tcW w:w="0" w:type="auto"/>
            <w:tcBorders>
              <w:top w:val="single" w:sz="4" w:space="0" w:color="auto"/>
              <w:bottom w:val="single" w:sz="4" w:space="0" w:color="auto"/>
            </w:tcBorders>
          </w:tcPr>
          <w:p w14:paraId="3F78C37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4</w:t>
            </w:r>
          </w:p>
        </w:tc>
        <w:tc>
          <w:tcPr>
            <w:tcW w:w="0" w:type="auto"/>
            <w:tcBorders>
              <w:top w:val="single" w:sz="4" w:space="0" w:color="auto"/>
              <w:bottom w:val="single" w:sz="4" w:space="0" w:color="auto"/>
            </w:tcBorders>
          </w:tcPr>
          <w:p w14:paraId="16EE73E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Natalia et al. (2022)</w:t>
            </w:r>
          </w:p>
        </w:tc>
        <w:tc>
          <w:tcPr>
            <w:tcW w:w="0" w:type="auto"/>
            <w:tcBorders>
              <w:top w:val="single" w:sz="4" w:space="0" w:color="auto"/>
              <w:bottom w:val="single" w:sz="4" w:space="0" w:color="auto"/>
            </w:tcBorders>
          </w:tcPr>
          <w:p w14:paraId="54E16B6A"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Effect of E-Performance Application and Competency Assessment System on Civil Servant Performance with Job Satisfaction as Intervening Variable</w:t>
            </w:r>
          </w:p>
        </w:tc>
        <w:tc>
          <w:tcPr>
            <w:tcW w:w="0" w:type="auto"/>
            <w:tcBorders>
              <w:top w:val="single" w:sz="4" w:space="0" w:color="auto"/>
              <w:bottom w:val="single" w:sz="4" w:space="0" w:color="auto"/>
            </w:tcBorders>
          </w:tcPr>
          <w:p w14:paraId="66E29D1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 Sistem E-Performance, Kompetensi; Z: Kepuasan Kerja; Y: Kinerja PNS</w:t>
            </w:r>
          </w:p>
        </w:tc>
        <w:tc>
          <w:tcPr>
            <w:tcW w:w="0" w:type="auto"/>
            <w:tcBorders>
              <w:top w:val="single" w:sz="4" w:space="0" w:color="auto"/>
              <w:bottom w:val="single" w:sz="4" w:space="0" w:color="auto"/>
            </w:tcBorders>
          </w:tcPr>
          <w:p w14:paraId="1EB0940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Analisis jalur; 42 PNS Dinas Kominfo Labuhanbatu</w:t>
            </w:r>
          </w:p>
        </w:tc>
        <w:tc>
          <w:tcPr>
            <w:tcW w:w="0" w:type="auto"/>
            <w:tcBorders>
              <w:top w:val="single" w:sz="4" w:space="0" w:color="auto"/>
              <w:bottom w:val="single" w:sz="4" w:space="0" w:color="auto"/>
            </w:tcBorders>
          </w:tcPr>
          <w:p w14:paraId="772BBE3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Kompetensi dan kepuasan kerja berpengaruh positif dan signifikan terhadap kinerja PNS; kepuasan kerja memediasi pengaruh kompetensi terhadap kinerja</w:t>
            </w:r>
          </w:p>
        </w:tc>
        <w:tc>
          <w:tcPr>
            <w:tcW w:w="639" w:type="pct"/>
            <w:tcBorders>
              <w:top w:val="single" w:sz="4" w:space="0" w:color="auto"/>
              <w:bottom w:val="single" w:sz="4" w:space="0" w:color="auto"/>
            </w:tcBorders>
          </w:tcPr>
          <w:p w14:paraId="642E010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X2, Y, Z; konteks PNS dinas pemerintah; mediasi Z</w:t>
            </w:r>
          </w:p>
        </w:tc>
        <w:tc>
          <w:tcPr>
            <w:tcW w:w="0" w:type="auto"/>
            <w:tcBorders>
              <w:top w:val="single" w:sz="4" w:space="0" w:color="auto"/>
              <w:bottom w:val="single" w:sz="4" w:space="0" w:color="auto"/>
            </w:tcBorders>
          </w:tcPr>
          <w:p w14:paraId="53E94AEB"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sistem e-performance; populasi kecil; konteks Labuhanbatu</w:t>
            </w:r>
          </w:p>
        </w:tc>
      </w:tr>
      <w:tr w:rsidR="000152CD" w:rsidRPr="000940C0" w14:paraId="740E5BDE" w14:textId="77777777" w:rsidTr="00EB618A">
        <w:trPr>
          <w:trHeight w:val="372"/>
        </w:trPr>
        <w:tc>
          <w:tcPr>
            <w:tcW w:w="0" w:type="auto"/>
            <w:tcBorders>
              <w:top w:val="single" w:sz="4" w:space="0" w:color="auto"/>
              <w:bottom w:val="single" w:sz="4" w:space="0" w:color="auto"/>
            </w:tcBorders>
          </w:tcPr>
          <w:p w14:paraId="748D316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5</w:t>
            </w:r>
          </w:p>
        </w:tc>
        <w:tc>
          <w:tcPr>
            <w:tcW w:w="0" w:type="auto"/>
            <w:tcBorders>
              <w:top w:val="single" w:sz="4" w:space="0" w:color="auto"/>
              <w:bottom w:val="single" w:sz="4" w:space="0" w:color="auto"/>
            </w:tcBorders>
          </w:tcPr>
          <w:p w14:paraId="67AC3C2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Pracoyo et al. (2022)</w:t>
            </w:r>
          </w:p>
        </w:tc>
        <w:tc>
          <w:tcPr>
            <w:tcW w:w="0" w:type="auto"/>
            <w:tcBorders>
              <w:top w:val="single" w:sz="4" w:space="0" w:color="auto"/>
              <w:bottom w:val="single" w:sz="4" w:space="0" w:color="auto"/>
            </w:tcBorders>
          </w:tcPr>
          <w:p w14:paraId="558C0C1D"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Determinants of Employee Performance: The Mediating Role of Job Satisfaction</w:t>
            </w:r>
          </w:p>
        </w:tc>
        <w:tc>
          <w:tcPr>
            <w:tcW w:w="0" w:type="auto"/>
            <w:tcBorders>
              <w:top w:val="single" w:sz="4" w:space="0" w:color="auto"/>
              <w:bottom w:val="single" w:sz="4" w:space="0" w:color="auto"/>
            </w:tcBorders>
          </w:tcPr>
          <w:p w14:paraId="78B9A8F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 xml:space="preserve">X: Kep. Transformasional, Keterlibatan Kerja, Lingkungan Kerja; Z: </w:t>
            </w:r>
            <w:r w:rsidRPr="000940C0">
              <w:rPr>
                <w:rFonts w:ascii="Times New Roman" w:eastAsia="Times New Roman" w:hAnsi="Times New Roman" w:cs="Times New Roman"/>
                <w:sz w:val="18"/>
                <w:szCs w:val="18"/>
              </w:rPr>
              <w:lastRenderedPageBreak/>
              <w:t>Kepuasan Kerja; Y: Kinerja</w:t>
            </w:r>
          </w:p>
        </w:tc>
        <w:tc>
          <w:tcPr>
            <w:tcW w:w="0" w:type="auto"/>
            <w:tcBorders>
              <w:top w:val="single" w:sz="4" w:space="0" w:color="auto"/>
              <w:bottom w:val="single" w:sz="4" w:space="0" w:color="auto"/>
            </w:tcBorders>
          </w:tcPr>
          <w:p w14:paraId="05943CA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SEM; sampel karyawan perusahaan</w:t>
            </w:r>
          </w:p>
        </w:tc>
        <w:tc>
          <w:tcPr>
            <w:tcW w:w="0" w:type="auto"/>
            <w:tcBorders>
              <w:top w:val="single" w:sz="4" w:space="0" w:color="auto"/>
              <w:bottom w:val="single" w:sz="4" w:space="0" w:color="auto"/>
            </w:tcBorders>
          </w:tcPr>
          <w:p w14:paraId="22E70D8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 xml:space="preserve">Kepemimpinan transformasional dan keterlibatan kerja berpengaruh signifikan </w:t>
            </w:r>
            <w:r w:rsidRPr="000940C0">
              <w:rPr>
                <w:rFonts w:ascii="Times New Roman" w:eastAsia="Times New Roman" w:hAnsi="Times New Roman" w:cs="Times New Roman"/>
                <w:sz w:val="18"/>
                <w:szCs w:val="18"/>
              </w:rPr>
              <w:lastRenderedPageBreak/>
              <w:t>terhadap kepuasan kerja yang memediasi pengaruh terhadap kinerja</w:t>
            </w:r>
          </w:p>
        </w:tc>
        <w:tc>
          <w:tcPr>
            <w:tcW w:w="639" w:type="pct"/>
            <w:tcBorders>
              <w:top w:val="single" w:sz="4" w:space="0" w:color="auto"/>
              <w:bottom w:val="single" w:sz="4" w:space="0" w:color="auto"/>
            </w:tcBorders>
          </w:tcPr>
          <w:p w14:paraId="14FE1B5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Variabel X1, Y, Z; mediasi kepuasan kerja</w:t>
            </w:r>
          </w:p>
        </w:tc>
        <w:tc>
          <w:tcPr>
            <w:tcW w:w="0" w:type="auto"/>
            <w:tcBorders>
              <w:top w:val="single" w:sz="4" w:space="0" w:color="auto"/>
              <w:bottom w:val="single" w:sz="4" w:space="0" w:color="auto"/>
            </w:tcBorders>
          </w:tcPr>
          <w:p w14:paraId="736B3CF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Konteks swasta; menambah keterlibatan kerja dan lingkungan kerja</w:t>
            </w:r>
          </w:p>
        </w:tc>
      </w:tr>
      <w:tr w:rsidR="000152CD" w:rsidRPr="000940C0" w14:paraId="51F6864C" w14:textId="77777777" w:rsidTr="00EB618A">
        <w:trPr>
          <w:trHeight w:val="372"/>
        </w:trPr>
        <w:tc>
          <w:tcPr>
            <w:tcW w:w="0" w:type="auto"/>
            <w:tcBorders>
              <w:top w:val="single" w:sz="4" w:space="0" w:color="auto"/>
              <w:bottom w:val="single" w:sz="4" w:space="0" w:color="auto"/>
            </w:tcBorders>
          </w:tcPr>
          <w:p w14:paraId="65E73DF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6</w:t>
            </w:r>
          </w:p>
        </w:tc>
        <w:tc>
          <w:tcPr>
            <w:tcW w:w="0" w:type="auto"/>
            <w:tcBorders>
              <w:top w:val="single" w:sz="4" w:space="0" w:color="auto"/>
              <w:bottom w:val="single" w:sz="4" w:space="0" w:color="auto"/>
            </w:tcBorders>
          </w:tcPr>
          <w:p w14:paraId="734149B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Janah et al. (2023)</w:t>
            </w:r>
          </w:p>
        </w:tc>
        <w:tc>
          <w:tcPr>
            <w:tcW w:w="0" w:type="auto"/>
            <w:tcBorders>
              <w:top w:val="single" w:sz="4" w:space="0" w:color="auto"/>
              <w:bottom w:val="single" w:sz="4" w:space="0" w:color="auto"/>
            </w:tcBorders>
          </w:tcPr>
          <w:p w14:paraId="2AB56CD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Influence of Competence on Employee Performance with Mediation of Job Satisfaction and Organizational Commitment</w:t>
            </w:r>
          </w:p>
        </w:tc>
        <w:tc>
          <w:tcPr>
            <w:tcW w:w="0" w:type="auto"/>
            <w:tcBorders>
              <w:top w:val="single" w:sz="4" w:space="0" w:color="auto"/>
              <w:bottom w:val="single" w:sz="4" w:space="0" w:color="auto"/>
            </w:tcBorders>
          </w:tcPr>
          <w:p w14:paraId="0D1D1DB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X2: Kompetensi; Z: Kepuasan Kerja, Komitmen Org.; Y: Kinerja Pegawai</w:t>
            </w:r>
          </w:p>
        </w:tc>
        <w:tc>
          <w:tcPr>
            <w:tcW w:w="0" w:type="auto"/>
            <w:tcBorders>
              <w:top w:val="single" w:sz="4" w:space="0" w:color="auto"/>
              <w:bottom w:val="single" w:sz="4" w:space="0" w:color="auto"/>
            </w:tcBorders>
          </w:tcPr>
          <w:p w14:paraId="3108E1D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43 pegawai DPMPTSP</w:t>
            </w:r>
          </w:p>
        </w:tc>
        <w:tc>
          <w:tcPr>
            <w:tcW w:w="0" w:type="auto"/>
            <w:tcBorders>
              <w:top w:val="single" w:sz="4" w:space="0" w:color="auto"/>
              <w:bottom w:val="single" w:sz="4" w:space="0" w:color="auto"/>
            </w:tcBorders>
          </w:tcPr>
          <w:p w14:paraId="3CCE084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Kompetensi berpengaruh positif terhadap kepuasan kerja; komitmen organisasi memediasi kompetensi-kinerja; kepuasan kerja tidak terbukti sebagai mediator</w:t>
            </w:r>
          </w:p>
        </w:tc>
        <w:tc>
          <w:tcPr>
            <w:tcW w:w="639" w:type="pct"/>
            <w:tcBorders>
              <w:top w:val="single" w:sz="4" w:space="0" w:color="auto"/>
              <w:bottom w:val="single" w:sz="4" w:space="0" w:color="auto"/>
            </w:tcBorders>
          </w:tcPr>
          <w:p w14:paraId="47210EB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X2, Y, Z; konteks instansi pemerintah daerah; PLS-SEM</w:t>
            </w:r>
          </w:p>
        </w:tc>
        <w:tc>
          <w:tcPr>
            <w:tcW w:w="0" w:type="auto"/>
            <w:tcBorders>
              <w:top w:val="single" w:sz="4" w:space="0" w:color="auto"/>
              <w:bottom w:val="single" w:sz="4" w:space="0" w:color="auto"/>
            </w:tcBorders>
          </w:tcPr>
          <w:p w14:paraId="5A3F85A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Tidak menguji kepemimpinan; sampel kecil (N=43)</w:t>
            </w:r>
          </w:p>
        </w:tc>
      </w:tr>
      <w:tr w:rsidR="000152CD" w:rsidRPr="000940C0" w14:paraId="1FB8E71F" w14:textId="77777777" w:rsidTr="00EB618A">
        <w:trPr>
          <w:trHeight w:val="372"/>
        </w:trPr>
        <w:tc>
          <w:tcPr>
            <w:tcW w:w="0" w:type="auto"/>
            <w:tcBorders>
              <w:top w:val="single" w:sz="4" w:space="0" w:color="auto"/>
              <w:bottom w:val="single" w:sz="4" w:space="0" w:color="auto"/>
            </w:tcBorders>
          </w:tcPr>
          <w:p w14:paraId="798AE16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7</w:t>
            </w:r>
          </w:p>
        </w:tc>
        <w:tc>
          <w:tcPr>
            <w:tcW w:w="0" w:type="auto"/>
            <w:tcBorders>
              <w:top w:val="single" w:sz="4" w:space="0" w:color="auto"/>
              <w:bottom w:val="single" w:sz="4" w:space="0" w:color="auto"/>
            </w:tcBorders>
          </w:tcPr>
          <w:p w14:paraId="5FF63DC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Azmy et al. (2023)</w:t>
            </w:r>
          </w:p>
        </w:tc>
        <w:tc>
          <w:tcPr>
            <w:tcW w:w="0" w:type="auto"/>
            <w:tcBorders>
              <w:top w:val="single" w:sz="4" w:space="0" w:color="auto"/>
              <w:bottom w:val="single" w:sz="4" w:space="0" w:color="auto"/>
            </w:tcBorders>
          </w:tcPr>
          <w:p w14:paraId="04ACE3D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Influence of Transformational Leadership and Organizational Culture on Employee Performance</w:t>
            </w:r>
          </w:p>
        </w:tc>
        <w:tc>
          <w:tcPr>
            <w:tcW w:w="0" w:type="auto"/>
            <w:tcBorders>
              <w:top w:val="single" w:sz="4" w:space="0" w:color="auto"/>
              <w:bottom w:val="single" w:sz="4" w:space="0" w:color="auto"/>
            </w:tcBorders>
          </w:tcPr>
          <w:p w14:paraId="77ACB1A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X: Budaya Org.; Y: Kinerja Pegawai</w:t>
            </w:r>
          </w:p>
        </w:tc>
        <w:tc>
          <w:tcPr>
            <w:tcW w:w="0" w:type="auto"/>
            <w:tcBorders>
              <w:top w:val="single" w:sz="4" w:space="0" w:color="auto"/>
              <w:bottom w:val="single" w:sz="4" w:space="0" w:color="auto"/>
            </w:tcBorders>
          </w:tcPr>
          <w:p w14:paraId="3729112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Survey kuantitatif; SEM; sampel karyawan industri</w:t>
            </w:r>
          </w:p>
        </w:tc>
        <w:tc>
          <w:tcPr>
            <w:tcW w:w="0" w:type="auto"/>
            <w:tcBorders>
              <w:top w:val="single" w:sz="4" w:space="0" w:color="auto"/>
              <w:bottom w:val="single" w:sz="4" w:space="0" w:color="auto"/>
            </w:tcBorders>
          </w:tcPr>
          <w:p w14:paraId="3D835D1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berpengaruh positif dan signifikan terhadap kinerja pegawai; budaya organisasi berkontribusi terhadap kinerja</w:t>
            </w:r>
          </w:p>
        </w:tc>
        <w:tc>
          <w:tcPr>
            <w:tcW w:w="639" w:type="pct"/>
            <w:tcBorders>
              <w:top w:val="single" w:sz="4" w:space="0" w:color="auto"/>
              <w:bottom w:val="single" w:sz="4" w:space="0" w:color="auto"/>
            </w:tcBorders>
          </w:tcPr>
          <w:p w14:paraId="7396C1A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metode SEM</w:t>
            </w:r>
          </w:p>
        </w:tc>
        <w:tc>
          <w:tcPr>
            <w:tcW w:w="0" w:type="auto"/>
            <w:tcBorders>
              <w:top w:val="single" w:sz="4" w:space="0" w:color="auto"/>
              <w:bottom w:val="single" w:sz="4" w:space="0" w:color="auto"/>
            </w:tcBorders>
          </w:tcPr>
          <w:p w14:paraId="798FE10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Tidak menguji kompetensi dan kepuasan kerja; konteks industri maritim</w:t>
            </w:r>
          </w:p>
        </w:tc>
      </w:tr>
      <w:tr w:rsidR="000152CD" w:rsidRPr="000940C0" w14:paraId="421212E1" w14:textId="77777777" w:rsidTr="00EB618A">
        <w:trPr>
          <w:trHeight w:val="372"/>
        </w:trPr>
        <w:tc>
          <w:tcPr>
            <w:tcW w:w="0" w:type="auto"/>
            <w:tcBorders>
              <w:top w:val="single" w:sz="4" w:space="0" w:color="auto"/>
              <w:bottom w:val="single" w:sz="4" w:space="0" w:color="auto"/>
            </w:tcBorders>
          </w:tcPr>
          <w:p w14:paraId="1387437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8</w:t>
            </w:r>
          </w:p>
        </w:tc>
        <w:tc>
          <w:tcPr>
            <w:tcW w:w="0" w:type="auto"/>
            <w:tcBorders>
              <w:top w:val="single" w:sz="4" w:space="0" w:color="auto"/>
              <w:bottom w:val="single" w:sz="4" w:space="0" w:color="auto"/>
            </w:tcBorders>
          </w:tcPr>
          <w:p w14:paraId="4732FBD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Karakitapoglu-Aygun et al. (2023)</w:t>
            </w:r>
          </w:p>
        </w:tc>
        <w:tc>
          <w:tcPr>
            <w:tcW w:w="0" w:type="auto"/>
            <w:tcBorders>
              <w:top w:val="single" w:sz="4" w:space="0" w:color="auto"/>
              <w:bottom w:val="single" w:sz="4" w:space="0" w:color="auto"/>
            </w:tcBorders>
          </w:tcPr>
          <w:p w14:paraId="09F49DB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Transformational Leadership, Idiosyncratic Deals and Employee Outcomes</w:t>
            </w:r>
          </w:p>
        </w:tc>
        <w:tc>
          <w:tcPr>
            <w:tcW w:w="0" w:type="auto"/>
            <w:tcBorders>
              <w:top w:val="single" w:sz="4" w:space="0" w:color="auto"/>
              <w:bottom w:val="single" w:sz="4" w:space="0" w:color="auto"/>
            </w:tcBorders>
          </w:tcPr>
          <w:p w14:paraId="0852F57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Z: Kepuasan Kerja; Y: Kinerja Pegawai</w:t>
            </w:r>
          </w:p>
        </w:tc>
        <w:tc>
          <w:tcPr>
            <w:tcW w:w="0" w:type="auto"/>
            <w:tcBorders>
              <w:top w:val="single" w:sz="4" w:space="0" w:color="auto"/>
              <w:bottom w:val="single" w:sz="4" w:space="0" w:color="auto"/>
            </w:tcBorders>
          </w:tcPr>
          <w:p w14:paraId="71A0498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Survei longitudinal 4 gelombang; 140 pegawai dan 78 pimpinan</w:t>
            </w:r>
          </w:p>
        </w:tc>
        <w:tc>
          <w:tcPr>
            <w:tcW w:w="0" w:type="auto"/>
            <w:tcBorders>
              <w:top w:val="single" w:sz="4" w:space="0" w:color="auto"/>
              <w:bottom w:val="single" w:sz="4" w:space="0" w:color="auto"/>
            </w:tcBorders>
          </w:tcPr>
          <w:p w14:paraId="2D316B5A"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memprediksi i-deals; i-deals memediasi TFL-kepuasan kerja; mediasi terhadap kinerja tidak terbukti secara langsung</w:t>
            </w:r>
          </w:p>
        </w:tc>
        <w:tc>
          <w:tcPr>
            <w:tcW w:w="639" w:type="pct"/>
            <w:tcBorders>
              <w:top w:val="single" w:sz="4" w:space="0" w:color="auto"/>
              <w:bottom w:val="single" w:sz="4" w:space="0" w:color="auto"/>
            </w:tcBorders>
          </w:tcPr>
          <w:p w14:paraId="5BF0353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Z; desain longitudinal</w:t>
            </w:r>
          </w:p>
        </w:tc>
        <w:tc>
          <w:tcPr>
            <w:tcW w:w="0" w:type="auto"/>
            <w:tcBorders>
              <w:top w:val="single" w:sz="4" w:space="0" w:color="auto"/>
              <w:bottom w:val="single" w:sz="4" w:space="0" w:color="auto"/>
            </w:tcBorders>
          </w:tcPr>
          <w:p w14:paraId="29371AF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Konteks lintas negara; menambah i-deals sebagai mekanisme; tidak menguji kompetensi</w:t>
            </w:r>
          </w:p>
        </w:tc>
      </w:tr>
      <w:tr w:rsidR="000152CD" w:rsidRPr="000940C0" w14:paraId="7C3FBD3F" w14:textId="77777777" w:rsidTr="00EB618A">
        <w:trPr>
          <w:trHeight w:val="372"/>
        </w:trPr>
        <w:tc>
          <w:tcPr>
            <w:tcW w:w="0" w:type="auto"/>
            <w:tcBorders>
              <w:top w:val="single" w:sz="4" w:space="0" w:color="auto"/>
              <w:bottom w:val="single" w:sz="4" w:space="0" w:color="auto"/>
            </w:tcBorders>
          </w:tcPr>
          <w:p w14:paraId="4A6B0E7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9</w:t>
            </w:r>
          </w:p>
        </w:tc>
        <w:tc>
          <w:tcPr>
            <w:tcW w:w="0" w:type="auto"/>
            <w:tcBorders>
              <w:top w:val="single" w:sz="4" w:space="0" w:color="auto"/>
              <w:bottom w:val="single" w:sz="4" w:space="0" w:color="auto"/>
            </w:tcBorders>
          </w:tcPr>
          <w:p w14:paraId="0816C51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Muhajiroh &amp; Noermijati (2024)</w:t>
            </w:r>
          </w:p>
        </w:tc>
        <w:tc>
          <w:tcPr>
            <w:tcW w:w="0" w:type="auto"/>
            <w:tcBorders>
              <w:top w:val="single" w:sz="4" w:space="0" w:color="auto"/>
              <w:bottom w:val="single" w:sz="4" w:space="0" w:color="auto"/>
            </w:tcBorders>
          </w:tcPr>
          <w:p w14:paraId="6C93153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Impact of Transformational Leadership and Psychological Contract on Employee Performance with Job Satisfaction as Mediating Variable</w:t>
            </w:r>
          </w:p>
        </w:tc>
        <w:tc>
          <w:tcPr>
            <w:tcW w:w="0" w:type="auto"/>
            <w:tcBorders>
              <w:top w:val="single" w:sz="4" w:space="0" w:color="auto"/>
              <w:bottom w:val="single" w:sz="4" w:space="0" w:color="auto"/>
            </w:tcBorders>
          </w:tcPr>
          <w:p w14:paraId="61A1920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X: Kontrak Psikologis; Z: Kepuasan Kerja; Y: Kinerja</w:t>
            </w:r>
          </w:p>
        </w:tc>
        <w:tc>
          <w:tcPr>
            <w:tcW w:w="0" w:type="auto"/>
            <w:tcBorders>
              <w:top w:val="single" w:sz="4" w:space="0" w:color="auto"/>
              <w:bottom w:val="single" w:sz="4" w:space="0" w:color="auto"/>
            </w:tcBorders>
          </w:tcPr>
          <w:p w14:paraId="0E6B250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241 responden</w:t>
            </w:r>
          </w:p>
        </w:tc>
        <w:tc>
          <w:tcPr>
            <w:tcW w:w="0" w:type="auto"/>
            <w:tcBorders>
              <w:top w:val="single" w:sz="4" w:space="0" w:color="auto"/>
              <w:bottom w:val="single" w:sz="4" w:space="0" w:color="auto"/>
            </w:tcBorders>
          </w:tcPr>
          <w:p w14:paraId="3F78504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dan kontrak psikologis berpengaruh positif terhadap kinerja dengan mediasi kepuasan kerja yang signifikan</w:t>
            </w:r>
          </w:p>
        </w:tc>
        <w:tc>
          <w:tcPr>
            <w:tcW w:w="639" w:type="pct"/>
            <w:tcBorders>
              <w:top w:val="single" w:sz="4" w:space="0" w:color="auto"/>
              <w:bottom w:val="single" w:sz="4" w:space="0" w:color="auto"/>
            </w:tcBorders>
          </w:tcPr>
          <w:p w14:paraId="05AC089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Z; PLS-SEM; mediasi kepuasan kerja</w:t>
            </w:r>
          </w:p>
        </w:tc>
        <w:tc>
          <w:tcPr>
            <w:tcW w:w="0" w:type="auto"/>
            <w:tcBorders>
              <w:top w:val="single" w:sz="4" w:space="0" w:color="auto"/>
              <w:bottom w:val="single" w:sz="4" w:space="0" w:color="auto"/>
            </w:tcBorders>
          </w:tcPr>
          <w:p w14:paraId="33D1373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kontrak psikologis; tidak menguji kompetensi</w:t>
            </w:r>
          </w:p>
        </w:tc>
      </w:tr>
      <w:tr w:rsidR="000152CD" w:rsidRPr="000940C0" w14:paraId="233BC59D" w14:textId="77777777" w:rsidTr="00EB618A">
        <w:trPr>
          <w:trHeight w:val="372"/>
        </w:trPr>
        <w:tc>
          <w:tcPr>
            <w:tcW w:w="0" w:type="auto"/>
            <w:tcBorders>
              <w:top w:val="single" w:sz="4" w:space="0" w:color="auto"/>
              <w:bottom w:val="single" w:sz="4" w:space="0" w:color="auto"/>
            </w:tcBorders>
          </w:tcPr>
          <w:p w14:paraId="344C27A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10</w:t>
            </w:r>
          </w:p>
        </w:tc>
        <w:tc>
          <w:tcPr>
            <w:tcW w:w="0" w:type="auto"/>
            <w:tcBorders>
              <w:top w:val="single" w:sz="4" w:space="0" w:color="auto"/>
              <w:bottom w:val="single" w:sz="4" w:space="0" w:color="auto"/>
            </w:tcBorders>
          </w:tcPr>
          <w:p w14:paraId="6899FE9E"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Karmilah &amp; Sugiono (2024)</w:t>
            </w:r>
          </w:p>
        </w:tc>
        <w:tc>
          <w:tcPr>
            <w:tcW w:w="0" w:type="auto"/>
            <w:tcBorders>
              <w:top w:val="single" w:sz="4" w:space="0" w:color="auto"/>
              <w:bottom w:val="single" w:sz="4" w:space="0" w:color="auto"/>
            </w:tcBorders>
          </w:tcPr>
          <w:p w14:paraId="76C9E224"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Influence of Competence, Discipline, and Transformational Leadership on Performance with Job Satisfaction as Intervening</w:t>
            </w:r>
          </w:p>
        </w:tc>
        <w:tc>
          <w:tcPr>
            <w:tcW w:w="0" w:type="auto"/>
            <w:tcBorders>
              <w:top w:val="single" w:sz="4" w:space="0" w:color="auto"/>
              <w:bottom w:val="single" w:sz="4" w:space="0" w:color="auto"/>
            </w:tcBorders>
          </w:tcPr>
          <w:p w14:paraId="39F56AC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 Transformasional; X2: Kompetensi; X: Disiplin; Z: Kepuasan Kerja; Y: Kinerja</w:t>
            </w:r>
          </w:p>
        </w:tc>
        <w:tc>
          <w:tcPr>
            <w:tcW w:w="0" w:type="auto"/>
            <w:tcBorders>
              <w:top w:val="single" w:sz="4" w:space="0" w:color="auto"/>
              <w:bottom w:val="single" w:sz="4" w:space="0" w:color="auto"/>
            </w:tcBorders>
          </w:tcPr>
          <w:p w14:paraId="170D225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SmartPLS; 150 responden Badan Pangan Nasional</w:t>
            </w:r>
          </w:p>
        </w:tc>
        <w:tc>
          <w:tcPr>
            <w:tcW w:w="0" w:type="auto"/>
            <w:tcBorders>
              <w:top w:val="single" w:sz="4" w:space="0" w:color="auto"/>
              <w:bottom w:val="single" w:sz="4" w:space="0" w:color="auto"/>
            </w:tcBorders>
          </w:tcPr>
          <w:p w14:paraId="6DEB2E3B"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Kompetensi dan kep. transformasional berpengaruh terhadap kepuasan kerja; kompetensi berpengaruh pada kinerja melalui kepuasan kerja</w:t>
            </w:r>
          </w:p>
        </w:tc>
        <w:tc>
          <w:tcPr>
            <w:tcW w:w="639" w:type="pct"/>
            <w:tcBorders>
              <w:top w:val="single" w:sz="4" w:space="0" w:color="auto"/>
              <w:bottom w:val="single" w:sz="4" w:space="0" w:color="auto"/>
            </w:tcBorders>
          </w:tcPr>
          <w:p w14:paraId="72598A5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X2, Y, Z; konteks instansi pemerintah; PLS-SEM</w:t>
            </w:r>
          </w:p>
        </w:tc>
        <w:tc>
          <w:tcPr>
            <w:tcW w:w="0" w:type="auto"/>
            <w:tcBorders>
              <w:top w:val="single" w:sz="4" w:space="0" w:color="auto"/>
              <w:bottom w:val="single" w:sz="4" w:space="0" w:color="auto"/>
            </w:tcBorders>
          </w:tcPr>
          <w:p w14:paraId="701CFDA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disiplin; konteks Badan Pangan Nasional</w:t>
            </w:r>
          </w:p>
        </w:tc>
      </w:tr>
      <w:tr w:rsidR="000152CD" w:rsidRPr="000940C0" w14:paraId="6DC2463A" w14:textId="77777777" w:rsidTr="00EB618A">
        <w:trPr>
          <w:trHeight w:val="372"/>
        </w:trPr>
        <w:tc>
          <w:tcPr>
            <w:tcW w:w="0" w:type="auto"/>
            <w:tcBorders>
              <w:top w:val="single" w:sz="4" w:space="0" w:color="auto"/>
              <w:bottom w:val="single" w:sz="4" w:space="0" w:color="auto"/>
            </w:tcBorders>
          </w:tcPr>
          <w:p w14:paraId="4718D8B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11</w:t>
            </w:r>
          </w:p>
        </w:tc>
        <w:tc>
          <w:tcPr>
            <w:tcW w:w="0" w:type="auto"/>
            <w:tcBorders>
              <w:top w:val="single" w:sz="4" w:space="0" w:color="auto"/>
              <w:bottom w:val="single" w:sz="4" w:space="0" w:color="auto"/>
            </w:tcBorders>
          </w:tcPr>
          <w:p w14:paraId="1F3E1B8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Auzar et al. (2024)</w:t>
            </w:r>
          </w:p>
        </w:tc>
        <w:tc>
          <w:tcPr>
            <w:tcW w:w="0" w:type="auto"/>
            <w:tcBorders>
              <w:top w:val="single" w:sz="4" w:space="0" w:color="auto"/>
              <w:bottom w:val="single" w:sz="4" w:space="0" w:color="auto"/>
            </w:tcBorders>
          </w:tcPr>
          <w:p w14:paraId="2CB1DA7D"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 xml:space="preserve">Effect of Competence, Independence and Discipline on Performance with Job Satisfaction as Intervening </w:t>
            </w:r>
            <w:r w:rsidRPr="000940C0">
              <w:rPr>
                <w:rFonts w:ascii="Times New Roman" w:eastAsia="Times New Roman" w:hAnsi="Times New Roman" w:cs="Times New Roman"/>
                <w:sz w:val="18"/>
                <w:szCs w:val="18"/>
              </w:rPr>
              <w:lastRenderedPageBreak/>
              <w:t>Variable in APIP Inspectorates Riau Islands</w:t>
            </w:r>
          </w:p>
        </w:tc>
        <w:tc>
          <w:tcPr>
            <w:tcW w:w="0" w:type="auto"/>
            <w:tcBorders>
              <w:top w:val="single" w:sz="4" w:space="0" w:color="auto"/>
              <w:bottom w:val="single" w:sz="4" w:space="0" w:color="auto"/>
            </w:tcBorders>
          </w:tcPr>
          <w:p w14:paraId="3E17B0D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X2: Kompetensi; X: Independensi, Disiplin; Z: Kepuasan Kerja; Y: Kinerja</w:t>
            </w:r>
          </w:p>
        </w:tc>
        <w:tc>
          <w:tcPr>
            <w:tcW w:w="0" w:type="auto"/>
            <w:tcBorders>
              <w:top w:val="single" w:sz="4" w:space="0" w:color="auto"/>
              <w:bottom w:val="single" w:sz="4" w:space="0" w:color="auto"/>
            </w:tcBorders>
          </w:tcPr>
          <w:p w14:paraId="2DE83A9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Analisis jalur; survei Inspektorat Kepulauan Riau</w:t>
            </w:r>
          </w:p>
        </w:tc>
        <w:tc>
          <w:tcPr>
            <w:tcW w:w="0" w:type="auto"/>
            <w:tcBorders>
              <w:top w:val="single" w:sz="4" w:space="0" w:color="auto"/>
              <w:bottom w:val="single" w:sz="4" w:space="0" w:color="auto"/>
            </w:tcBorders>
          </w:tcPr>
          <w:p w14:paraId="411C90D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 xml:space="preserve">Kompetensi berpengaruh positif dan signifikan terhadap kepuasan kerja dan kinerja; kepuasan kerja </w:t>
            </w:r>
            <w:r w:rsidRPr="000940C0">
              <w:rPr>
                <w:rFonts w:ascii="Times New Roman" w:eastAsia="Times New Roman" w:hAnsi="Times New Roman" w:cs="Times New Roman"/>
                <w:sz w:val="18"/>
                <w:szCs w:val="18"/>
              </w:rPr>
              <w:lastRenderedPageBreak/>
              <w:t>memediasi pengaruh kompetensi terhadap kinerja</w:t>
            </w:r>
          </w:p>
        </w:tc>
        <w:tc>
          <w:tcPr>
            <w:tcW w:w="639" w:type="pct"/>
            <w:tcBorders>
              <w:top w:val="single" w:sz="4" w:space="0" w:color="auto"/>
              <w:bottom w:val="single" w:sz="4" w:space="0" w:color="auto"/>
            </w:tcBorders>
          </w:tcPr>
          <w:p w14:paraId="7FEC733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 xml:space="preserve">Variabel X2, Y, Z; konteks ASN pemerintah daerah; mediasi kepuasan </w:t>
            </w:r>
            <w:r w:rsidRPr="000940C0">
              <w:rPr>
                <w:rFonts w:ascii="Times New Roman" w:eastAsia="Times New Roman" w:hAnsi="Times New Roman" w:cs="Times New Roman"/>
                <w:sz w:val="18"/>
                <w:szCs w:val="18"/>
              </w:rPr>
              <w:lastRenderedPageBreak/>
              <w:t>kerja</w:t>
            </w:r>
          </w:p>
        </w:tc>
        <w:tc>
          <w:tcPr>
            <w:tcW w:w="0" w:type="auto"/>
            <w:tcBorders>
              <w:top w:val="single" w:sz="4" w:space="0" w:color="auto"/>
              <w:bottom w:val="single" w:sz="4" w:space="0" w:color="auto"/>
            </w:tcBorders>
          </w:tcPr>
          <w:p w14:paraId="2D0D2E9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Menambah independensi dan disiplin; tidak menguji kepemimpinan transformasional</w:t>
            </w:r>
          </w:p>
        </w:tc>
      </w:tr>
      <w:tr w:rsidR="000152CD" w:rsidRPr="000940C0" w14:paraId="34A52C3F" w14:textId="77777777" w:rsidTr="00EB618A">
        <w:trPr>
          <w:trHeight w:val="372"/>
        </w:trPr>
        <w:tc>
          <w:tcPr>
            <w:tcW w:w="0" w:type="auto"/>
            <w:tcBorders>
              <w:top w:val="single" w:sz="4" w:space="0" w:color="auto"/>
              <w:bottom w:val="single" w:sz="4" w:space="0" w:color="auto"/>
            </w:tcBorders>
          </w:tcPr>
          <w:p w14:paraId="510D0F5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lastRenderedPageBreak/>
              <w:t>12</w:t>
            </w:r>
          </w:p>
        </w:tc>
        <w:tc>
          <w:tcPr>
            <w:tcW w:w="0" w:type="auto"/>
            <w:tcBorders>
              <w:top w:val="single" w:sz="4" w:space="0" w:color="auto"/>
              <w:bottom w:val="single" w:sz="4" w:space="0" w:color="auto"/>
            </w:tcBorders>
          </w:tcPr>
          <w:p w14:paraId="7D114DCB"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Dora (2025)</w:t>
            </w:r>
          </w:p>
        </w:tc>
        <w:tc>
          <w:tcPr>
            <w:tcW w:w="0" w:type="auto"/>
            <w:tcBorders>
              <w:top w:val="single" w:sz="4" w:space="0" w:color="auto"/>
              <w:bottom w:val="single" w:sz="4" w:space="0" w:color="auto"/>
            </w:tcBorders>
          </w:tcPr>
          <w:p w14:paraId="1BE26DDE"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Effect of Competence and Job Placement on Employee Performance with Job Satisfaction as Mediation Variable in ASN BKD Jawa Barat</w:t>
            </w:r>
          </w:p>
        </w:tc>
        <w:tc>
          <w:tcPr>
            <w:tcW w:w="0" w:type="auto"/>
            <w:tcBorders>
              <w:top w:val="single" w:sz="4" w:space="0" w:color="auto"/>
              <w:bottom w:val="single" w:sz="4" w:space="0" w:color="auto"/>
            </w:tcBorders>
          </w:tcPr>
          <w:p w14:paraId="589DA0B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X2: Kompetensi; X: Penempatan Kerja; Z: Kepuasan Kerja; Y: Kinerja ASN</w:t>
            </w:r>
          </w:p>
        </w:tc>
        <w:tc>
          <w:tcPr>
            <w:tcW w:w="0" w:type="auto"/>
            <w:tcBorders>
              <w:top w:val="single" w:sz="4" w:space="0" w:color="auto"/>
              <w:bottom w:val="single" w:sz="4" w:space="0" w:color="auto"/>
            </w:tcBorders>
          </w:tcPr>
          <w:p w14:paraId="322B2F6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N=131 (total populasi) ASN BKD Jawa Barat</w:t>
            </w:r>
          </w:p>
        </w:tc>
        <w:tc>
          <w:tcPr>
            <w:tcW w:w="0" w:type="auto"/>
            <w:tcBorders>
              <w:top w:val="single" w:sz="4" w:space="0" w:color="auto"/>
              <w:bottom w:val="single" w:sz="4" w:space="0" w:color="auto"/>
            </w:tcBorders>
          </w:tcPr>
          <w:p w14:paraId="3DC6284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Kompetensi berpengaruh positif terhadap kepuasan kerja dan kinerja; kepuasan kerja memediasi pengaruh kompetensi terhadap kinerja secara signifikan</w:t>
            </w:r>
          </w:p>
        </w:tc>
        <w:tc>
          <w:tcPr>
            <w:tcW w:w="639" w:type="pct"/>
            <w:tcBorders>
              <w:top w:val="single" w:sz="4" w:space="0" w:color="auto"/>
              <w:bottom w:val="single" w:sz="4" w:space="0" w:color="auto"/>
            </w:tcBorders>
          </w:tcPr>
          <w:p w14:paraId="76033B6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X2, Y, Z; konteks ASN sektor publik; PLS-SEM</w:t>
            </w:r>
          </w:p>
        </w:tc>
        <w:tc>
          <w:tcPr>
            <w:tcW w:w="0" w:type="auto"/>
            <w:tcBorders>
              <w:top w:val="single" w:sz="4" w:space="0" w:color="auto"/>
              <w:bottom w:val="single" w:sz="4" w:space="0" w:color="auto"/>
            </w:tcBorders>
          </w:tcPr>
          <w:p w14:paraId="750AA69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penempatan kerja; tidak menguji kepemimpinan transformasional</w:t>
            </w:r>
          </w:p>
        </w:tc>
      </w:tr>
      <w:tr w:rsidR="000152CD" w:rsidRPr="000940C0" w14:paraId="158EFCAA" w14:textId="77777777" w:rsidTr="00EB618A">
        <w:trPr>
          <w:trHeight w:val="372"/>
        </w:trPr>
        <w:tc>
          <w:tcPr>
            <w:tcW w:w="0" w:type="auto"/>
            <w:tcBorders>
              <w:top w:val="single" w:sz="4" w:space="0" w:color="auto"/>
              <w:bottom w:val="single" w:sz="4" w:space="0" w:color="auto"/>
            </w:tcBorders>
          </w:tcPr>
          <w:p w14:paraId="3F9F347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13</w:t>
            </w:r>
          </w:p>
        </w:tc>
        <w:tc>
          <w:tcPr>
            <w:tcW w:w="0" w:type="auto"/>
            <w:tcBorders>
              <w:top w:val="single" w:sz="4" w:space="0" w:color="auto"/>
              <w:bottom w:val="single" w:sz="4" w:space="0" w:color="auto"/>
            </w:tcBorders>
          </w:tcPr>
          <w:p w14:paraId="59ABBECC"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Maliki &amp; Komarudin (2025)</w:t>
            </w:r>
          </w:p>
        </w:tc>
        <w:tc>
          <w:tcPr>
            <w:tcW w:w="0" w:type="auto"/>
            <w:tcBorders>
              <w:top w:val="single" w:sz="4" w:space="0" w:color="auto"/>
              <w:bottom w:val="single" w:sz="4" w:space="0" w:color="auto"/>
            </w:tcBorders>
          </w:tcPr>
          <w:p w14:paraId="2CC3799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Influence of Competency Development and Organizational Communication through Job Satisfaction as Mediating Variable at KPU Banten</w:t>
            </w:r>
          </w:p>
        </w:tc>
        <w:tc>
          <w:tcPr>
            <w:tcW w:w="0" w:type="auto"/>
            <w:tcBorders>
              <w:top w:val="single" w:sz="4" w:space="0" w:color="auto"/>
              <w:bottom w:val="single" w:sz="4" w:space="0" w:color="auto"/>
            </w:tcBorders>
          </w:tcPr>
          <w:p w14:paraId="621C7BC2"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X2: Pengembangan Kompetensi; X: Komunikasi Org.; Z: Kepuasan Kerja; Y: Kinerja</w:t>
            </w:r>
          </w:p>
        </w:tc>
        <w:tc>
          <w:tcPr>
            <w:tcW w:w="0" w:type="auto"/>
            <w:tcBorders>
              <w:top w:val="single" w:sz="4" w:space="0" w:color="auto"/>
              <w:bottom w:val="single" w:sz="4" w:space="0" w:color="auto"/>
            </w:tcBorders>
          </w:tcPr>
          <w:p w14:paraId="79C49C83"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PLS-SEM; 150 pegawai KPU Banten</w:t>
            </w:r>
          </w:p>
        </w:tc>
        <w:tc>
          <w:tcPr>
            <w:tcW w:w="0" w:type="auto"/>
            <w:tcBorders>
              <w:top w:val="single" w:sz="4" w:space="0" w:color="auto"/>
              <w:bottom w:val="single" w:sz="4" w:space="0" w:color="auto"/>
            </w:tcBorders>
          </w:tcPr>
          <w:p w14:paraId="06B54208"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Pengembangan kompetensi berpengaruh positif terhadap kepuasan kerja; kepuasan kerja berpengaruh signifikan terhadap kinerja dan memediasi pengaruh kompetensi</w:t>
            </w:r>
          </w:p>
        </w:tc>
        <w:tc>
          <w:tcPr>
            <w:tcW w:w="639" w:type="pct"/>
            <w:tcBorders>
              <w:top w:val="single" w:sz="4" w:space="0" w:color="auto"/>
              <w:bottom w:val="single" w:sz="4" w:space="0" w:color="auto"/>
            </w:tcBorders>
          </w:tcPr>
          <w:p w14:paraId="72B2EAD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X2, Y, Z; konteks pemerintah; PLS-SEM; mediasi kepuasan kerja</w:t>
            </w:r>
          </w:p>
        </w:tc>
        <w:tc>
          <w:tcPr>
            <w:tcW w:w="0" w:type="auto"/>
            <w:tcBorders>
              <w:top w:val="single" w:sz="4" w:space="0" w:color="auto"/>
              <w:bottom w:val="single" w:sz="4" w:space="0" w:color="auto"/>
            </w:tcBorders>
          </w:tcPr>
          <w:p w14:paraId="54E94F2B"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komunikasi organisasi; tidak menguji kepemimpinan transformasional</w:t>
            </w:r>
          </w:p>
        </w:tc>
      </w:tr>
      <w:tr w:rsidR="000152CD" w:rsidRPr="000940C0" w14:paraId="302B2409" w14:textId="77777777" w:rsidTr="00EB618A">
        <w:trPr>
          <w:trHeight w:val="372"/>
        </w:trPr>
        <w:tc>
          <w:tcPr>
            <w:tcW w:w="0" w:type="auto"/>
            <w:tcBorders>
              <w:top w:val="single" w:sz="4" w:space="0" w:color="auto"/>
              <w:bottom w:val="single" w:sz="4" w:space="0" w:color="auto"/>
            </w:tcBorders>
          </w:tcPr>
          <w:p w14:paraId="297FC9A5"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14</w:t>
            </w:r>
          </w:p>
        </w:tc>
        <w:tc>
          <w:tcPr>
            <w:tcW w:w="0" w:type="auto"/>
            <w:tcBorders>
              <w:top w:val="single" w:sz="4" w:space="0" w:color="auto"/>
              <w:bottom w:val="single" w:sz="4" w:space="0" w:color="auto"/>
            </w:tcBorders>
          </w:tcPr>
          <w:p w14:paraId="26678826"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Hamdani &amp; Soelistya (2025)</w:t>
            </w:r>
          </w:p>
        </w:tc>
        <w:tc>
          <w:tcPr>
            <w:tcW w:w="0" w:type="auto"/>
            <w:tcBorders>
              <w:top w:val="single" w:sz="4" w:space="0" w:color="auto"/>
              <w:bottom w:val="single" w:sz="4" w:space="0" w:color="auto"/>
            </w:tcBorders>
          </w:tcPr>
          <w:p w14:paraId="6CDEDF0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The Power of Educational Leadership and School Culture: Enhancing Teacher Performance through Job Satisfaction</w:t>
            </w:r>
          </w:p>
        </w:tc>
        <w:tc>
          <w:tcPr>
            <w:tcW w:w="0" w:type="auto"/>
            <w:tcBorders>
              <w:top w:val="single" w:sz="4" w:space="0" w:color="auto"/>
              <w:bottom w:val="single" w:sz="4" w:space="0" w:color="auto"/>
            </w:tcBorders>
          </w:tcPr>
          <w:p w14:paraId="3D1F562E"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X1: Kepemimpinan Pendidikan; X: Budaya Sekolah; Z: Kepuasan Kerja; Y: Kinerja Guru</w:t>
            </w:r>
          </w:p>
        </w:tc>
        <w:tc>
          <w:tcPr>
            <w:tcW w:w="0" w:type="auto"/>
            <w:tcBorders>
              <w:top w:val="single" w:sz="4" w:space="0" w:color="auto"/>
              <w:bottom w:val="single" w:sz="4" w:space="0" w:color="auto"/>
            </w:tcBorders>
          </w:tcPr>
          <w:p w14:paraId="7639EA9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Survei kuantitatif; SEM; N~100 guru dan tenaga pendidik</w:t>
            </w:r>
          </w:p>
        </w:tc>
        <w:tc>
          <w:tcPr>
            <w:tcW w:w="0" w:type="auto"/>
            <w:tcBorders>
              <w:top w:val="single" w:sz="4" w:space="0" w:color="auto"/>
              <w:bottom w:val="single" w:sz="4" w:space="0" w:color="auto"/>
            </w:tcBorders>
          </w:tcPr>
          <w:p w14:paraId="26E89DE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Kepemimpinan transformasional dan budaya sekolah berpengaruh positif terhadap kepuasan kerja dan kinerja; kepuasan kerja sebagai mediator penuh</w:t>
            </w:r>
          </w:p>
        </w:tc>
        <w:tc>
          <w:tcPr>
            <w:tcW w:w="639" w:type="pct"/>
            <w:tcBorders>
              <w:top w:val="single" w:sz="4" w:space="0" w:color="auto"/>
              <w:bottom w:val="single" w:sz="4" w:space="0" w:color="auto"/>
            </w:tcBorders>
          </w:tcPr>
          <w:p w14:paraId="44FFAAF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Y, Z; konteks pendidikan; mediasi penuh kepuasan kerja</w:t>
            </w:r>
          </w:p>
        </w:tc>
        <w:tc>
          <w:tcPr>
            <w:tcW w:w="0" w:type="auto"/>
            <w:tcBorders>
              <w:top w:val="single" w:sz="4" w:space="0" w:color="auto"/>
              <w:bottom w:val="single" w:sz="4" w:space="0" w:color="auto"/>
            </w:tcBorders>
          </w:tcPr>
          <w:p w14:paraId="1F4EE16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Menambah budaya sekolah; tidak menguji kompetensi</w:t>
            </w:r>
          </w:p>
        </w:tc>
      </w:tr>
      <w:tr w:rsidR="000152CD" w:rsidRPr="000940C0" w14:paraId="3A88002D" w14:textId="77777777" w:rsidTr="00EB618A">
        <w:trPr>
          <w:trHeight w:val="372"/>
        </w:trPr>
        <w:tc>
          <w:tcPr>
            <w:tcW w:w="0" w:type="auto"/>
            <w:tcBorders>
              <w:top w:val="single" w:sz="4" w:space="0" w:color="auto"/>
              <w:bottom w:val="single" w:sz="4" w:space="0" w:color="auto"/>
            </w:tcBorders>
          </w:tcPr>
          <w:p w14:paraId="02123667"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15</w:t>
            </w:r>
          </w:p>
        </w:tc>
        <w:tc>
          <w:tcPr>
            <w:tcW w:w="0" w:type="auto"/>
            <w:tcBorders>
              <w:top w:val="single" w:sz="4" w:space="0" w:color="auto"/>
              <w:bottom w:val="single" w:sz="4" w:space="0" w:color="auto"/>
            </w:tcBorders>
          </w:tcPr>
          <w:p w14:paraId="0FBDCBB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Hersugondo et al. (2024)</w:t>
            </w:r>
          </w:p>
        </w:tc>
        <w:tc>
          <w:tcPr>
            <w:tcW w:w="0" w:type="auto"/>
            <w:tcBorders>
              <w:top w:val="single" w:sz="4" w:space="0" w:color="auto"/>
              <w:bottom w:val="single" w:sz="4" w:space="0" w:color="auto"/>
            </w:tcBorders>
          </w:tcPr>
          <w:p w14:paraId="7F3BD03D"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Human Resource Management Practices and Performance in Indonesian Public Sector Organizations</w:t>
            </w:r>
          </w:p>
        </w:tc>
        <w:tc>
          <w:tcPr>
            <w:tcW w:w="0" w:type="auto"/>
            <w:tcBorders>
              <w:top w:val="single" w:sz="4" w:space="0" w:color="auto"/>
              <w:bottom w:val="single" w:sz="4" w:space="0" w:color="auto"/>
            </w:tcBorders>
          </w:tcPr>
          <w:p w14:paraId="34B0B8EF"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X: Sistem Merit, Kompetensi, Kepemimpinan; Y: Kinerja ASN; Z: Kepuasan Kerja</w:t>
            </w:r>
          </w:p>
        </w:tc>
        <w:tc>
          <w:tcPr>
            <w:tcW w:w="0" w:type="auto"/>
            <w:tcBorders>
              <w:top w:val="single" w:sz="4" w:space="0" w:color="auto"/>
              <w:bottom w:val="single" w:sz="4" w:space="0" w:color="auto"/>
            </w:tcBorders>
          </w:tcPr>
          <w:p w14:paraId="7AB37D91"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SEM-PLS; sampel ASN instansi pemerintah Indonesia</w:t>
            </w:r>
          </w:p>
        </w:tc>
        <w:tc>
          <w:tcPr>
            <w:tcW w:w="0" w:type="auto"/>
            <w:tcBorders>
              <w:top w:val="single" w:sz="4" w:space="0" w:color="auto"/>
              <w:bottom w:val="single" w:sz="4" w:space="0" w:color="auto"/>
            </w:tcBorders>
          </w:tcPr>
          <w:p w14:paraId="52E50E39"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Sistem manajemen kinerja berbasis merit meningkatkan akuntabilitas; kompetensi dan kepemimpinan merupakan determinan utama kinerja ASN</w:t>
            </w:r>
          </w:p>
        </w:tc>
        <w:tc>
          <w:tcPr>
            <w:tcW w:w="639" w:type="pct"/>
            <w:tcBorders>
              <w:top w:val="single" w:sz="4" w:space="0" w:color="auto"/>
              <w:bottom w:val="single" w:sz="4" w:space="0" w:color="auto"/>
            </w:tcBorders>
          </w:tcPr>
          <w:p w14:paraId="385F85F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Variabel X1, X2, Y, Z; konteks ASN Indonesia; SEM-PLS</w:t>
            </w:r>
          </w:p>
        </w:tc>
        <w:tc>
          <w:tcPr>
            <w:tcW w:w="0" w:type="auto"/>
            <w:tcBorders>
              <w:top w:val="single" w:sz="4" w:space="0" w:color="auto"/>
              <w:bottom w:val="single" w:sz="4" w:space="0" w:color="auto"/>
            </w:tcBorders>
          </w:tcPr>
          <w:p w14:paraId="43A20AE0" w14:textId="77777777" w:rsidR="000152CD" w:rsidRPr="000940C0" w:rsidRDefault="000152CD" w:rsidP="00EB618A">
            <w:pPr>
              <w:spacing w:line="200" w:lineRule="auto"/>
              <w:rPr>
                <w:rFonts w:ascii="Times New Roman" w:hAnsi="Times New Roman" w:cs="Times New Roman"/>
                <w:sz w:val="18"/>
                <w:szCs w:val="18"/>
              </w:rPr>
            </w:pPr>
            <w:r w:rsidRPr="000940C0">
              <w:rPr>
                <w:rFonts w:ascii="Times New Roman" w:eastAsia="Times New Roman" w:hAnsi="Times New Roman" w:cs="Times New Roman"/>
                <w:sz w:val="18"/>
                <w:szCs w:val="18"/>
              </w:rPr>
              <w:t>Fokus pada sistem merit secara makro; konteks multi-instansi; skala nasional</w:t>
            </w:r>
          </w:p>
        </w:tc>
      </w:tr>
    </w:tbl>
    <w:p w14:paraId="6CEFA75E" w14:textId="77777777" w:rsidR="003E7AA8" w:rsidRPr="000152CD" w:rsidRDefault="003E7AA8" w:rsidP="000152CD">
      <w:pPr>
        <w:jc w:val="both"/>
        <w:rPr>
          <w:rFonts w:ascii="Times New Roman" w:hAnsi="Times New Roman" w:cs="Times New Roman"/>
          <w:i/>
          <w:iCs/>
        </w:rPr>
      </w:pPr>
      <w:r w:rsidRPr="000152CD">
        <w:rPr>
          <w:rFonts w:ascii="Times New Roman" w:eastAsia="Times New Roman" w:hAnsi="Times New Roman" w:cs="Times New Roman"/>
          <w:i/>
          <w:iCs/>
        </w:rPr>
        <w:t>Sumber: Diolah dari berbagai sumber (2021–2025)</w:t>
      </w:r>
    </w:p>
    <w:p w14:paraId="70110B62" w14:textId="40F4B00B" w:rsidR="003E7AA8" w:rsidRPr="003E7AA8" w:rsidRDefault="003E7AA8" w:rsidP="00EB618A">
      <w:pPr>
        <w:spacing w:before="240" w:line="480" w:lineRule="auto"/>
        <w:ind w:left="426" w:firstLine="709"/>
        <w:jc w:val="both"/>
      </w:pPr>
      <w:r>
        <w:rPr>
          <w:rFonts w:ascii="Times New Roman" w:eastAsia="Times New Roman" w:hAnsi="Times New Roman" w:cs="Times New Roman"/>
          <w:sz w:val="24"/>
        </w:rPr>
        <w:t xml:space="preserve">Berdasarkan telaah terhadap 15 penelitian terdahulu di atas, dapat disintesiskan beberapa proposisi teoritis yang relevan. </w:t>
      </w:r>
      <w:r>
        <w:rPr>
          <w:rFonts w:ascii="Times New Roman" w:eastAsia="Times New Roman" w:hAnsi="Times New Roman" w:cs="Times New Roman"/>
          <w:i/>
          <w:sz w:val="24"/>
        </w:rPr>
        <w:t>Pertama</w:t>
      </w:r>
      <w:r>
        <w:rPr>
          <w:rFonts w:ascii="Times New Roman" w:eastAsia="Times New Roman" w:hAnsi="Times New Roman" w:cs="Times New Roman"/>
          <w:sz w:val="24"/>
        </w:rPr>
        <w:t xml:space="preserve">, terdapat konsensus yang relatif kuat mengenai pengaruh positif kepemimpinan transformasional terhadap kinerja pegawai, baik secara langsung maupun melalui mediasi kepuasan kerja (Lindawati &amp; Parwoto, 2021; Muhajiroh &amp; </w:t>
      </w:r>
      <w:r>
        <w:rPr>
          <w:rFonts w:ascii="Times New Roman" w:eastAsia="Times New Roman" w:hAnsi="Times New Roman" w:cs="Times New Roman"/>
          <w:sz w:val="24"/>
        </w:rPr>
        <w:lastRenderedPageBreak/>
        <w:t xml:space="preserve">Noermijati, 2024; Hamdani &amp; Soelistya, 2025). </w:t>
      </w:r>
      <w:r>
        <w:rPr>
          <w:rFonts w:ascii="Times New Roman" w:eastAsia="Times New Roman" w:hAnsi="Times New Roman" w:cs="Times New Roman"/>
          <w:i/>
          <w:sz w:val="24"/>
        </w:rPr>
        <w:t>Kedua</w:t>
      </w:r>
      <w:r>
        <w:rPr>
          <w:rFonts w:ascii="Times New Roman" w:eastAsia="Times New Roman" w:hAnsi="Times New Roman" w:cs="Times New Roman"/>
          <w:sz w:val="24"/>
        </w:rPr>
        <w:t xml:space="preserve">, pengaruh kompetensi terhadap kinerja dengan kepuasan kerja sebagai mediator mendapatkan dukungan empiris yang konsisten dalam sektor publik Indonesia (Natalia et al., 2022; Dora, 2025; Maliki &amp; Komarudin, 2025). </w:t>
      </w:r>
      <w:r>
        <w:rPr>
          <w:rFonts w:ascii="Times New Roman" w:eastAsia="Times New Roman" w:hAnsi="Times New Roman" w:cs="Times New Roman"/>
          <w:i/>
          <w:sz w:val="24"/>
        </w:rPr>
        <w:t>Ketiga</w:t>
      </w:r>
      <w:r>
        <w:rPr>
          <w:rFonts w:ascii="Times New Roman" w:eastAsia="Times New Roman" w:hAnsi="Times New Roman" w:cs="Times New Roman"/>
          <w:sz w:val="24"/>
        </w:rPr>
        <w:t>, penelitian yang secara simultan menguji keempat variabel dalam konteks dinas pemerintahan bidang pendidikan masih sangat terbatas, sehingga penelitian ini mengisi celah (</w:t>
      </w:r>
      <w:r>
        <w:rPr>
          <w:rFonts w:ascii="Times New Roman" w:eastAsia="Times New Roman" w:hAnsi="Times New Roman" w:cs="Times New Roman"/>
          <w:i/>
          <w:sz w:val="24"/>
        </w:rPr>
        <w:t>research gap</w:t>
      </w:r>
      <w:r>
        <w:rPr>
          <w:rFonts w:ascii="Times New Roman" w:eastAsia="Times New Roman" w:hAnsi="Times New Roman" w:cs="Times New Roman"/>
          <w:sz w:val="24"/>
        </w:rPr>
        <w:t>) yang signifikan.</w:t>
      </w:r>
    </w:p>
    <w:p w14:paraId="791E1D0A" w14:textId="77777777" w:rsidR="00686248" w:rsidRDefault="00686248" w:rsidP="00EB618A">
      <w:pPr>
        <w:pStyle w:val="Heading2"/>
        <w:numPr>
          <w:ilvl w:val="1"/>
          <w:numId w:val="8"/>
        </w:numPr>
        <w:spacing w:line="480" w:lineRule="auto"/>
        <w:ind w:left="426"/>
        <w:contextualSpacing/>
        <w:jc w:val="both"/>
        <w:rPr>
          <w:rFonts w:ascii="Times New Roman" w:hAnsi="Times New Roman" w:cs="Times New Roman"/>
          <w:color w:val="000000" w:themeColor="text1"/>
          <w:sz w:val="24"/>
          <w:szCs w:val="24"/>
        </w:rPr>
      </w:pPr>
      <w:bookmarkStart w:id="121" w:name="_Toc243155683"/>
      <w:r>
        <w:rPr>
          <w:rFonts w:ascii="Times New Roman" w:hAnsi="Times New Roman" w:cs="Times New Roman"/>
          <w:color w:val="000000" w:themeColor="text1"/>
          <w:sz w:val="24"/>
          <w:szCs w:val="24"/>
        </w:rPr>
        <w:t>Hubungan Antar Variabel</w:t>
      </w:r>
      <w:bookmarkEnd w:id="121"/>
    </w:p>
    <w:p w14:paraId="3FBFA06C" w14:textId="7C3D3ADD" w:rsidR="003E7AA8" w:rsidRPr="00EB618A" w:rsidRDefault="003E7AA8" w:rsidP="00EB618A">
      <w:pPr>
        <w:spacing w:line="480" w:lineRule="auto"/>
        <w:ind w:left="1134" w:hanging="708"/>
        <w:jc w:val="both"/>
        <w:rPr>
          <w:rFonts w:asciiTheme="majorBidi" w:eastAsia="Times New Roman" w:hAnsiTheme="majorBidi" w:cstheme="majorBidi"/>
          <w:b/>
          <w:bCs/>
          <w:sz w:val="28"/>
          <w:szCs w:val="28"/>
        </w:rPr>
      </w:pPr>
      <w:r w:rsidRPr="00EB618A">
        <w:rPr>
          <w:rFonts w:asciiTheme="majorBidi" w:hAnsiTheme="majorBidi" w:cstheme="majorBidi"/>
          <w:b/>
          <w:bCs/>
          <w:sz w:val="24"/>
          <w:szCs w:val="24"/>
        </w:rPr>
        <w:t>2.3.1. Pengaruh Kepemimpinan Transformasional terhadap Kinerja Pegawai</w:t>
      </w:r>
    </w:p>
    <w:p w14:paraId="6E09304E" w14:textId="724C741D" w:rsidR="00C372EA" w:rsidRPr="00374E8D" w:rsidRDefault="003E7AA8" w:rsidP="00EB618A">
      <w:pPr>
        <w:spacing w:line="480" w:lineRule="auto"/>
        <w:ind w:left="1134"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Kepemimpinan transformasional secara teoritis dan empiris telah terbukti memiliki pengaruh yang signifikan terhadap kinerja pegawai melalui berbagai mekanisme psikologis dan organisasional. Pemimpin transformasional yang secara konsisten mendemonstrasikan dimensi </w:t>
      </w:r>
      <w:r>
        <w:rPr>
          <w:rFonts w:ascii="Times New Roman" w:eastAsia="Times New Roman" w:hAnsi="Times New Roman" w:cs="Times New Roman"/>
          <w:i/>
          <w:sz w:val="24"/>
        </w:rPr>
        <w:t>Idealized Influence</w:t>
      </w:r>
      <w:r>
        <w:rPr>
          <w:rFonts w:ascii="Times New Roman" w:eastAsia="Times New Roman" w:hAnsi="Times New Roman" w:cs="Times New Roman"/>
          <w:sz w:val="24"/>
        </w:rPr>
        <w:t xml:space="preserve"> dan </w:t>
      </w:r>
      <w:r>
        <w:rPr>
          <w:rFonts w:ascii="Times New Roman" w:eastAsia="Times New Roman" w:hAnsi="Times New Roman" w:cs="Times New Roman"/>
          <w:i/>
          <w:sz w:val="24"/>
        </w:rPr>
        <w:t>Inspirational Motivation</w:t>
      </w:r>
      <w:r>
        <w:rPr>
          <w:rFonts w:ascii="Times New Roman" w:eastAsia="Times New Roman" w:hAnsi="Times New Roman" w:cs="Times New Roman"/>
          <w:sz w:val="24"/>
        </w:rPr>
        <w:t xml:space="preserve"> menciptakan iklim kerja yang kondusif bagi inovasi dan upaya kerja yang melebihi ekspektasi minimal (Bao et al., 2024). Melalui dimensi </w:t>
      </w:r>
      <w:r>
        <w:rPr>
          <w:rFonts w:ascii="Times New Roman" w:eastAsia="Times New Roman" w:hAnsi="Times New Roman" w:cs="Times New Roman"/>
          <w:i/>
          <w:sz w:val="24"/>
        </w:rPr>
        <w:t>Intellectual Stimulation</w:t>
      </w:r>
      <w:r>
        <w:rPr>
          <w:rFonts w:ascii="Times New Roman" w:eastAsia="Times New Roman" w:hAnsi="Times New Roman" w:cs="Times New Roman"/>
          <w:sz w:val="24"/>
        </w:rPr>
        <w:t xml:space="preserve">, pemimpin mendorong pegawai untuk mengembangkan solusi kreatif yang secara langsung meningkatkan kualitas dan kuantitas output kerja. Tran dan Hoang (2024) menemukan bahwa gaya kepemimpinan transformasional secara signifikan memprediksi kinerja pegawai bahkan setelah mengendalikan variabel demografis dan kontekstual. Muhajiroh dan Noermijati (2024) mengkonfirmasi </w:t>
      </w:r>
      <w:r>
        <w:rPr>
          <w:rFonts w:ascii="Times New Roman" w:eastAsia="Times New Roman" w:hAnsi="Times New Roman" w:cs="Times New Roman"/>
          <w:sz w:val="24"/>
        </w:rPr>
        <w:lastRenderedPageBreak/>
        <w:t>dengan koefisien pengaruh langsung yang substansial (β = 0.412, p &lt; 0.001). Berdasarkan bukti-bukti empiris tersebut, dapat diformulasikan proposisi bahwa kepemimpinan transformasional berpengaruh positif dan signifikan terhadap kinerja pegawai.</w:t>
      </w:r>
    </w:p>
    <w:p w14:paraId="0B09EE85" w14:textId="77777777" w:rsidR="003E7AA8" w:rsidRDefault="003E7AA8" w:rsidP="00EB618A">
      <w:pPr>
        <w:spacing w:before="200" w:line="480" w:lineRule="auto"/>
        <w:ind w:left="426"/>
        <w:jc w:val="both"/>
        <w:rPr>
          <w:rFonts w:ascii="Times New Roman" w:hAnsi="Times New Roman" w:cs="Times New Roman"/>
          <w:b/>
          <w:bCs/>
          <w:sz w:val="24"/>
          <w:szCs w:val="24"/>
        </w:rPr>
      </w:pPr>
      <w:r>
        <w:rPr>
          <w:rFonts w:ascii="Times New Roman" w:eastAsia="Times New Roman" w:hAnsi="Times New Roman" w:cs="Times New Roman"/>
          <w:b/>
          <w:bCs/>
          <w:sz w:val="24"/>
          <w:szCs w:val="24"/>
        </w:rPr>
        <w:t>2.3.2. Pengaruh Kompetensi terhadap Kinerja Pegawai</w:t>
      </w:r>
    </w:p>
    <w:p w14:paraId="17101BFE" w14:textId="77777777" w:rsidR="003E7AA8" w:rsidRPr="00374E8D" w:rsidRDefault="003E7AA8" w:rsidP="00EB618A">
      <w:pPr>
        <w:spacing w:line="480" w:lineRule="auto"/>
        <w:ind w:left="1134" w:firstLine="709"/>
        <w:jc w:val="both"/>
        <w:rPr>
          <w:rFonts w:ascii="Times New Roman" w:eastAsia="Times New Roman" w:hAnsi="Times New Roman" w:cs="Times New Roman"/>
          <w:sz w:val="24"/>
          <w:szCs w:val="24"/>
          <w:lang w:val="nl-BE"/>
        </w:rPr>
      </w:pPr>
      <w:r>
        <w:rPr>
          <w:rFonts w:ascii="Times New Roman" w:eastAsia="Times New Roman" w:hAnsi="Times New Roman" w:cs="Times New Roman"/>
          <w:sz w:val="24"/>
          <w:szCs w:val="24"/>
        </w:rPr>
        <w:t>Hubungan antara kompetensi dan kinerja pegawai merupakan salah satu proposisi paling fundamental dalam teori manajemen sumber daya manusia. Spencer dan Spencer (1993) secara teoritis berargumen bahwa kompetensi yang mencakup pengetahuan, keterampilan, dan karakteristik personal yang relevan dengan jabatan merupakan prediktor kausal kinerja yang superior. Dora (2025) menemukan bahwa kompetensi pegawai berpengaruh positif dan signifikan terhadap kinerja ASN di Badan Kepegawaian Daerah Provinsi Jawa Barat. Natalia et al. (2022) mengkonfirmasi temuan serupa dalam konteks Dinas Kominfo, di mana sistem penilaian kompetensi yang terstruktur secara positif berkontribusi terhadap peningkatan kinerja PNS. Maliki dan Komarudin (2025) menambahkan bahwa pengembangan kompetensi yang sistematis dan berkelanjutan memberikan dampak terukur terhadap kinerja organisasi. Dengan demikian, terdapat bukti kuat bahwa kompetensi berpengaruh positif dan signifikan terhadap kinerja pegawai.</w:t>
      </w:r>
    </w:p>
    <w:p w14:paraId="7A0F6B5A" w14:textId="77777777" w:rsidR="00EB618A" w:rsidRPr="00374E8D" w:rsidRDefault="00EB618A" w:rsidP="00EB618A">
      <w:pPr>
        <w:spacing w:line="480" w:lineRule="auto"/>
        <w:ind w:left="1134" w:firstLine="709"/>
        <w:jc w:val="both"/>
        <w:rPr>
          <w:rFonts w:ascii="Times New Roman" w:hAnsi="Times New Roman" w:cs="Times New Roman"/>
          <w:sz w:val="24"/>
          <w:szCs w:val="24"/>
          <w:lang w:val="nl-BE"/>
        </w:rPr>
      </w:pPr>
    </w:p>
    <w:p w14:paraId="600E912D" w14:textId="77777777" w:rsidR="003E7AA8" w:rsidRDefault="003E7AA8" w:rsidP="00EB618A">
      <w:pPr>
        <w:spacing w:before="200" w:line="480" w:lineRule="auto"/>
        <w:ind w:left="1134" w:hanging="708"/>
        <w:jc w:val="both"/>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2.3.3. Pengaruh Kepemimpinan Transformasional terhadap Kepuasan Kerja</w:t>
      </w:r>
    </w:p>
    <w:p w14:paraId="175C6870" w14:textId="3C964E69" w:rsidR="00C372EA" w:rsidRPr="00374E8D" w:rsidRDefault="003E7AA8" w:rsidP="00EB618A">
      <w:pPr>
        <w:spacing w:line="480" w:lineRule="auto"/>
        <w:ind w:left="1134"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Mekanisme pengaruh kepemimpinan transformasional terhadap kepuasan kerja bersumber dari kemampuan pemimpin transformasional dalam memenuhi kebutuhan psikologis dasar bawahan, khususnya kebutuhan akan kompetensi, otonomi, dan keterhubungan sebagaimana dipostulasikan oleh </w:t>
      </w:r>
      <w:r>
        <w:rPr>
          <w:rFonts w:ascii="Times New Roman" w:eastAsia="Times New Roman" w:hAnsi="Times New Roman" w:cs="Times New Roman"/>
          <w:i/>
          <w:sz w:val="24"/>
        </w:rPr>
        <w:t>Self-Determination Theory</w:t>
      </w:r>
      <w:r>
        <w:rPr>
          <w:rFonts w:ascii="Times New Roman" w:eastAsia="Times New Roman" w:hAnsi="Times New Roman" w:cs="Times New Roman"/>
          <w:sz w:val="24"/>
        </w:rPr>
        <w:t xml:space="preserve"> (Deci &amp; Ryan, 2000). Pemimpin yang menerapkan dimensi </w:t>
      </w:r>
      <w:r>
        <w:rPr>
          <w:rFonts w:ascii="Times New Roman" w:eastAsia="Times New Roman" w:hAnsi="Times New Roman" w:cs="Times New Roman"/>
          <w:i/>
          <w:sz w:val="24"/>
        </w:rPr>
        <w:t>Inspirational Motivation</w:t>
      </w:r>
      <w:r>
        <w:rPr>
          <w:rFonts w:ascii="Times New Roman" w:eastAsia="Times New Roman" w:hAnsi="Times New Roman" w:cs="Times New Roman"/>
          <w:sz w:val="24"/>
        </w:rPr>
        <w:t xml:space="preserve"> secara efektif meningkatkan rasa makna pekerjaan yang merupakan determinan kuat kepuasan kerja intrinsik (Karakitapoğlu-Aygün et al., 2023). Tran dan Hoang (2024) menemukan bahwa kualitas kepemimpinan merupakan prediktor kepuasan kerja yang paling signifikan dalam organisasi publik Asia Tenggara. Hamdani dan Soelistya (2025) dalam konteks pendidikan menemukan kepuasan kerja sebagai mediator penuh dalam hubungan kepemimpinan transformasional terhadap kinerja guru. Dengan demikian, kepemimpinan transformasional berpengaruh positif dan signifikan terhadap kepuasan kerja pegawai.</w:t>
      </w:r>
    </w:p>
    <w:p w14:paraId="3516D5EC" w14:textId="77777777" w:rsidR="003E7AA8" w:rsidRDefault="003E7AA8" w:rsidP="00EB618A">
      <w:pPr>
        <w:spacing w:before="200" w:line="480" w:lineRule="auto"/>
        <w:ind w:left="1134" w:hanging="708"/>
        <w:jc w:val="both"/>
        <w:rPr>
          <w:rFonts w:ascii="Times New Roman" w:hAnsi="Times New Roman" w:cs="Times New Roman"/>
          <w:b/>
          <w:bCs/>
          <w:sz w:val="24"/>
          <w:szCs w:val="24"/>
        </w:rPr>
      </w:pPr>
      <w:r>
        <w:rPr>
          <w:rFonts w:ascii="Times New Roman" w:eastAsia="Times New Roman" w:hAnsi="Times New Roman" w:cs="Times New Roman"/>
          <w:b/>
          <w:bCs/>
          <w:sz w:val="24"/>
          <w:szCs w:val="24"/>
        </w:rPr>
        <w:t>2.3.4. Pengaruh Kompetensi terhadap Kepuasan Kerja</w:t>
      </w:r>
    </w:p>
    <w:p w14:paraId="48198518" w14:textId="77777777" w:rsidR="003E7AA8" w:rsidRDefault="003E7AA8" w:rsidP="00EB618A">
      <w:pPr>
        <w:spacing w:line="480" w:lineRule="auto"/>
        <w:ind w:left="1134" w:firstLine="709"/>
        <w:jc w:val="both"/>
        <w:rPr>
          <w:rFonts w:ascii="Times New Roman" w:hAnsi="Times New Roman" w:cs="Times New Roman"/>
          <w:sz w:val="24"/>
          <w:szCs w:val="24"/>
        </w:rPr>
      </w:pPr>
      <w:r>
        <w:rPr>
          <w:rFonts w:ascii="Times New Roman" w:eastAsia="Times New Roman" w:hAnsi="Times New Roman" w:cs="Times New Roman"/>
          <w:sz w:val="24"/>
        </w:rPr>
        <w:t xml:space="preserve">Hubungan antara kompetensi dan kepuasan kerja dapat dijelaskan melalui dua perspektif teoritis yang saling melengkapi. </w:t>
      </w:r>
      <w:r>
        <w:rPr>
          <w:rFonts w:ascii="Times New Roman" w:eastAsia="Times New Roman" w:hAnsi="Times New Roman" w:cs="Times New Roman"/>
          <w:i/>
          <w:sz w:val="24"/>
        </w:rPr>
        <w:t>Pertama</w:t>
      </w:r>
      <w:r>
        <w:rPr>
          <w:rFonts w:ascii="Times New Roman" w:eastAsia="Times New Roman" w:hAnsi="Times New Roman" w:cs="Times New Roman"/>
          <w:sz w:val="24"/>
        </w:rPr>
        <w:t xml:space="preserve">, dari perspektif </w:t>
      </w:r>
      <w:r>
        <w:rPr>
          <w:rFonts w:ascii="Times New Roman" w:eastAsia="Times New Roman" w:hAnsi="Times New Roman" w:cs="Times New Roman"/>
          <w:i/>
          <w:sz w:val="24"/>
        </w:rPr>
        <w:t>Person-Job Fit Theory</w:t>
      </w:r>
      <w:r>
        <w:rPr>
          <w:rFonts w:ascii="Times New Roman" w:eastAsia="Times New Roman" w:hAnsi="Times New Roman" w:cs="Times New Roman"/>
          <w:sz w:val="24"/>
        </w:rPr>
        <w:t xml:space="preserve"> (Edwards, 1991), kesesuaian antara kompetensi yang dimiliki pegawai dengan tuntutan </w:t>
      </w:r>
      <w:r>
        <w:rPr>
          <w:rFonts w:ascii="Times New Roman" w:eastAsia="Times New Roman" w:hAnsi="Times New Roman" w:cs="Times New Roman"/>
          <w:sz w:val="24"/>
        </w:rPr>
        <w:lastRenderedPageBreak/>
        <w:t xml:space="preserve">pekerjaan menghasilkan kondisi kerja yang lebih efisien dan kepuasan kerja yang lebih tinggi. </w:t>
      </w:r>
      <w:r>
        <w:rPr>
          <w:rFonts w:ascii="Times New Roman" w:eastAsia="Times New Roman" w:hAnsi="Times New Roman" w:cs="Times New Roman"/>
          <w:i/>
          <w:sz w:val="24"/>
        </w:rPr>
        <w:t>Kedua</w:t>
      </w:r>
      <w:r>
        <w:rPr>
          <w:rFonts w:ascii="Times New Roman" w:eastAsia="Times New Roman" w:hAnsi="Times New Roman" w:cs="Times New Roman"/>
          <w:sz w:val="24"/>
        </w:rPr>
        <w:t xml:space="preserve">, dari perspektif </w:t>
      </w:r>
      <w:r>
        <w:rPr>
          <w:rFonts w:ascii="Times New Roman" w:eastAsia="Times New Roman" w:hAnsi="Times New Roman" w:cs="Times New Roman"/>
          <w:i/>
          <w:sz w:val="24"/>
        </w:rPr>
        <w:t>Self-Efficacy Theory</w:t>
      </w:r>
      <w:r>
        <w:rPr>
          <w:rFonts w:ascii="Times New Roman" w:eastAsia="Times New Roman" w:hAnsi="Times New Roman" w:cs="Times New Roman"/>
          <w:sz w:val="24"/>
        </w:rPr>
        <w:t xml:space="preserve"> (Bandura, 1986), pegawai yang memiliki kompetensi tinggi cenderung menunjukkan keyakinan diri yang lebih kuat dalam menyelesaikan tugas menantang, sehingga keberhasilan berulang memperkuat rasa kepuasan profesional. Maliki dan Komarudin (2025) mengkonfirmasi bahwa pengembangan kompetensi berpengaruh positif dan signifikan terhadap kepuasan kerja pegawai KPU Provinsi Banten. Karmilah dan Sugiono (2024) menemukan pola serupa pada pegawai Badan Pangan Nasional. Auzar et al. (2024) mengkonfirmasi pengaruh kompetensi terhadap kepuasan kerja di lingkungan Inspektorat Daerah.</w:t>
      </w:r>
    </w:p>
    <w:p w14:paraId="1613B2B4" w14:textId="77777777" w:rsidR="003E7AA8" w:rsidRDefault="003E7AA8" w:rsidP="00EB618A">
      <w:pPr>
        <w:spacing w:before="200" w:line="480" w:lineRule="auto"/>
        <w:ind w:left="1134" w:hanging="708"/>
        <w:jc w:val="both"/>
        <w:rPr>
          <w:rFonts w:ascii="Times New Roman" w:hAnsi="Times New Roman" w:cs="Times New Roman"/>
          <w:b/>
          <w:bCs/>
          <w:sz w:val="24"/>
          <w:szCs w:val="24"/>
        </w:rPr>
      </w:pPr>
      <w:r>
        <w:rPr>
          <w:rFonts w:ascii="Times New Roman" w:eastAsia="Times New Roman" w:hAnsi="Times New Roman" w:cs="Times New Roman"/>
          <w:b/>
          <w:bCs/>
          <w:sz w:val="24"/>
          <w:szCs w:val="24"/>
        </w:rPr>
        <w:t>2.3.5. Pengaruh Kepuasan Kerja terhadap Kinerja Pegawai</w:t>
      </w:r>
    </w:p>
    <w:p w14:paraId="2A558EF6" w14:textId="6EC3EF6C" w:rsidR="00654F4D" w:rsidRPr="00A23C10" w:rsidRDefault="003E7AA8" w:rsidP="00A23C10">
      <w:pPr>
        <w:spacing w:line="480" w:lineRule="auto"/>
        <w:ind w:left="1134"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Kepuasan kerja dan kinerja pegawai merupakan dua konstruk yang saling terkait secara konseptual. Pendekatan yang paling diterima adalah </w:t>
      </w:r>
      <w:r>
        <w:rPr>
          <w:rFonts w:ascii="Times New Roman" w:eastAsia="Times New Roman" w:hAnsi="Times New Roman" w:cs="Times New Roman"/>
          <w:i/>
          <w:sz w:val="24"/>
        </w:rPr>
        <w:t>happy-productive worker thesis</w:t>
      </w:r>
      <w:r>
        <w:rPr>
          <w:rFonts w:ascii="Times New Roman" w:eastAsia="Times New Roman" w:hAnsi="Times New Roman" w:cs="Times New Roman"/>
          <w:sz w:val="24"/>
        </w:rPr>
        <w:t xml:space="preserve"> yang berargumen bahwa kepuasan kerja merupakan anteseden kinerja (Pracoyo et al., 2022). Pegawai yang puas dengan berbagai aspek pekerjaannya cenderung menunjukkan komitmen afektif yang lebih tinggi terhadap organisasi, yang memanifestasikan diri dalam perilaku kerja yang lebih produktif dan berorientasi pada pelayanan prima. Dora (2025) menemukan bahwa kepuasan kerja berpengaruh positif dan signifikan terhadap kinerja ASN, dengan kontribusi yang lebih besar dibandingkan variabel prediktor lainnya dalam model yang diuji. </w:t>
      </w:r>
      <w:r>
        <w:rPr>
          <w:rFonts w:ascii="Times New Roman" w:eastAsia="Times New Roman" w:hAnsi="Times New Roman" w:cs="Times New Roman"/>
          <w:sz w:val="24"/>
        </w:rPr>
        <w:lastRenderedPageBreak/>
        <w:t>Maliki dan Komarudin (2025) mengkonfirmasi hubungan positif yang kuat antara kepuasan kerja dan kinerja dalam konteks KPU Banten.</w:t>
      </w:r>
    </w:p>
    <w:p w14:paraId="098799C1" w14:textId="49B3271C" w:rsidR="003E7AA8" w:rsidRDefault="00EB618A" w:rsidP="00EB618A">
      <w:pPr>
        <w:spacing w:before="200" w:line="480" w:lineRule="auto"/>
        <w:ind w:left="1134" w:hanging="708"/>
        <w:jc w:val="both"/>
        <w:rPr>
          <w:rFonts w:ascii="Times New Roman" w:hAnsi="Times New Roman" w:cs="Times New Roman"/>
          <w:b/>
          <w:bCs/>
          <w:sz w:val="24"/>
          <w:szCs w:val="24"/>
        </w:rPr>
      </w:pPr>
      <w:r>
        <w:rPr>
          <w:rFonts w:ascii="Times New Roman" w:eastAsia="Times New Roman" w:hAnsi="Times New Roman" w:cs="Times New Roman"/>
          <w:b/>
          <w:bCs/>
          <w:sz w:val="24"/>
          <w:szCs w:val="24"/>
        </w:rPr>
        <w:t>2.3.6.</w:t>
      </w:r>
      <w:r w:rsidR="003E7AA8">
        <w:rPr>
          <w:rFonts w:ascii="Times New Roman" w:eastAsia="Times New Roman" w:hAnsi="Times New Roman" w:cs="Times New Roman"/>
          <w:b/>
          <w:bCs/>
          <w:sz w:val="24"/>
          <w:szCs w:val="24"/>
        </w:rPr>
        <w:t xml:space="preserve">Kepuasan Kerja </w:t>
      </w:r>
      <w:r>
        <w:rPr>
          <w:rFonts w:ascii="Times New Roman" w:eastAsia="Times New Roman" w:hAnsi="Times New Roman" w:cs="Times New Roman"/>
          <w:b/>
          <w:bCs/>
          <w:sz w:val="24"/>
          <w:szCs w:val="24"/>
        </w:rPr>
        <w:t>Memediasi Pengaruh Kepemimpinan</w:t>
      </w:r>
      <w:r w:rsidRPr="00374E8D">
        <w:rPr>
          <w:rFonts w:ascii="Times New Roman" w:eastAsia="Times New Roman" w:hAnsi="Times New Roman" w:cs="Times New Roman"/>
          <w:b/>
          <w:bCs/>
          <w:sz w:val="24"/>
          <w:szCs w:val="24"/>
        </w:rPr>
        <w:t xml:space="preserve"> </w:t>
      </w:r>
      <w:r w:rsidR="003E7AA8">
        <w:rPr>
          <w:rFonts w:ascii="Times New Roman" w:eastAsia="Times New Roman" w:hAnsi="Times New Roman" w:cs="Times New Roman"/>
          <w:b/>
          <w:bCs/>
          <w:sz w:val="24"/>
          <w:szCs w:val="24"/>
        </w:rPr>
        <w:t>Transformasional terhadap Kinerja Pegawai</w:t>
      </w:r>
    </w:p>
    <w:p w14:paraId="322247C6" w14:textId="77777777" w:rsidR="003E7AA8" w:rsidRDefault="003E7AA8" w:rsidP="00EB618A">
      <w:pPr>
        <w:spacing w:line="480" w:lineRule="auto"/>
        <w:ind w:left="1134"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Peran mediasi kepuasan kerja dalam hubungan antara kepemimpinan transformasional dan kinerja pegawai merupakan salah satu proposisi yang paling banyak mendapatkan dukungan empiris dalam literatur terkini. Mekanisme mediasi ini dapat dijelaskan melalui kerangka </w:t>
      </w:r>
      <w:r>
        <w:rPr>
          <w:rFonts w:ascii="Times New Roman" w:eastAsia="Times New Roman" w:hAnsi="Times New Roman" w:cs="Times New Roman"/>
          <w:i/>
          <w:sz w:val="24"/>
        </w:rPr>
        <w:t>Sequential Mediation</w:t>
      </w:r>
      <w:r>
        <w:rPr>
          <w:rFonts w:ascii="Times New Roman" w:eastAsia="Times New Roman" w:hAnsi="Times New Roman" w:cs="Times New Roman"/>
          <w:sz w:val="24"/>
        </w:rPr>
        <w:t>, di mana kepemimpinan transformasional terlebih dahulu menciptakan kondisi psikologis yang kondusif melalui peningkatan kepuasan kerja, yang kemudian memotivasi pegawai untuk mengerahkan upaya kerja yang optimal (Muhajiroh &amp; Noermijati, 2024). Lindawati dan Parwoto (2021) menemukan efek tidak langsung yang lebih besar dibandingkan efek langsung dalam industri perbankan Indonesia. Hamdani dan Soelistya (2025) menemukan mediasi penuh dalam konteks pendidikan. Pracoyo et al. (2022) mengkonfirmasi peran mediasi ini dalam konteks yang lebih luas. Berdasarkan konvergensi bukti empiris ini, kepuasan kerja memediasi secara signifikan pengaruh kepemimpinan transformasional terhadap kinerja pegawai.</w:t>
      </w:r>
    </w:p>
    <w:p w14:paraId="61423EFA" w14:textId="77777777" w:rsidR="00423DC4" w:rsidRDefault="00423DC4" w:rsidP="00EB618A">
      <w:pPr>
        <w:spacing w:line="480" w:lineRule="auto"/>
        <w:ind w:left="1134" w:firstLine="709"/>
        <w:jc w:val="both"/>
        <w:rPr>
          <w:rFonts w:ascii="Times New Roman" w:hAnsi="Times New Roman" w:cs="Times New Roman"/>
          <w:sz w:val="24"/>
          <w:szCs w:val="24"/>
        </w:rPr>
      </w:pPr>
    </w:p>
    <w:p w14:paraId="386BC656" w14:textId="77777777" w:rsidR="00A23C10" w:rsidRDefault="00A23C10" w:rsidP="00EB618A">
      <w:pPr>
        <w:spacing w:line="480" w:lineRule="auto"/>
        <w:ind w:left="1134" w:firstLine="709"/>
        <w:jc w:val="both"/>
        <w:rPr>
          <w:rFonts w:ascii="Times New Roman" w:hAnsi="Times New Roman" w:cs="Times New Roman"/>
          <w:sz w:val="24"/>
          <w:szCs w:val="24"/>
        </w:rPr>
      </w:pPr>
    </w:p>
    <w:p w14:paraId="6828356B" w14:textId="77777777" w:rsidR="003E7AA8" w:rsidRDefault="003E7AA8" w:rsidP="00EB618A">
      <w:pPr>
        <w:spacing w:before="200" w:line="480" w:lineRule="auto"/>
        <w:ind w:left="1134" w:hanging="708"/>
        <w:jc w:val="both"/>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2.3.7. Kepuasan Kerja Memediasi Pengaruh Kompetensi terhadap Kinerja Pegawai</w:t>
      </w:r>
    </w:p>
    <w:p w14:paraId="2B7ACD94" w14:textId="69963671" w:rsidR="003E7AA8" w:rsidRPr="003E7AA8" w:rsidRDefault="003E7AA8" w:rsidP="00EB618A">
      <w:pPr>
        <w:spacing w:line="480" w:lineRule="auto"/>
        <w:ind w:left="1134" w:firstLine="709"/>
        <w:jc w:val="both"/>
      </w:pPr>
      <w:r>
        <w:rPr>
          <w:rFonts w:ascii="Times New Roman" w:eastAsia="Times New Roman" w:hAnsi="Times New Roman" w:cs="Times New Roman"/>
          <w:sz w:val="24"/>
        </w:rPr>
        <w:t xml:space="preserve">Mekanisme mediasi kepuasan kerja dalam hubungan kompetensi terhadap kinerja dapat dipahami melalui kerangka </w:t>
      </w:r>
      <w:r>
        <w:rPr>
          <w:rFonts w:ascii="Times New Roman" w:eastAsia="Times New Roman" w:hAnsi="Times New Roman" w:cs="Times New Roman"/>
          <w:i/>
          <w:sz w:val="24"/>
        </w:rPr>
        <w:t>Competency-Satisfaction-Performance Chain</w:t>
      </w:r>
      <w:r>
        <w:rPr>
          <w:rFonts w:ascii="Times New Roman" w:eastAsia="Times New Roman" w:hAnsi="Times New Roman" w:cs="Times New Roman"/>
          <w:sz w:val="24"/>
        </w:rPr>
        <w:t xml:space="preserve">, di mana peningkatan kompetensi pertama-tama meningkatkan rasa </w:t>
      </w:r>
      <w:r>
        <w:rPr>
          <w:rFonts w:ascii="Times New Roman" w:eastAsia="Times New Roman" w:hAnsi="Times New Roman" w:cs="Times New Roman"/>
          <w:i/>
          <w:sz w:val="24"/>
        </w:rPr>
        <w:t>self-efficacy</w:t>
      </w:r>
      <w:r>
        <w:rPr>
          <w:rFonts w:ascii="Times New Roman" w:eastAsia="Times New Roman" w:hAnsi="Times New Roman" w:cs="Times New Roman"/>
          <w:sz w:val="24"/>
        </w:rPr>
        <w:t xml:space="preserve"> dan kepuasan profesional pegawai, yang kemudian menjadi sumber energi motivasional bagi peningkatan kinerja (Dora, 2025). Natalia et al. (2022) mengkonfirmasi mediasi kepuasan kerja dalam hubungan kompetensi-kinerja PNS di Dinas Kominfo, dengan jalur tidak langsung yang signifikan secara statistis. Maliki dan Komarudin (2025) menemukan pola mediasi parsial dalam konteks KPU Provinsi Banten. Auzar et al. (2024) mengkonfirmasi pengaruh tidak langsung kompetensi terhadap kinerja melalui kepuasan kerja di lingkungan Inspektorat Kepulauan Riau. Karmilah dan Sugiono (2024) menunjukkan bahwa jalur tidak langsung melalui kepuasan kerja secara konsisten terbukti signifikan, mengindikasikan bahwa investasi dalam peningkatan kompetensi perlu disertai upaya peningkatan kepuasan kerja.</w:t>
      </w:r>
    </w:p>
    <w:p w14:paraId="134CFA14" w14:textId="77777777" w:rsidR="00B670E1" w:rsidRDefault="00B670E1" w:rsidP="00EB618A">
      <w:pPr>
        <w:pStyle w:val="Heading2"/>
        <w:numPr>
          <w:ilvl w:val="1"/>
          <w:numId w:val="8"/>
        </w:numPr>
        <w:spacing w:line="480" w:lineRule="auto"/>
        <w:ind w:left="426"/>
        <w:contextualSpacing/>
        <w:jc w:val="both"/>
        <w:rPr>
          <w:rFonts w:ascii="Times New Roman" w:hAnsi="Times New Roman" w:cs="Times New Roman"/>
          <w:color w:val="000000" w:themeColor="text1"/>
          <w:sz w:val="24"/>
          <w:szCs w:val="24"/>
        </w:rPr>
      </w:pPr>
      <w:bookmarkStart w:id="122" w:name="_Toc402948505"/>
      <w:bookmarkStart w:id="123" w:name="_Toc402961086"/>
      <w:bookmarkStart w:id="124" w:name="_Toc403029252"/>
      <w:bookmarkStart w:id="125" w:name="_Toc448569759"/>
      <w:bookmarkStart w:id="126" w:name="_Toc448571648"/>
      <w:bookmarkStart w:id="127" w:name="_Toc243155684"/>
      <w:bookmarkStart w:id="128" w:name="_Hlk213447055"/>
      <w:r w:rsidRPr="00B670E1">
        <w:rPr>
          <w:rFonts w:ascii="Times New Roman" w:hAnsi="Times New Roman" w:cs="Times New Roman"/>
          <w:color w:val="000000" w:themeColor="text1"/>
          <w:sz w:val="24"/>
          <w:szCs w:val="24"/>
        </w:rPr>
        <w:t>Model Empiris</w:t>
      </w:r>
      <w:bookmarkEnd w:id="122"/>
      <w:bookmarkEnd w:id="123"/>
      <w:bookmarkEnd w:id="124"/>
      <w:bookmarkEnd w:id="125"/>
      <w:bookmarkEnd w:id="126"/>
      <w:bookmarkEnd w:id="127"/>
    </w:p>
    <w:bookmarkEnd w:id="96"/>
    <w:bookmarkEnd w:id="128"/>
    <w:p w14:paraId="2DDE4D6A" w14:textId="77777777" w:rsidR="003E7AA8" w:rsidRDefault="003E7AA8" w:rsidP="00EB618A">
      <w:pPr>
        <w:pStyle w:val="ListParagraph"/>
        <w:spacing w:line="480" w:lineRule="auto"/>
        <w:ind w:left="426" w:firstLine="708"/>
        <w:jc w:val="both"/>
        <w:rPr>
          <w:rFonts w:ascii="Times New Roman" w:eastAsia="Times New Roman" w:hAnsi="Times New Roman" w:cs="Times New Roman"/>
          <w:sz w:val="24"/>
        </w:rPr>
      </w:pPr>
      <w:r w:rsidRPr="003E7AA8">
        <w:rPr>
          <w:rFonts w:ascii="Times New Roman" w:eastAsia="Times New Roman" w:hAnsi="Times New Roman" w:cs="Times New Roman"/>
          <w:sz w:val="24"/>
        </w:rPr>
        <w:t xml:space="preserve">Berdasarkan telaah teoritis dan empiris yang telah diuraikan dalam sub-bab sebelumnya, penelitian ini mengembangkan sebuah model empiris yang menggambarkan hubungan kausal antar variabel yang diteliti. Model ini </w:t>
      </w:r>
      <w:r w:rsidRPr="003E7AA8">
        <w:rPr>
          <w:rFonts w:ascii="Times New Roman" w:eastAsia="Times New Roman" w:hAnsi="Times New Roman" w:cs="Times New Roman"/>
          <w:sz w:val="24"/>
        </w:rPr>
        <w:lastRenderedPageBreak/>
        <w:t xml:space="preserve">dibangun di atas sintesis dari berbagai kerangka teoritis meliputi </w:t>
      </w:r>
      <w:r w:rsidRPr="003E7AA8">
        <w:rPr>
          <w:rFonts w:ascii="Times New Roman" w:eastAsia="Times New Roman" w:hAnsi="Times New Roman" w:cs="Times New Roman"/>
          <w:i/>
          <w:sz w:val="24"/>
        </w:rPr>
        <w:t>Full Range Leadership Model</w:t>
      </w:r>
      <w:r w:rsidRPr="003E7AA8">
        <w:rPr>
          <w:rFonts w:ascii="Times New Roman" w:eastAsia="Times New Roman" w:hAnsi="Times New Roman" w:cs="Times New Roman"/>
          <w:sz w:val="24"/>
        </w:rPr>
        <w:t xml:space="preserve"> (Bass &amp; Avolio, 1994), </w:t>
      </w:r>
      <w:r w:rsidRPr="003E7AA8">
        <w:rPr>
          <w:rFonts w:ascii="Times New Roman" w:eastAsia="Times New Roman" w:hAnsi="Times New Roman" w:cs="Times New Roman"/>
          <w:i/>
          <w:sz w:val="24"/>
        </w:rPr>
        <w:t>Competency Model</w:t>
      </w:r>
      <w:r w:rsidRPr="003E7AA8">
        <w:rPr>
          <w:rFonts w:ascii="Times New Roman" w:eastAsia="Times New Roman" w:hAnsi="Times New Roman" w:cs="Times New Roman"/>
          <w:sz w:val="24"/>
        </w:rPr>
        <w:t xml:space="preserve"> (Spencer &amp; Spencer, 1993), </w:t>
      </w:r>
      <w:r w:rsidRPr="003E7AA8">
        <w:rPr>
          <w:rFonts w:ascii="Times New Roman" w:eastAsia="Times New Roman" w:hAnsi="Times New Roman" w:cs="Times New Roman"/>
          <w:i/>
          <w:sz w:val="24"/>
        </w:rPr>
        <w:t>Two-Factor Theory</w:t>
      </w:r>
      <w:r w:rsidRPr="003E7AA8">
        <w:rPr>
          <w:rFonts w:ascii="Times New Roman" w:eastAsia="Times New Roman" w:hAnsi="Times New Roman" w:cs="Times New Roman"/>
          <w:sz w:val="24"/>
        </w:rPr>
        <w:t xml:space="preserve"> (Herzberg et al., 1959), dan </w:t>
      </w:r>
      <w:r w:rsidRPr="003E7AA8">
        <w:rPr>
          <w:rFonts w:ascii="Times New Roman" w:eastAsia="Times New Roman" w:hAnsi="Times New Roman" w:cs="Times New Roman"/>
          <w:i/>
          <w:sz w:val="24"/>
        </w:rPr>
        <w:t>Goal-Setting Theory</w:t>
      </w:r>
      <w:r w:rsidRPr="003E7AA8">
        <w:rPr>
          <w:rFonts w:ascii="Times New Roman" w:eastAsia="Times New Roman" w:hAnsi="Times New Roman" w:cs="Times New Roman"/>
          <w:sz w:val="24"/>
        </w:rPr>
        <w:t xml:space="preserve"> (Locke &amp; Latham, 1990) yang diintegrasikan dengan temuan-temuan empiris terkini dalam konteks sektor publik (Bao et al., 2024; Tran &amp; Hoang, 2024; Wesemann, 2023).</w:t>
      </w:r>
    </w:p>
    <w:p w14:paraId="3A702205" w14:textId="77777777" w:rsidR="00F53A36" w:rsidRDefault="003E7AA8" w:rsidP="00EB618A">
      <w:pPr>
        <w:pStyle w:val="ListParagraph"/>
        <w:spacing w:line="480" w:lineRule="auto"/>
        <w:ind w:left="426" w:firstLine="708"/>
        <w:jc w:val="both"/>
        <w:rPr>
          <w:rFonts w:ascii="Times New Roman" w:eastAsia="Times New Roman" w:hAnsi="Times New Roman" w:cs="Times New Roman"/>
          <w:sz w:val="24"/>
          <w:szCs w:val="24"/>
        </w:rPr>
      </w:pPr>
      <w:r w:rsidRPr="003E7AA8">
        <w:rPr>
          <w:rFonts w:ascii="Times New Roman" w:eastAsia="Times New Roman" w:hAnsi="Times New Roman" w:cs="Times New Roman"/>
          <w:sz w:val="24"/>
          <w:szCs w:val="24"/>
        </w:rPr>
        <w:t xml:space="preserve">Model empiris penelitian ini menggambarkan tujuh hubungan kausal utama: (1) Kepemimpinan Transformasional (X1) berpengaruh langsung terhadap Kinerja Pegawai (Y), di mana gaya kepemimpinan yang menginspirasi dan menstimulasi intelektual secara langsung mendorong peningkatan kualitas output kerja; (2) Kompetensi (X2) berpengaruh langsung terhadap Kinerja Pegawai (Y), di mana pengetahuan, keterampilan, dan sikap profesional yang tinggi menghasilkan kinerja yang lebih optimal; (3) Kepemimpinan Transformasional (X1) berpengaruh terhadap Kepuasan Kerja (Z), di mana pemimpin transformasional menciptakan iklim kerja yang bermakna dan suportif; (4) Kompetensi (X2) berpengaruh terhadap Kepuasan Kerja (Z), di mana pegawai berkompetensi tinggi lebih puas dengan pengalaman kerjanya; (5) Kepuasan Kerja (Z) berpengaruh terhadap Kinerja Pegawai (Y), di mana kepuasan kerja yang tinggi memanifestasikan diri dalam motivasi intrinsik yang lebih kuat; (6) Kepuasan Kerja (Z) memediasi pengaruh Kepemimpinan Transformasional (X1) terhadap Kinerja Pegawai (Y) melalui jalur tidak langsung X1→Z→Y; dan (7) Kepuasan Kerja (Z) </w:t>
      </w:r>
      <w:r w:rsidRPr="003E7AA8">
        <w:rPr>
          <w:rFonts w:ascii="Times New Roman" w:eastAsia="Times New Roman" w:hAnsi="Times New Roman" w:cs="Times New Roman"/>
          <w:sz w:val="24"/>
          <w:szCs w:val="24"/>
        </w:rPr>
        <w:lastRenderedPageBreak/>
        <w:t>memediasi pengaruh Kompetensi (X2) terhadap Kinerja Pegawai (Y) melalui jalur tidak langsung X2→Z→Y.</w:t>
      </w:r>
    </w:p>
    <w:p w14:paraId="4B421DA2" w14:textId="77777777" w:rsidR="00654F4D" w:rsidRPr="0020557D" w:rsidRDefault="00654F4D" w:rsidP="00EB618A">
      <w:pPr>
        <w:spacing w:line="480" w:lineRule="auto"/>
        <w:jc w:val="both"/>
        <w:rPr>
          <w:rFonts w:ascii="Times New Roman" w:eastAsia="Times New Roman" w:hAnsi="Times New Roman" w:cs="Times New Roman"/>
          <w:sz w:val="24"/>
          <w:szCs w:val="24"/>
        </w:rPr>
      </w:pPr>
    </w:p>
    <w:p w14:paraId="24FF919F" w14:textId="0E8C60F4" w:rsidR="00F53A36" w:rsidRPr="00EB618A" w:rsidRDefault="00F53A36" w:rsidP="00EB618A">
      <w:pPr>
        <w:pStyle w:val="ListParagraph"/>
        <w:spacing w:line="480" w:lineRule="auto"/>
        <w:ind w:left="426"/>
        <w:jc w:val="both"/>
        <w:rPr>
          <w:rFonts w:ascii="Times New Roman" w:eastAsia="Times New Roman" w:hAnsi="Times New Roman" w:cs="Times New Roman"/>
          <w:sz w:val="28"/>
          <w:szCs w:val="28"/>
        </w:rPr>
      </w:pPr>
      <w:r w:rsidRPr="00EB618A">
        <w:rPr>
          <w:rFonts w:ascii="Times New Roman" w:hAnsi="Times New Roman" w:cs="Times New Roman"/>
          <w:b/>
          <w:sz w:val="24"/>
          <w:szCs w:val="24"/>
          <w:lang w:val="en-US"/>
        </w:rPr>
        <w:t>Diagram Model Penelitian</w:t>
      </w:r>
    </w:p>
    <w:p w14:paraId="7F4213D3" w14:textId="4EDB45A8" w:rsidR="00F53A36" w:rsidRPr="00EB618A" w:rsidRDefault="00F53A36" w:rsidP="00EB618A">
      <w:pPr>
        <w:pStyle w:val="ListParagraph"/>
        <w:spacing w:line="480" w:lineRule="auto"/>
        <w:ind w:left="426" w:firstLine="708"/>
        <w:jc w:val="both"/>
        <w:rPr>
          <w:rFonts w:ascii="Times New Roman" w:hAnsi="Times New Roman" w:cs="Times New Roman"/>
          <w:sz w:val="28"/>
          <w:szCs w:val="28"/>
        </w:rPr>
      </w:pPr>
      <w:r w:rsidRPr="00EB618A">
        <w:rPr>
          <w:rFonts w:ascii="Times New Roman" w:hAnsi="Times New Roman" w:cs="Times New Roman"/>
          <w:bCs/>
          <w:sz w:val="24"/>
          <w:szCs w:val="24"/>
          <w:lang w:val="en-US"/>
        </w:rPr>
        <w:t>Berdasarkan uraian di atas, maka dapat dibuat model empiris seperti pada bagan dibawah ini:</w:t>
      </w:r>
    </w:p>
    <w:p w14:paraId="27CA9FB8" w14:textId="38758C4C" w:rsidR="00F53A36"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40832" behindDoc="0" locked="0" layoutInCell="1" allowOverlap="1" wp14:anchorId="1094248A" wp14:editId="388438C9">
                <wp:simplePos x="0" y="0"/>
                <wp:positionH relativeFrom="column">
                  <wp:posOffset>1388744</wp:posOffset>
                </wp:positionH>
                <wp:positionV relativeFrom="paragraph">
                  <wp:posOffset>315278</wp:posOffset>
                </wp:positionV>
                <wp:extent cx="2352675" cy="819150"/>
                <wp:effectExtent l="0" t="0" r="66675" b="76200"/>
                <wp:wrapNone/>
                <wp:docPr id="1470251936" name="Konektor Panah Lurus 2"/>
                <wp:cNvGraphicFramePr/>
                <a:graphic xmlns:a="http://schemas.openxmlformats.org/drawingml/2006/main">
                  <a:graphicData uri="http://schemas.microsoft.com/office/word/2010/wordprocessingShape">
                    <wps:wsp>
                      <wps:cNvCnPr/>
                      <wps:spPr>
                        <a:xfrm>
                          <a:off x="0" y="0"/>
                          <a:ext cx="2352675" cy="819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3269258" id="_x0000_t32" coordsize="21600,21600" o:spt="32" o:oned="t" path="m,l21600,21600e" filled="f">
                <v:path arrowok="t" fillok="f" o:connecttype="none"/>
                <o:lock v:ext="edit" shapetype="t"/>
              </v:shapetype>
              <v:shape id="Konektor Panah Lurus 2" o:spid="_x0000_s1026" type="#_x0000_t32" style="position:absolute;margin-left:109.35pt;margin-top:24.85pt;width:185.25pt;height:64.5pt;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0v+gEAAD0EAAAOAAAAZHJzL2Uyb0RvYy54bWysU9tu2zAMfR+wfxD0vvjSJW2DOH1I1z2s&#10;2IKt/QBVlmJhsiRQzO3vR8mJsxsGbNgLbUo8JM8htbg79JbtFETjXcOrScmZctK3xm0a/vz08OaG&#10;s4jCtcJ6pxp+VJHfLV+/WuzDXNW+87ZVwCiJi/N9aHiHGOZFEWWnehEnPihHl9pDL5Bc2BQtiD1l&#10;721Rl+Ws2HtoA3ipYqTT++GSL3N+rZXET1pHhcw2nHrDbCHbl2SL5ULMNyBCZ+SpDfEPXfTCOCo6&#10;proXKNgWzC+peiPBR69xIn1feK2NVJkDsanKn9h86URQmQuJE8MoU/x/aeXH3RqYaWl2b6/Lelrd&#10;Xs04c6KnWX2giX1FD2wtnOjY4xa2kdVJsn2Ic0Ku3BpOXgxrSPwPGvr0JWbskGU+jjKrAzJJh/XV&#10;tJ5dTzmTdHdT3VbTPIfigg4Q8b3yPUs/DY8Iwmw6XHnnaKIeqqy12D1GpPoEPANSaeuSjd6a9sFY&#10;m520Tmplge0ELQIeqsSCcD9EoTD2nWsZHgOxRzDCbaw6RaasReI9MM1/eLRqqPhZaRKRuA2d5fW9&#10;1BNSKofnmtZRdIJp6m4ElpnSH4Gn+ARVebX/BjwicmXvcAT3xnn4XfWLTHqIPysw8E4SvPj2mHcg&#10;S0M7mlU9vaf0CL73M/zy6pffAAAA//8DAFBLAwQUAAYACAAAACEA4qhAC98AAAAKAQAADwAAAGRy&#10;cy9kb3ducmV2LnhtbEyPTU/DMAyG70j8h8hI3Fi6COgHTaeBxBCXTQzEOWtMW9E4VZNuhV+POcHJ&#10;st5Hrx+Xq9n14ohj6DxpWC4SEEi1tx01Gt5eH68yECEasqb3hBq+MMCqOj8rTWH9iV7wuI+N4BIK&#10;hdHQxjgUUoa6RWfCwg9InH340ZnI69hIO5oTl7teqiS5lc50xBdaM+BDi/XnfnIa0ie/7bb5vFM4&#10;qc169/1+/9xvtL68mNd3ICLO8Q+GX31Wh4qdDn4iG0SvQS2zlFEN1zlPBm6yXIE4MJlyIqtS/n+h&#10;+gEAAP//AwBQSwECLQAUAAYACAAAACEAtoM4kv4AAADhAQAAEwAAAAAAAAAAAAAAAAAAAAAAW0Nv&#10;bnRlbnRfVHlwZXNdLnhtbFBLAQItABQABgAIAAAAIQA4/SH/1gAAAJQBAAALAAAAAAAAAAAAAAAA&#10;AC8BAABfcmVscy8ucmVsc1BLAQItABQABgAIAAAAIQDm+U0v+gEAAD0EAAAOAAAAAAAAAAAAAAAA&#10;AC4CAABkcnMvZTJvRG9jLnhtbFBLAQItABQABgAIAAAAIQDiqEAL3wAAAAoBAAAPAAAAAAAAAAAA&#10;AAAAAFQEAABkcnMvZG93bnJldi54bWxQSwUGAAAAAAQABADzAAAAYAUAAAAA&#10;" strokecolor="black [3213]">
                <v:stroke endarrow="block"/>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20352" behindDoc="0" locked="0" layoutInCell="1" allowOverlap="1" wp14:anchorId="45B099DE" wp14:editId="65487C93">
                <wp:simplePos x="0" y="0"/>
                <wp:positionH relativeFrom="margin">
                  <wp:align>left</wp:align>
                </wp:positionH>
                <wp:positionV relativeFrom="paragraph">
                  <wp:posOffset>172403</wp:posOffset>
                </wp:positionV>
                <wp:extent cx="1381125" cy="585787"/>
                <wp:effectExtent l="0" t="0" r="28575" b="24130"/>
                <wp:wrapNone/>
                <wp:docPr id="797263904" name="Persegi Panjang 1"/>
                <wp:cNvGraphicFramePr/>
                <a:graphic xmlns:a="http://schemas.openxmlformats.org/drawingml/2006/main">
                  <a:graphicData uri="http://schemas.microsoft.com/office/word/2010/wordprocessingShape">
                    <wps:wsp>
                      <wps:cNvSpPr/>
                      <wps:spPr>
                        <a:xfrm>
                          <a:off x="0" y="0"/>
                          <a:ext cx="1381125" cy="585787"/>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15B98D" w14:textId="4B640BEB" w:rsidR="00EB618A" w:rsidRPr="00085EDA" w:rsidRDefault="00EB618A" w:rsidP="00085EDA">
                            <w:pPr>
                              <w:jc w:val="center"/>
                              <w:rPr>
                                <w:rFonts w:ascii="Times New Roman" w:hAnsi="Times New Roman" w:cs="Times New Roman"/>
                              </w:rPr>
                            </w:pPr>
                            <w:r>
                              <w:t>(</w:t>
                            </w:r>
                            <w:r w:rsidRPr="00085EDA">
                              <w:rPr>
                                <w:rFonts w:ascii="Times New Roman" w:hAnsi="Times New Roman" w:cs="Times New Roman"/>
                              </w:rPr>
                              <w:t>X1) Kepemimpinan Transformasional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099DE" id="Persegi Panjang 1" o:spid="_x0000_s1026" style="position:absolute;left:0;text-align:left;margin-left:0;margin-top:13.6pt;width:108.75pt;height:46.1pt;z-index:251620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jGFlAIAAHQFAAAOAAAAZHJzL2Uyb0RvYy54bWysVMlu2zAQvRfoPxC8N7IcO14QOTASpCgQ&#10;pEaTImeaIm22FIclaUvu13dIyYqT+lT0Qs1o1jfb9U1TabIXziswBc0vBpQIw6FUZlPQ78/3n6aU&#10;+MBMyTQYUdCD8PRm8fHDdW3nYghb0KVwBJ0YP69tQbch2HmWeb4VFfMXYIVBoQRXsYCs22SlYzV6&#10;r3Q2HAyushpcaR1w4T3+vWuFdJH8Syl4+CqlF4HogmJuIb0uvev4ZotrNt84ZreKd2mwf8iiYspg&#10;0N7VHQuM7Jz6y1WluAMPMlxwqDKQUnGRMCCafPAOzdOWWZGwYHG87cvk/59b/rhfOaLKgk5mk+HV&#10;5WwwosSwClu1wq6KjSIrZn4wsyF5LFZt/RxtnuzKdZxHMiJvpKviFzGRJhX40BdYNIFw/JlfTvN8&#10;OKaEo2w8HU+mk+g0e7W2zofPAioSiYI6bGCqK9s/+NCqHlViMG1IXdDZGH1G1oNW5b3SOjFxhsSt&#10;dmTPsPuhSQAw1okWctpgAhFWCyRR4aBF6/6bkFgdTH3YBnjrk3EuTLjqMGiD2tFMYga9YX7OUIdj&#10;Mp1uNBNpXnvDwTnDtxF7ixQVTOiNK2XAnXNQ/uwjt/pH9C3mCD8066Zr7hrKA86Hg3ZxvOX3Chvz&#10;wHxYMYebgjuF2x++4iM1YC+goyjZgvt97n/UxwFGKSU1bl5B/a8dc4IS/cXgaM/y0SiuamJG48kQ&#10;GXcqWZ9KzK66BWxvjnfG8kRG/aCPpHRQveCRWMaoKGKGY+yC8uCOzG1oLwKeGS6Wy6SG62lZeDBP&#10;lkfnscBx8J6bF+ZsN50B5/oRjlvK5u+GtNWNlgaWuwBSpQmOJW7r2pUeVzvtQHeG4u045ZPW67Fc&#10;/AEAAP//AwBQSwMEFAAGAAgAAAAhAEkr0kLdAAAABwEAAA8AAABkcnMvZG93bnJldi54bWxMj81O&#10;wzAQhO9IvIO1SNyoEwvaEOJUFSpXUFokrk68+aGxHdluG/r0XU5wHM1o5ptiPZuRndCHwVkJ6SIB&#10;hrZxerCdhM/920MGLERltRqdRQk/GGBd3t4UKtfubCs87WLHqMSGXEnoY5xyzkPTo1Fh4Sa05LXO&#10;GxVJ+o5rr85UbkYukmTJjRosLfRqwtcem8PuaCRsv0Vb779QV/59s60uy+zw0WZS3t/NmxdgEef4&#10;F4ZffEKHkphqd7Q6sFECHYkSxEoAI1ekqydgNcXS50fgZcH/85dXAAAA//8DAFBLAQItABQABgAI&#10;AAAAIQC2gziS/gAAAOEBAAATAAAAAAAAAAAAAAAAAAAAAABbQ29udGVudF9UeXBlc10ueG1sUEsB&#10;Ai0AFAAGAAgAAAAhADj9If/WAAAAlAEAAAsAAAAAAAAAAAAAAAAALwEAAF9yZWxzLy5yZWxzUEsB&#10;Ai0AFAAGAAgAAAAhAI/aMYWUAgAAdAUAAA4AAAAAAAAAAAAAAAAALgIAAGRycy9lMm9Eb2MueG1s&#10;UEsBAi0AFAAGAAgAAAAhAEkr0kLdAAAABwEAAA8AAAAAAAAAAAAAAAAA7gQAAGRycy9kb3ducmV2&#10;LnhtbFBLBQYAAAAABAAEAPMAAAD4BQAAAAA=&#10;" fillcolor="white [3201]" strokecolor="black [3213]">
                <v:textbox>
                  <w:txbxContent>
                    <w:p w14:paraId="4E15B98D" w14:textId="4B640BEB" w:rsidR="00EB618A" w:rsidRPr="00085EDA" w:rsidRDefault="00EB618A" w:rsidP="00085EDA">
                      <w:pPr>
                        <w:jc w:val="center"/>
                        <w:rPr>
                          <w:rFonts w:ascii="Times New Roman" w:hAnsi="Times New Roman" w:cs="Times New Roman"/>
                        </w:rPr>
                      </w:pPr>
                      <w:r>
                        <w:t>(</w:t>
                      </w:r>
                      <w:r w:rsidRPr="00085EDA">
                        <w:rPr>
                          <w:rFonts w:ascii="Times New Roman" w:hAnsi="Times New Roman" w:cs="Times New Roman"/>
                        </w:rPr>
                        <w:t>X1) Kepemimpinan Transformasional</w:t>
                      </w:r>
                    </w:p>
                  </w:txbxContent>
                </v:textbox>
                <w10:wrap anchorx="margin"/>
              </v:rect>
            </w:pict>
          </mc:Fallback>
        </mc:AlternateContent>
      </w:r>
    </w:p>
    <w:p w14:paraId="6F3C5BDC" w14:textId="07BE6545" w:rsidR="00085EDA"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71552" behindDoc="0" locked="0" layoutInCell="1" allowOverlap="1" wp14:anchorId="11EB7FD6" wp14:editId="087DF6D7">
                <wp:simplePos x="0" y="0"/>
                <wp:positionH relativeFrom="column">
                  <wp:posOffset>2455546</wp:posOffset>
                </wp:positionH>
                <wp:positionV relativeFrom="paragraph">
                  <wp:posOffset>69850</wp:posOffset>
                </wp:positionV>
                <wp:extent cx="304800" cy="395288"/>
                <wp:effectExtent l="0" t="0" r="0" b="5080"/>
                <wp:wrapNone/>
                <wp:docPr id="160203059"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5664B679" w14:textId="0F12E807" w:rsidR="00EB618A" w:rsidRDefault="00EB618A">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EB7FD6" id="_x0000_t202" coordsize="21600,21600" o:spt="202" path="m,l,21600r21600,l21600,xe">
                <v:stroke joinstyle="miter"/>
                <v:path gradientshapeok="t" o:connecttype="rect"/>
              </v:shapetype>
              <v:shape id="Kotak Teks 9" o:spid="_x0000_s1027" type="#_x0000_t202" style="position:absolute;left:0;text-align:left;margin-left:193.35pt;margin-top:5.5pt;width:24pt;height:3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mjOAIAAGEEAAAOAAAAZHJzL2Uyb0RvYy54bWysVEuP2jAQvlfqf7B8LwnPQkRY0V1RVUW7&#10;K0G1Z+PYJFrH49qGhP76jh1g0banqhdnPDOex/fNZH7X1oochXUV6Jz2eyklQnMoKr3P6Y/t6tOU&#10;EueZLpgCLXJ6Eo7eLT5+mDcmEwMoQRXCEgyiXdaYnJbemyxJHC9FzVwPjNBolGBr5vFq90lhWYPR&#10;a5UM0nSSNGALY4EL51D70BnpIsaXUnD/JKUTnqicYm0+njaeu3AmiznL9paZsuLnMtg/VFGzSmPS&#10;a6gH5hk52OqPUHXFLTiQvsehTkDKiovYA3bTT991symZEbEXBMeZK0zu/4Xlj8dnS6oCuZukg3SY&#10;jmeUaFYjVd/Bs1eyFa+OzAJOjXEZum8MPvDtF2jxzUXvUBnab6WtwxcbI2hHxE9XlEXrCUflMB1N&#10;U7RwNA1n48F0GqIkb4+Ndf6rgJoEIacWSYzYsuPa+c714hJyaVhVSkUilSZNTifDcRofXC0YXGnM&#10;EVroSg2Sb3dt1/qljR0UJ+zOQjcnzvBVhTWsmfPPzOJgYNk47P4JD6kAc8FZoqQE++tv+uCPfKGV&#10;kgYHLafu54FZQYn6ppHJWX80CpMZL6Px5wFe7K1ld2vRh/oecJb7uFaGRzH4e3URpYX6BXdiGbKi&#10;iWmOuXPqL+K978Yfd4qL5TI64Swa5td6Y3gIHVANCG/bF2bNmQaP/D3CZSRZ9o6NzrfjY3nwIKtI&#10;VcC5Q/UMP85xJPu8c2FRbu/R6+3PsPgNAAD//wMAUEsDBBQABgAIAAAAIQDChkIi4QAAAAkBAAAP&#10;AAAAZHJzL2Rvd25yZXYueG1sTI9BT8JAEIXvJv6HzZB4ky0UoandEtKEmBg9gFy8TbtL29Cdrd0F&#10;qr/e8YTHee/Lm/ey9Wg7cTGDbx0pmE0jEIYqp1uqFRw+to8JCB+QNHaOjIJv42Gd399lmGp3pZ25&#10;7EMtOIR8igqaEPpUSl81xqKfut4Qe0c3WAx8DrXUA1453HZyHkVLabEl/tBgb4rGVKf92Sp4Lbbv&#10;uCvnNvnpipe346b/Onw+KfUwGTfPIIIZww2Gv/pcHXLuVLozaS86BXGyXDHKxow3MbCIFyyUClZx&#10;DDLP5P8F+S8AAAD//wMAUEsBAi0AFAAGAAgAAAAhALaDOJL+AAAA4QEAABMAAAAAAAAAAAAAAAAA&#10;AAAAAFtDb250ZW50X1R5cGVzXS54bWxQSwECLQAUAAYACAAAACEAOP0h/9YAAACUAQAACwAAAAAA&#10;AAAAAAAAAAAvAQAAX3JlbHMvLnJlbHNQSwECLQAUAAYACAAAACEAKm3pozgCAABhBAAADgAAAAAA&#10;AAAAAAAAAAAuAgAAZHJzL2Uyb0RvYy54bWxQSwECLQAUAAYACAAAACEAwoZCIuEAAAAJAQAADwAA&#10;AAAAAAAAAAAAAACSBAAAZHJzL2Rvd25yZXYueG1sUEsFBgAAAAAEAAQA8wAAAKAFAAAAAA==&#10;" filled="f" stroked="f" strokeweight=".5pt">
                <v:textbox>
                  <w:txbxContent>
                    <w:p w14:paraId="5664B679" w14:textId="0F12E807" w:rsidR="00EB618A" w:rsidRDefault="00EB618A">
                      <w:r>
                        <w:t>1</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66432" behindDoc="0" locked="0" layoutInCell="1" allowOverlap="1" wp14:anchorId="15B1BFF7" wp14:editId="025C4021">
                <wp:simplePos x="0" y="0"/>
                <wp:positionH relativeFrom="column">
                  <wp:posOffset>1369695</wp:posOffset>
                </wp:positionH>
                <wp:positionV relativeFrom="paragraph">
                  <wp:posOffset>93663</wp:posOffset>
                </wp:positionV>
                <wp:extent cx="2343150" cy="781050"/>
                <wp:effectExtent l="38100" t="38100" r="38100" b="76200"/>
                <wp:wrapNone/>
                <wp:docPr id="1557312608" name="Konektor Panah Lurus 8"/>
                <wp:cNvGraphicFramePr/>
                <a:graphic xmlns:a="http://schemas.openxmlformats.org/drawingml/2006/main">
                  <a:graphicData uri="http://schemas.microsoft.com/office/word/2010/wordprocessingShape">
                    <wps:wsp>
                      <wps:cNvCnPr/>
                      <wps:spPr>
                        <a:xfrm>
                          <a:off x="0" y="0"/>
                          <a:ext cx="2343150" cy="7810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0F831F" id="Konektor Panah Lurus 8" o:spid="_x0000_s1026" type="#_x0000_t32" style="position:absolute;margin-left:107.85pt;margin-top:7.4pt;width:184.5pt;height:6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jrAAIAAFkEAAAOAAAAZHJzL2Uyb0RvYy54bWysVNuO0zAQfUfiH6y80yQt3a2ipvvQZXlg&#10;BdUCHzDr2I2Fbxq7t79n7LQplxUSiBfHjufMnHNmkuXd0Wi2FxiUs21RT6qCCctdp+y2Lb5+eXiz&#10;KFiIYDvQzoq2OIlQ3K1ev1oefCOmrne6E8goiQ3NwbdFH6NvyjLwXhgIE+eFpUvp0ECkI27LDuFA&#10;2Y0up1V1Ux4cdh4dFyHQ2/vhsljl/FIKHj9JGURkui2IW8wr5vU5reVqCc0WwfeKn2nAP7AwoCwV&#10;HVPdQwS2Q/VbKqM4uuBknHBnSiel4iJrIDV19Yuazz14kbWQOcGPNoX/l5Z/3G+QqY56N5/fzurp&#10;TUUds2CoVx+oY9+iQ7YBCz173OEusEWy7OBDQ8i13eD5FPwGk/6jRJOepIwds82n0WZxjIzTy+ns&#10;7ayeUzc43d0u6or2lKa8oj2G+F44w9KmLUJEUNs+rp211FGHdfYa9o8hDsALIJXWNq3BadU9KK3z&#10;IY2TWGtke6BBiMf6XPCnqF5A9852LJ48qY+owG61SJHQRFD65TuinSqWyZPBhbyLJy0GNk9CksGk&#10;e2CdR/vKBTgXNl74aEvRCSaJ+Qisstw/As/xCSry2P8NeETkys7GEWyUdfhS9auFcoi/ODDoThY8&#10;u+6U5yNbQ/ObW3z+1tIH8uM5w69/hNV3AAAA//8DAFBLAwQUAAYACAAAACEA4Y3aJ94AAAAKAQAA&#10;DwAAAGRycy9kb3ducmV2LnhtbEyPzU7DMBCE70i8g7VI3KiT/tAQ4lQIiVOlIBrE2Y2XJCJeh9h1&#10;07dnOcFxZz7NzhS72Q4i4uR7RwrSRQICqXGmp1bBe/1yl4HwQZPRgyNUcEEPu/L6qtC5cWd6w3gI&#10;reAQ8rlW0IUw5lL6pkOr/cKNSOx9usnqwOfUSjPpM4fbQS6T5F5a3RN/6PSIzx02X4eTVVBV9cq+&#10;xuZhX8VLrPc2/U4+UqVub+anRxAB5/AHw299rg4ldzq6ExkvBgXLdLNllI01T2Bgk61ZOLKw2mYg&#10;y0L+n1D+AAAA//8DAFBLAQItABQABgAIAAAAIQC2gziS/gAAAOEBAAATAAAAAAAAAAAAAAAAAAAA&#10;AABbQ29udGVudF9UeXBlc10ueG1sUEsBAi0AFAAGAAgAAAAhADj9If/WAAAAlAEAAAsAAAAAAAAA&#10;AAAAAAAALwEAAF9yZWxzLy5yZWxzUEsBAi0AFAAGAAgAAAAhAMSo2OsAAgAAWQQAAA4AAAAAAAAA&#10;AAAAAAAALgIAAGRycy9lMm9Eb2MueG1sUEsBAi0AFAAGAAgAAAAhAOGN2ifeAAAACgEAAA8AAAAA&#10;AAAAAAAAAAAAWgQAAGRycy9kb3ducmV2LnhtbFBLBQYAAAAABAAEAPMAAABlBQAAAAA=&#10;" strokecolor="black [3213]">
                <v:stroke startarrow="block" endarrow="block"/>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51072" behindDoc="0" locked="0" layoutInCell="1" allowOverlap="1" wp14:anchorId="37BB99A6" wp14:editId="36829719">
                <wp:simplePos x="0" y="0"/>
                <wp:positionH relativeFrom="column">
                  <wp:posOffset>1369695</wp:posOffset>
                </wp:positionH>
                <wp:positionV relativeFrom="paragraph">
                  <wp:posOffset>341313</wp:posOffset>
                </wp:positionV>
                <wp:extent cx="904875" cy="414337"/>
                <wp:effectExtent l="0" t="0" r="66675" b="62230"/>
                <wp:wrapNone/>
                <wp:docPr id="470013186" name="Konektor Panah Lurus 4"/>
                <wp:cNvGraphicFramePr/>
                <a:graphic xmlns:a="http://schemas.openxmlformats.org/drawingml/2006/main">
                  <a:graphicData uri="http://schemas.microsoft.com/office/word/2010/wordprocessingShape">
                    <wps:wsp>
                      <wps:cNvCnPr/>
                      <wps:spPr>
                        <a:xfrm>
                          <a:off x="0" y="0"/>
                          <a:ext cx="904875" cy="41433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A2498B" id="Konektor Panah Lurus 4" o:spid="_x0000_s1026" type="#_x0000_t32" style="position:absolute;margin-left:107.85pt;margin-top:26.9pt;width:71.25pt;height:32.6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bX39wEAADsEAAAOAAAAZHJzL2Uyb0RvYy54bWysU9uO0zAQfUfiHyy/0yTbsi1V033osjyw&#10;gmqBD/A6dmPh2NZ4evt7xk6achMSiJdJxp4zM+fMeHV36iw7KIjGu5pXk5Iz5aRvjNvV/Mvnh1cL&#10;ziIK1wjrnar5WUV+t375YnUMS3XjW28bBYySuLg8hpq3iGFZFFG2qhNx4oNydKk9dALJhV3RgDhS&#10;9s4WN2V5Wxw9NAG8VDHS6X1/ydc5v9ZK4keto0Jma069YbaQ7XOyxXolljsQoTVyaEP8QxedMI6K&#10;jqnuBQq2B/NLqs5I8NFrnEjfFV5rI1XmQGyq8ic2n1oRVOZC4sQwyhT/X1r54bAFZpqaz+ZlWU2r&#10;xS1nTnQ0qvc0sK/ogW2FEy173MM+sllS7BjikoAbt4XBi2ELif5JQ5e+RIydssrnUWV1Qibp8E05&#10;W8xfcybpalbNptN5yllcwQEivlO+Y+mn5hFBmF2LG+8czdNDlZUWh8eIPfACSJWtSzZ6a5oHY212&#10;0jKpjQV2ELQGeKqGgj9EoTD2rWsYngORRzDC7awaIlPWItHuieY/PFvVV3xSmiQkan1neXmv9YSU&#10;yuGlpnUUnWCauhuBZab0R+AQn6AqL/bfgEdEruwdjuDOOA+/q36VSffxFwV63kmCZ9+c8wpkaWhD&#10;8xiH15SewPd+hl/f/PobAAAA//8DAFBLAwQUAAYACAAAACEAXSzKoOAAAAAKAQAADwAAAGRycy9k&#10;b3ducmV2LnhtbEyPwU7DMBBE70j8g7VI3KiTVKFtiFMVJIq4tKIgzm68JBH2OoqdNvD1LCc4rvZp&#10;5k25npwVJxxC50lBOktAINXedNQoeHt9vFmCCFGT0dYTKvjCAOvq8qLUhfFnesHTITaCQygUWkEb&#10;Y19IGeoWnQ4z3yPx78MPTkc+h0aaQZ853FmZJcmtdLojbmh1jw8t1p+H0SlYPPldt1tN+wzHbLvZ&#10;f7/fP9utUtdX0+YORMQp/sHwq8/qULHT0Y9kgrAKsjRfMKogn/MEBub5MgNxZDJdJSCrUv6fUP0A&#10;AAD//wMAUEsBAi0AFAAGAAgAAAAhALaDOJL+AAAA4QEAABMAAAAAAAAAAAAAAAAAAAAAAFtDb250&#10;ZW50X1R5cGVzXS54bWxQSwECLQAUAAYACAAAACEAOP0h/9YAAACUAQAACwAAAAAAAAAAAAAAAAAv&#10;AQAAX3JlbHMvLnJlbHNQSwECLQAUAAYACAAAACEA86W19/cBAAA7BAAADgAAAAAAAAAAAAAAAAAu&#10;AgAAZHJzL2Uyb0RvYy54bWxQSwECLQAUAAYACAAAACEAXSzKoOAAAAAKAQAADwAAAAAAAAAAAAAA&#10;AABRBAAAZHJzL2Rvd25yZXYueG1sUEsFBgAAAAAEAAQA8wAAAF4FAAAAAA==&#10;" strokecolor="black [3213]">
                <v:stroke endarrow="block"/>
              </v:shape>
            </w:pict>
          </mc:Fallback>
        </mc:AlternateContent>
      </w:r>
    </w:p>
    <w:p w14:paraId="158686A3" w14:textId="4CFE8168" w:rsidR="00085EDA"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702272" behindDoc="0" locked="0" layoutInCell="1" allowOverlap="1" wp14:anchorId="5731BFDA" wp14:editId="0EE709CC">
                <wp:simplePos x="0" y="0"/>
                <wp:positionH relativeFrom="column">
                  <wp:posOffset>2403157</wp:posOffset>
                </wp:positionH>
                <wp:positionV relativeFrom="paragraph">
                  <wp:posOffset>86360</wp:posOffset>
                </wp:positionV>
                <wp:extent cx="304800" cy="395288"/>
                <wp:effectExtent l="0" t="0" r="0" b="5080"/>
                <wp:wrapNone/>
                <wp:docPr id="718853644"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32E50028" w14:textId="742C5A80" w:rsidR="00EB618A" w:rsidRDefault="00EB618A" w:rsidP="00085EDA">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1BFDA" id="_x0000_s1028" type="#_x0000_t202" style="position:absolute;left:0;text-align:left;margin-left:189.2pt;margin-top:6.8pt;width:24pt;height:31.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TCOwIAAGEEAAAOAAAAZHJzL2Uyb0RvYy54bWysVN9v2jAQfp+0/8Hy+0iAQENEqFgrpmlV&#10;WwmmPhvHIVEdn2cbEvbX9+wARd2epr0457vz/fi+u8xvu0aSgzC2BpXT4SCmRCgORa12Of25WX1J&#10;KbGOqYJJUCKnR2Hp7eLzp3mrMzGCCmQhDMEgymatzmnlnM6iyPJKNMwOQAuFxhJMwxxezS4qDGsx&#10;eiOjURxPoxZMoQ1wYS1q73sjXYT4ZSm4eypLKxyROcXaXDhNOLf+jBZzlu0M01XNT2Wwf6iiYbXC&#10;pJdQ98wxsjf1H6GamhuwULoBhyaCsqy5CD1gN8P4QzfrimkRekFwrL7AZP9fWP54eDakLnJ6M0zT&#10;yXiaJJQo1iBVP8CxV7IRr5bMPE6tthm6rzU+cN1X6JDvs96i0rfflabxX2yMoB0RP15QFp0jHJXj&#10;OEljtHA0jWeTUZr6KNH7Y22s+yagIV7IqUESA7bs8GBd73p28bkUrGopA5FSkTan0/EkDg8uFgwu&#10;FebwLfSlesl12y60Pjq3sYXiiN0Z6OfEar6qsYYHZt0zMzgYWDYOu3vCo5SAueAkUVKB+f03vfdH&#10;vtBKSYuDllP7a8+MoER+V8jkbJgkfjLDJZncjPBiri3ba4vaN3eAszzEtdI8iN7fybNYGmhecCeW&#10;PiuamOKYO6fuLN65fvxxp7hYLoMTzqJm7kGtNfehPaoe4U33wow+0eCQv0c4jyTLPrDR+/Z8LPcO&#10;yjpQ5XHuUT3Bj3McyD7tnF+U63vwev8zLN4AAAD//wMAUEsDBBQABgAIAAAAIQC0IXbq4QAAAAkB&#10;AAAPAAAAZHJzL2Rvd25yZXYueG1sTI/BTsMwDIbvSLxDZCRuLKXbulKaTlOlCQnBYWMXbm6TtRWN&#10;U5psKzw95gRH+//0+3O+nmwvzmb0nSMF97MIhKHa6Y4aBYe37V0Kwgckjb0jo+DLeFgX11c5Ztpd&#10;aGfO+9AILiGfoYI2hCGT0tetsehnbjDE2dGNFgOPYyP1iBcut72MoyiRFjviCy0OpmxN/bE/WQXP&#10;5fYVd1Vs0+++fHo5bobPw/tSqdubafMIIpgp/MHwq8/qULBT5U6kvegVzFfpglEO5gkIBhZxwotK&#10;wWr5ALLI5f8Pih8AAAD//wMAUEsBAi0AFAAGAAgAAAAhALaDOJL+AAAA4QEAABMAAAAAAAAAAAAA&#10;AAAAAAAAAFtDb250ZW50X1R5cGVzXS54bWxQSwECLQAUAAYACAAAACEAOP0h/9YAAACUAQAACwAA&#10;AAAAAAAAAAAAAAAvAQAAX3JlbHMvLnJlbHNQSwECLQAUAAYACAAAACEAM1kUwjsCAABhBAAADgAA&#10;AAAAAAAAAAAAAAAuAgAAZHJzL2Uyb0RvYy54bWxQSwECLQAUAAYACAAAACEAtCF26uEAAAAJAQAA&#10;DwAAAAAAAAAAAAAAAACVBAAAZHJzL2Rvd25yZXYueG1sUEsFBgAAAAAEAAQA8wAAAKMFAAAAAA==&#10;" filled="f" stroked="f" strokeweight=".5pt">
                <v:textbox>
                  <w:txbxContent>
                    <w:p w14:paraId="32E50028" w14:textId="742C5A80" w:rsidR="00EB618A" w:rsidRDefault="00EB618A" w:rsidP="00085EDA">
                      <w:r>
                        <w:t>6</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81792" behindDoc="0" locked="0" layoutInCell="1" allowOverlap="1" wp14:anchorId="10CC87D2" wp14:editId="5CA82FF2">
                <wp:simplePos x="0" y="0"/>
                <wp:positionH relativeFrom="column">
                  <wp:posOffset>1569720</wp:posOffset>
                </wp:positionH>
                <wp:positionV relativeFrom="paragraph">
                  <wp:posOffset>100330</wp:posOffset>
                </wp:positionV>
                <wp:extent cx="304800" cy="395288"/>
                <wp:effectExtent l="0" t="0" r="0" b="0"/>
                <wp:wrapNone/>
                <wp:docPr id="63864261"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6C6E5C61" w14:textId="3FEDED7F" w:rsidR="00EB618A" w:rsidRDefault="00EB618A" w:rsidP="00085EDA">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C87D2" id="_x0000_s1029" type="#_x0000_t202" style="position:absolute;left:0;text-align:left;margin-left:123.6pt;margin-top:7.9pt;width:24pt;height:3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JqNwIAAGAEAAAOAAAAZHJzL2Uyb0RvYy54bWysVE2P2jAQvVfqf7B8LwmfhYiworuiqop2&#10;V4Jqz8axSbSOx7UNCf31HTvAom1PVS9mPDOZmffemPldWytyFNZVoHPa76WUCM2hqPQ+pz+2q09T&#10;SpxnumAKtMjpSTh6t/j4Yd6YTAygBFUIS7CIdlljclp6b7IkcbwUNXM9MEJjUIKtmcer3SeFZQ1W&#10;r1UySNNJ0oAtjAUunEPvQxeki1hfSsH9k5ROeKJyirP5eNp47sKZLOYs21tmyoqfx2D/MEXNKo1N&#10;r6UemGfkYKs/StUVt+BA+h6HOgEpKy4iBkTTT9+h2ZTMiIgFyXHmSpP7f2X54/HZkqrI6WQ4nYwG&#10;kz4lmtWo1Hfw7JVsxasjs0BTY1yG2RuD+b79Ai3KffE7dAb0rbR1+EVcBONI+OlKsmg94egcpqNp&#10;ihGOoeFsPJhOQ5Xk7WNjnf8qoCbByKlFDSO17Lh2vku9pIReGlaVUlFHpUkTgIzT+ME1gsWVxh4B&#10;QjdqsHy7ayPy4QXGDooTorPQrYkzfFXhDGvm/DOzuBc4Nu66f8JDKsBecLYoKcH++ps/5KNcGKWk&#10;wT3Lqft5YFZQor5pFHLWH43CYsbLaPx5gBd7G9ndRvShvgdcZVQJp4tmyPfqYkoL9Qs+iWXoiiGm&#10;OfbOqb+Y977bfnxSXCyXMQlX0TC/1hvDQ+nAamB4274wa84yeNTvES4bybJ3anS5nR7LgwdZRakC&#10;zx2rZ/pxjaPY5ycX3sntPWa9/TEsfgMAAP//AwBQSwMEFAAGAAgAAAAhAM0OALHgAAAACQEAAA8A&#10;AABkcnMvZG93bnJldi54bWxMj8FOwzAQRO9I/IO1SNyoU4vQkMapqkgVEoJDSy/cnNhNotrrELtt&#10;4OtZTuW4M0+zM8VqcpadzRh6jxLmswSYwcbrHlsJ+4/NQwYsRIVaWY9GwrcJsCpvbwqVa3/BrTnv&#10;YssoBEOuJHQxDjnnoemMU2HmB4PkHfzoVKRzbLke1YXCneUiSZ64Uz3Sh04NpupMc9ydnITXavOu&#10;trVw2Y+tXt4O6+Fr/5lKeX83rZfAopniFYa/+lQdSupU+xPqwKwE8bgQhJKR0gQCxHNKQi1hkc2B&#10;lwX/v6D8BQAA//8DAFBLAQItABQABgAIAAAAIQC2gziS/gAAAOEBAAATAAAAAAAAAAAAAAAAAAAA&#10;AABbQ29udGVudF9UeXBlc10ueG1sUEsBAi0AFAAGAAgAAAAhADj9If/WAAAAlAEAAAsAAAAAAAAA&#10;AAAAAAAALwEAAF9yZWxzLy5yZWxzUEsBAi0AFAAGAAgAAAAhAMuYYmo3AgAAYAQAAA4AAAAAAAAA&#10;AAAAAAAALgIAAGRycy9lMm9Eb2MueG1sUEsBAi0AFAAGAAgAAAAhAM0OALHgAAAACQEAAA8AAAAA&#10;AAAAAAAAAAAAkQQAAGRycy9kb3ducmV2LnhtbFBLBQYAAAAABAAEAPMAAACeBQAAAAA=&#10;" filled="f" stroked="f" strokeweight=".5pt">
                <v:textbox>
                  <w:txbxContent>
                    <w:p w14:paraId="6C6E5C61" w14:textId="3FEDED7F" w:rsidR="00EB618A" w:rsidRDefault="00EB618A" w:rsidP="00085EDA">
                      <w:r>
                        <w:t>3</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35712" behindDoc="0" locked="0" layoutInCell="1" allowOverlap="1" wp14:anchorId="5497CA0A" wp14:editId="7FCC8354">
                <wp:simplePos x="0" y="0"/>
                <wp:positionH relativeFrom="margin">
                  <wp:posOffset>3755708</wp:posOffset>
                </wp:positionH>
                <wp:positionV relativeFrom="paragraph">
                  <wp:posOffset>285750</wp:posOffset>
                </wp:positionV>
                <wp:extent cx="1381125" cy="585787"/>
                <wp:effectExtent l="0" t="0" r="28575" b="24130"/>
                <wp:wrapNone/>
                <wp:docPr id="2098439427" name="Persegi Panjang 1"/>
                <wp:cNvGraphicFramePr/>
                <a:graphic xmlns:a="http://schemas.openxmlformats.org/drawingml/2006/main">
                  <a:graphicData uri="http://schemas.microsoft.com/office/word/2010/wordprocessingShape">
                    <wps:wsp>
                      <wps:cNvSpPr/>
                      <wps:spPr>
                        <a:xfrm>
                          <a:off x="0" y="0"/>
                          <a:ext cx="1381125" cy="585787"/>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E80D45" w14:textId="48F9C9CC" w:rsidR="00EB618A" w:rsidRPr="00085EDA" w:rsidRDefault="00EB618A" w:rsidP="00085EDA">
                            <w:pPr>
                              <w:jc w:val="center"/>
                              <w:rPr>
                                <w:rFonts w:ascii="Times New Roman" w:hAnsi="Times New Roman" w:cs="Times New Roman"/>
                              </w:rPr>
                            </w:pPr>
                            <w:r w:rsidRPr="00085EDA">
                              <w:rPr>
                                <w:rFonts w:ascii="Times New Roman" w:hAnsi="Times New Roman" w:cs="Times New Roman"/>
                              </w:rPr>
                              <w:t>(Y) Kinerja Pegawai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7CA0A" id="_x0000_s1030" style="position:absolute;left:0;text-align:left;margin-left:295.75pt;margin-top:22.5pt;width:108.75pt;height:46.1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kMlwIAAHwFAAAOAAAAZHJzL2Uyb0RvYy54bWysVMlu2zAQvRfoPxC8N7IUO14QOTASpCgQ&#10;pEaTImeaIm223ErSltyv75Ba4qQ+Fb1QM5r1zXZ90yiJDsx5YXSJ84sRRkxTUwm9LfH35/tPM4x8&#10;ILoi0mhW4iPz+Gb58cN1bResMDsjK+YQONF+UdsS70KwiyzzdMcU8RfGMg1CbpwiAVi3zSpHavCu&#10;ZFaMRldZbVxlnaHMe/h71wrxMvnnnNHwlXPPApIlhtxCel16N/HNltdksXXE7gTt0iD/kIUiQkPQ&#10;wdUdCQTtnfjLlRLUGW94uKBGZYZzQVnCAGjy0Ts0TztiWcICxfF2KJP/f27p42HtkKhKXIzms/Hl&#10;fFxMMdJEQa/W0Fa2FWhN9A+ityiP1aqtX4DRk127jvNARugNdyp+ARRqUoWPQ4VZExCFn/nlLM+L&#10;CUYUZJPZZDqbRqfZq7V1PnxmRqFIlNhBB1NhyeHBh1a1V4nBpEZ1iecT8BlZb6So7oWUiYlDxG6l&#10;QwcC7Q9NAgCxTrSAkxoSiLBaIIkKR8la998Yh/JA6kUb4K1PQinT4arDIDVoRzMOGQyG+TlDGfpk&#10;Ot1oxtLADoajc4ZvIw4WKarRYTBWQht3zkH1c4jc6vfoW8wRfmg2TZqJcd/xjamOMCfOtAvkLb0X&#10;0J8H4sOaONgY2C24AuErPFwaaInpKIx2xv0+9z/qwyCDFKMaNrDE/teeOIaR/KJhxOf5eBxXNjHj&#10;ybQAxp1KNqcSvVe3Brqcw72xNJFRP8ie5M6oFzgWqxgVRERTiF1iGlzP3Ib2MsC5oWy1SmqwppaE&#10;B/1kaXQe6xzn77l5Ic52QxpgvB9Nv61k8W5WW91oqc1qHwwXaZBjpdu6dh2AFU+r0J2jeENO+aT1&#10;ejSXfwAAAP//AwBQSwMEFAAGAAgAAAAhAFoqJdXfAAAACgEAAA8AAABkcnMvZG93bnJldi54bWxM&#10;j01PwzAMhu9I/IfISNxYukJHV5pOExpXUDckrmnjfrDGqZpsK/x6zAlutvzo9fPmm9kO4oyT7x0p&#10;WC4iEEi1Mz21Ct4PL3cpCB80GT04QgVf6GFTXF/lOjPuQiWe96EVHEI+0wq6EMZMSl93aLVfuBGJ&#10;b42brA68Tq00k75wuB1kHEUraXVP/KHTIz53WB/3J6tg9xk31eEDTTm9bnfl9yo9vjWpUrc38/YJ&#10;RMA5/MHwq8/qULBT5U5kvBgUJOtlwqiCh4Q7MZBGax4qJu8fY5BFLv9XKH4AAAD//wMAUEsBAi0A&#10;FAAGAAgAAAAhALaDOJL+AAAA4QEAABMAAAAAAAAAAAAAAAAAAAAAAFtDb250ZW50X1R5cGVzXS54&#10;bWxQSwECLQAUAAYACAAAACEAOP0h/9YAAACUAQAACwAAAAAAAAAAAAAAAAAvAQAAX3JlbHMvLnJl&#10;bHNQSwECLQAUAAYACAAAACEA8Tz5DJcCAAB8BQAADgAAAAAAAAAAAAAAAAAuAgAAZHJzL2Uyb0Rv&#10;Yy54bWxQSwECLQAUAAYACAAAACEAWiol1d8AAAAKAQAADwAAAAAAAAAAAAAAAADxBAAAZHJzL2Rv&#10;d25yZXYueG1sUEsFBgAAAAAEAAQA8wAAAP0FAAAAAA==&#10;" fillcolor="white [3201]" strokecolor="black [3213]">
                <v:textbox>
                  <w:txbxContent>
                    <w:p w14:paraId="14E80D45" w14:textId="48F9C9CC" w:rsidR="00EB618A" w:rsidRPr="00085EDA" w:rsidRDefault="00EB618A" w:rsidP="00085EDA">
                      <w:pPr>
                        <w:jc w:val="center"/>
                        <w:rPr>
                          <w:rFonts w:ascii="Times New Roman" w:hAnsi="Times New Roman" w:cs="Times New Roman"/>
                        </w:rPr>
                      </w:pPr>
                      <w:r w:rsidRPr="00085EDA">
                        <w:rPr>
                          <w:rFonts w:ascii="Times New Roman" w:hAnsi="Times New Roman" w:cs="Times New Roman"/>
                        </w:rPr>
                        <w:t>(Y) Kinerja Pegawai</w:t>
                      </w:r>
                    </w:p>
                  </w:txbxContent>
                </v:textbox>
                <w10:wrap anchorx="margin"/>
              </v:rect>
            </w:pict>
          </mc:Fallback>
        </mc:AlternateContent>
      </w:r>
    </w:p>
    <w:p w14:paraId="2DB7598A" w14:textId="1C644ECA" w:rsidR="00085EDA"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97152" behindDoc="0" locked="0" layoutInCell="1" allowOverlap="1" wp14:anchorId="53E8196A" wp14:editId="6929EEF7">
                <wp:simplePos x="0" y="0"/>
                <wp:positionH relativeFrom="column">
                  <wp:posOffset>3250565</wp:posOffset>
                </wp:positionH>
                <wp:positionV relativeFrom="paragraph">
                  <wp:posOffset>2540</wp:posOffset>
                </wp:positionV>
                <wp:extent cx="304800" cy="394970"/>
                <wp:effectExtent l="0" t="0" r="0" b="0"/>
                <wp:wrapNone/>
                <wp:docPr id="965290532" name="Kotak Teks 9"/>
                <wp:cNvGraphicFramePr/>
                <a:graphic xmlns:a="http://schemas.openxmlformats.org/drawingml/2006/main">
                  <a:graphicData uri="http://schemas.microsoft.com/office/word/2010/wordprocessingShape">
                    <wps:wsp>
                      <wps:cNvSpPr txBox="1"/>
                      <wps:spPr>
                        <a:xfrm>
                          <a:off x="0" y="0"/>
                          <a:ext cx="304800" cy="394970"/>
                        </a:xfrm>
                        <a:prstGeom prst="rect">
                          <a:avLst/>
                        </a:prstGeom>
                        <a:noFill/>
                        <a:ln w="6350">
                          <a:noFill/>
                        </a:ln>
                      </wps:spPr>
                      <wps:txbx>
                        <w:txbxContent>
                          <w:p w14:paraId="74E8464A" w14:textId="64FA4FBC" w:rsidR="00EB618A" w:rsidRDefault="00EB618A" w:rsidP="00085EDA">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8196A" id="_x0000_s1031" type="#_x0000_t202" style="position:absolute;left:0;text-align:left;margin-left:255.95pt;margin-top:.2pt;width:24pt;height:31.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m4rOgIAAGEEAAAOAAAAZHJzL2Uyb0RvYy54bWysVMlu2zAQvRfoPxC815LXRILlwE3goqiR&#10;BLCLnGmKsoSIHJakLblfnyFlOUbaU9ELNeTs781oftfKmhyFsRWojA4HMSVCccgrtc/oz+3qyy0l&#10;1jGVsxqUyOhJWHq3+Pxp3uhUjKCEOheGYBBl00ZntHROp1FkeSkkswPQQqGyACOZw6vZR7lhDUaX&#10;dTSK41nUgMm1AS6sxdeHTkkXIX5RCO6eisIKR+qMYm0unCacO39GizlL94bpsuLnMtg/VCFZpTDp&#10;JdQDc4wcTPVHKFlxAxYKN+AgIyiKiovQA3YzjD90symZFqEXBMfqC0z2/4Xlj8dnQ6o8o8lsOkri&#10;6XhEiWISqfoBjr2SrXi1JPE4NdqmaL7R6ODar9Ai3/27xUffflsY6b/YGEE9In66oCxaRzg+juPJ&#10;bYwajqpxMkluAgvRu7M21n0TIIkXMmqQxIAtO66tw0LQtDfxuRSsqroORNaKNBmdjadxcLho0KNW&#10;6Ohb6Er1kmt3bWh92rexg/yE3Rno5sRqvqqwhjWz7pkZHAwsG4fdPeFR1IC54CxRUoL5/bd3b498&#10;oZaSBgcto/bXgRlBSf1dIZPJcDLxkxkuk+nNCC/mWrO71qiDvAec5SGuleZB9Pau7sXCgHzBnVj6&#10;rKhiimPujLpevHfd+ONOcbFcBiOcRc3cWm0096E9qh7hbfvCjD7T4JC/R+hHkqUf2OhsOz6WBwdF&#10;FajyOHeonuHHOQ4MnnfOL8r1PVi9/xkWbwAAAP//AwBQSwMEFAAGAAgAAAAhABiMqyXeAAAABwEA&#10;AA8AAABkcnMvZG93bnJldi54bWxMjsFKw0AURfeC/zA8wZ2dJJjQxkxKCRRBdNHajbuXzGsSzMzE&#10;zLSNfr3PlV1e7uXcU6xnM4gzTb53VkG8iECQbZzubavg8L59WILwAa3GwVlS8E0e1uXtTYG5dhe7&#10;o/M+tIIh1ueooAthzKX0TUcG/cKNZLk7uslg4Di1Uk94YbgZZBJFmTTYW37ocKSqo+ZzfzIKXqrt&#10;G+7qxCx/hur59bgZvw4fqVL3d/PmCUSgOfyP4U+f1aFkp9qdrPZiUJDG8YqnCh5BcJ2mK461gizJ&#10;QJaFvPYvfwEAAP//AwBQSwECLQAUAAYACAAAACEAtoM4kv4AAADhAQAAEwAAAAAAAAAAAAAAAAAA&#10;AAAAW0NvbnRlbnRfVHlwZXNdLnhtbFBLAQItABQABgAIAAAAIQA4/SH/1gAAAJQBAAALAAAAAAAA&#10;AAAAAAAAAC8BAABfcmVscy8ucmVsc1BLAQItABQABgAIAAAAIQC7Tm4rOgIAAGEEAAAOAAAAAAAA&#10;AAAAAAAAAC4CAABkcnMvZTJvRG9jLnhtbFBLAQItABQABgAIAAAAIQAYjKsl3gAAAAcBAAAPAAAA&#10;AAAAAAAAAAAAAJQEAABkcnMvZG93bnJldi54bWxQSwUGAAAAAAQABADzAAAAnwUAAAAA&#10;" filled="f" stroked="f" strokeweight=".5pt">
                <v:textbox>
                  <w:txbxContent>
                    <w:p w14:paraId="74E8464A" w14:textId="64FA4FBC" w:rsidR="00EB618A" w:rsidRDefault="00EB618A" w:rsidP="00085EDA">
                      <w:r>
                        <w:t>5</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92032" behindDoc="0" locked="0" layoutInCell="1" allowOverlap="1" wp14:anchorId="2E4EFC05" wp14:editId="19D9E22B">
                <wp:simplePos x="0" y="0"/>
                <wp:positionH relativeFrom="column">
                  <wp:posOffset>3155633</wp:posOffset>
                </wp:positionH>
                <wp:positionV relativeFrom="paragraph">
                  <wp:posOffset>207645</wp:posOffset>
                </wp:positionV>
                <wp:extent cx="557212" cy="0"/>
                <wp:effectExtent l="0" t="76200" r="14605" b="95250"/>
                <wp:wrapNone/>
                <wp:docPr id="1817004763" name="Konektor Panah Lurus 10"/>
                <wp:cNvGraphicFramePr/>
                <a:graphic xmlns:a="http://schemas.openxmlformats.org/drawingml/2006/main">
                  <a:graphicData uri="http://schemas.microsoft.com/office/word/2010/wordprocessingShape">
                    <wps:wsp>
                      <wps:cNvCnPr/>
                      <wps:spPr>
                        <a:xfrm>
                          <a:off x="0" y="0"/>
                          <a:ext cx="55721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368C1F" id="Konektor Panah Lurus 10" o:spid="_x0000_s1026" type="#_x0000_t32" style="position:absolute;margin-left:248.5pt;margin-top:16.35pt;width:43.85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8p8gEAADgEAAAOAAAAZHJzL2Uyb0RvYy54bWysU9tu2zAMfR+wfxD0vtjO1qYI4vQhXfew&#10;Ygu69QNUWYqF6QaKiZO/H6Ukzm4osGEvtCnxkDyH1OJ27yzbKUgm+JY3k5oz5WXojN+0/Onr/Zsb&#10;zhIK3wkbvGr5QSV+u3z9ajHEuZqGPthOAaMkPs2H2PIeMc6rKsleOZEmISpPlzqAE0gubKoOxEDZ&#10;na2mdX1dDQG6CEGqlOj07njJlyW/1kriZ62TQmZbTr1hsVDsc7bVciHmGxCxN/LUhviHLpwwnoqO&#10;qe4ECrYF81sqZySEFDROZHBV0NpIVTgQm6b+hc2XXkRVuJA4KY4ypf+XVn7arYGZjmZ308zq+t3s&#10;+i1nXjia1Uea2DcMwNbCi549bGGbWFM0G2KaE3Tl10AKZi/FNWQB9hpc/hI1ti86H0ad1R6ZpMOr&#10;q9m0mXImz1fVBRch4QcVHMs/LU8Iwmx6XAXvaZgBmiKz2D0kpMoEPANyUeuzTcGa7t5YW5y8SWpl&#10;ge0E7QDumzxzwv0UhcLY975jeIhEHMEIv7HqFJmzVheO5Q8PVh0rPipN+hGrY2dlcy/1hJTK47mm&#10;9RSdYZq6G4F1ofQi8BSfoaps9d+AR0SpHDyOYGd8gD9Vv8ikj/FnBY68swTPoTuU6RdpaD2Lqqen&#10;lPf/R7/ALw9++R0AAP//AwBQSwMEFAAGAAgAAAAhAI1FVXnfAAAACQEAAA8AAABkcnMvZG93bnJl&#10;di54bWxMj0FPwzAMhe9I/IfISNxYShl0K02ngcQQl01sE+esMW1F4lRNuhV+PUYc4Gb7PT1/r1iM&#10;zooj9qH1pOB6koBAqrxpqVaw3z1dzUCEqMlo6wkVfGKARXl+Vujc+BO94nEba8EhFHKtoImxy6UM&#10;VYNOh4nvkFh7973Tkde+lqbXJw53VqZJciedbok/NLrDxwarj+3gFGTPft2u5+MmxSFdLTdfbw8v&#10;dqXU5cW4vAcRcYx/ZvjBZ3QomengBzJBWAXTecZdooKbNAPBhtvZlIfD70GWhfzfoPwGAAD//wMA&#10;UEsBAi0AFAAGAAgAAAAhALaDOJL+AAAA4QEAABMAAAAAAAAAAAAAAAAAAAAAAFtDb250ZW50X1R5&#10;cGVzXS54bWxQSwECLQAUAAYACAAAACEAOP0h/9YAAACUAQAACwAAAAAAAAAAAAAAAAAvAQAAX3Jl&#10;bHMvLnJlbHNQSwECLQAUAAYACAAAACEAo5R/KfIBAAA4BAAADgAAAAAAAAAAAAAAAAAuAgAAZHJz&#10;L2Uyb0RvYy54bWxQSwECLQAUAAYACAAAACEAjUVVed8AAAAJAQAADwAAAAAAAAAAAAAAAABMBAAA&#10;ZHJzL2Rvd25yZXYueG1sUEsFBgAAAAAEAAQA8wAAAFgFAAAAAA==&#10;" strokecolor="black [3213]">
                <v:stroke endarrow="block"/>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61312" behindDoc="0" locked="0" layoutInCell="1" allowOverlap="1" wp14:anchorId="16AEB961" wp14:editId="5A615C02">
                <wp:simplePos x="0" y="0"/>
                <wp:positionH relativeFrom="column">
                  <wp:posOffset>1379220</wp:posOffset>
                </wp:positionH>
                <wp:positionV relativeFrom="paragraph">
                  <wp:posOffset>217170</wp:posOffset>
                </wp:positionV>
                <wp:extent cx="2343150" cy="904875"/>
                <wp:effectExtent l="38100" t="38100" r="57150" b="66675"/>
                <wp:wrapNone/>
                <wp:docPr id="1050361234" name="Konektor Panah Lurus 7"/>
                <wp:cNvGraphicFramePr/>
                <a:graphic xmlns:a="http://schemas.openxmlformats.org/drawingml/2006/main">
                  <a:graphicData uri="http://schemas.microsoft.com/office/word/2010/wordprocessingShape">
                    <wps:wsp>
                      <wps:cNvCnPr/>
                      <wps:spPr>
                        <a:xfrm flipV="1">
                          <a:off x="0" y="0"/>
                          <a:ext cx="2343150" cy="9048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9D59F4" id="Konektor Panah Lurus 7" o:spid="_x0000_s1026" type="#_x0000_t32" style="position:absolute;margin-left:108.6pt;margin-top:17.1pt;width:184.5pt;height:71.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Z/+CAIAAGMEAAAOAAAAZHJzL2Uyb0RvYy54bWysVE2P2yAQvVfqf0DcGzvJZndrxdlDtttD&#10;V23Ur/sshhgVAxpInPz7Djhx+rGq1KoXZGDemzdvBi/vDp1he4lBO1vz6aTkTFrhGm23Nf/y+eHV&#10;LWchgm3AOCtrfpSB361evlj2vpIz1zrTSGREYkPV+5q3MfqqKIJoZQdh4ry0dKkcdhBpi9uiQeiJ&#10;vTPFrCyvi95h49EJGQKd3g+XfJX5lZIiflAqyMhMzUlbzCvm9SmtxWoJ1RbBt1qcZMA/qOhAW0o6&#10;Ut1DBLZD/RtVpwW64FScCNcVTiktZK6BqpmWv1TzqQUvcy1kTvCjTeH/0Yr3+w0y3VDvykU5v57O&#10;5lecWeioV++oY9+iQ7YBCy173OEusJtkWe9DRci13eBpF/wGU/0HhR1TRvuvxJgdoRrZIRt+HA2X&#10;h8gEHVKy+XRBfRF097q8ur1ZJPpi4El8HkN8K13H0kfNQ0TQ2zaunbXUW4dDDtg/hjgAz4AENjat&#10;wRndPGhj8iYNllwbZHugkYiH6SnhT1GthOaNbVg8evIhoga7NTJFQhVBm+fvSHbKWCR3Bj/yVzwa&#10;Oaj5KBVZTXUPqvOQX7SAENLGsx5jKTrBFCkfgWW29I/AU3yCyvwA/gY8InJmZ+MI7rR1+Fz2i4Vq&#10;iD87MNSdLHhyzTFPSraGJjm3+PTq0lP5cZ/hl3/D6jsAAAD//wMAUEsDBBQABgAIAAAAIQDXfYS7&#10;4AAAAAoBAAAPAAAAZHJzL2Rvd25yZXYueG1sTI/BTsMwDIbvSLxDZCQuiKUr0FSl6TRt2gWJwwbi&#10;nDVeW9E4VZOthafHnOBkW/70+3O5ml0vLjiGzpOG5SIBgVR721Gj4f1td5+DCNGQNb0n1PCFAVbV&#10;9VVpCusn2uPlEBvBIRQKo6GNcSikDHWLzoSFH5B4d/KjM5HHsZF2NBOHu16mSZJJZzriC60ZcNNi&#10;/Xk4Ow3r07be7Ptkyncf3y/b1zvlu6i0vr2Z188gIs7xD4ZffVaHip2O/kw2iF5DulQpoxoeHrky&#10;8JRn3ByZVJkCWZXy/wvVDwAAAP//AwBQSwECLQAUAAYACAAAACEAtoM4kv4AAADhAQAAEwAAAAAA&#10;AAAAAAAAAAAAAAAAW0NvbnRlbnRfVHlwZXNdLnhtbFBLAQItABQABgAIAAAAIQA4/SH/1gAAAJQB&#10;AAALAAAAAAAAAAAAAAAAAC8BAABfcmVscy8ucmVsc1BLAQItABQABgAIAAAAIQAHGZ/+CAIAAGME&#10;AAAOAAAAAAAAAAAAAAAAAC4CAABkcnMvZTJvRG9jLnhtbFBLAQItABQABgAIAAAAIQDXfYS74AAA&#10;AAoBAAAPAAAAAAAAAAAAAAAAAGIEAABkcnMvZG93bnJldi54bWxQSwUGAAAAAAQABADzAAAAbwUA&#10;AAAA&#10;" strokecolor="black [3213]">
                <v:stroke startarrow="block" endarrow="block"/>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30592" behindDoc="0" locked="0" layoutInCell="1" allowOverlap="1" wp14:anchorId="5638760A" wp14:editId="79759614">
                <wp:simplePos x="0" y="0"/>
                <wp:positionH relativeFrom="margin">
                  <wp:posOffset>2017395</wp:posOffset>
                </wp:positionH>
                <wp:positionV relativeFrom="paragraph">
                  <wp:posOffset>26352</wp:posOffset>
                </wp:positionV>
                <wp:extent cx="1133475" cy="428625"/>
                <wp:effectExtent l="0" t="0" r="28575" b="28575"/>
                <wp:wrapNone/>
                <wp:docPr id="829316288" name="Persegi Panjang 1"/>
                <wp:cNvGraphicFramePr/>
                <a:graphic xmlns:a="http://schemas.openxmlformats.org/drawingml/2006/main">
                  <a:graphicData uri="http://schemas.microsoft.com/office/word/2010/wordprocessingShape">
                    <wps:wsp>
                      <wps:cNvSpPr/>
                      <wps:spPr>
                        <a:xfrm>
                          <a:off x="0" y="0"/>
                          <a:ext cx="1133475" cy="42862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491849" w14:textId="11C7372B" w:rsidR="00EB618A" w:rsidRPr="00085EDA" w:rsidRDefault="00EB618A" w:rsidP="00085EDA">
                            <w:pPr>
                              <w:spacing w:line="240" w:lineRule="auto"/>
                              <w:jc w:val="center"/>
                              <w:rPr>
                                <w:rFonts w:ascii="Times New Roman" w:hAnsi="Times New Roman" w:cs="Times New Roman"/>
                              </w:rPr>
                            </w:pPr>
                            <w:r w:rsidRPr="00085EDA">
                              <w:rPr>
                                <w:rFonts w:ascii="Times New Roman" w:hAnsi="Times New Roman" w:cs="Times New Roman"/>
                              </w:rPr>
                              <w:t>(Z) Kepuasan Kerja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8760A" id="_x0000_s1032" style="position:absolute;left:0;text-align:left;margin-left:158.85pt;margin-top:2.05pt;width:89.25pt;height:33.7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GqAlgIAAHsFAAAOAAAAZHJzL2Uyb0RvYy54bWysVN1P2zAQf5+0/8Hy+0gT2lIqUlSBmCYh&#10;qAYTz65jt94cn2e7bbq/nrOThsL6NO0lufN9/u7r6rqpNdkK5xWYkuZnA0qE4VApsyrpj+e7LxNK&#10;fGCmYhqMKOleeHo9+/zpamenooA16Eo4gk6Mn+5sSdch2GmWeb4WNfNnYIVBoQRXs4CsW2WVYzv0&#10;XuusGAzG2Q5cZR1w4T2+3rZCOkv+pRQ8PErpRSC6pJhbSF+Xvsv4zWZXbLpyzK4V79Jg/5BFzZTB&#10;oL2rWxYY2Tj1l6tacQceZDjjUGcgpeIiYUA0+eADmqc1syJhweJ425fJ/z+3/GG7cERVJZ0Ul+f5&#10;uJhgwwyrsVUL7KpYKbJg5iczK5LHYu2sn6LNk124jvNIRuSNdHX8IybSpALv+wKLJhCOj3l+fj68&#10;GFHCUTYsJuNiFJ1mb9bW+fBVQE0iUVKHDUx1Zdt7H1rVg0oMpg3ZlfRyhH4i60Gr6k5pnZg4Q+JG&#10;O7Jl2P3QJAAY60gLOW0wgQirBZKosNeidf9dSKwOpl60Ad77ZJwLE8YdBm1QO5pJzKA3zE8Z6nBI&#10;ptONZiLNa284OGX4PmJvkaKCCb1xrQy4Uw6qX33kVv+AvsUc4Ydm2aSRSMDiyxKqPY6Jg3Z/vOV3&#10;Cvtzz3xYMIcLg6uFRyA84kdqwJZAR1GyBvfn1HvUxzlGKSU7XMCS+t8b5gQl+pvBCb/Mh8O4sYkZ&#10;ji4KZNyxZHksMZv6BrDLOZ4byxMZ9YM+kNJB/YK3Yh6joogZjrFLyoM7MDehPQx4bbiYz5Mabqll&#10;4d48WR6dxzrH+XtuXpiz3ZAGHO8HOCwrm36Y1VY3WhqYbwJIlQb5ra5dB3DD0yp01yiekGM+ab3d&#10;zNkrAAAA//8DAFBLAwQUAAYACAAAACEA+oGCkN4AAAAIAQAADwAAAGRycy9kb3ducmV2LnhtbEyP&#10;zU7DMBCE70i8g7VI3KiTUCUhZFNVqFxBaZG4OvHmh8Z2ZLtt4Okxp3IczWjmm3KzqImdybrRaIR4&#10;FQEj3Ro56h7h4/D6kANzXmgpJqMJ4ZscbKrbm1IU0lx0Tee971ko0a4QCIP3c8G5awdSwq3MTDp4&#10;nbFK+CBtz6UVl1CuJp5EUcqVGHVYGMRMLwO1x/1JIey+kq45fJKs7dt2V/+k+fG9yxHv75btMzBP&#10;i7+G4Q8/oEMVmBpz0tKxCeExzrIQRVjHwIK/fkoTYA1CFqfAq5L/P1D9AgAA//8DAFBLAQItABQA&#10;BgAIAAAAIQC2gziS/gAAAOEBAAATAAAAAAAAAAAAAAAAAAAAAABbQ29udGVudF9UeXBlc10ueG1s&#10;UEsBAi0AFAAGAAgAAAAhADj9If/WAAAAlAEAAAsAAAAAAAAAAAAAAAAALwEAAF9yZWxzLy5yZWxz&#10;UEsBAi0AFAAGAAgAAAAhAKqAaoCWAgAAewUAAA4AAAAAAAAAAAAAAAAALgIAAGRycy9lMm9Eb2Mu&#10;eG1sUEsBAi0AFAAGAAgAAAAhAPqBgpDeAAAACAEAAA8AAAAAAAAAAAAAAAAA8AQAAGRycy9kb3du&#10;cmV2LnhtbFBLBQYAAAAABAAEAPMAAAD7BQAAAAA=&#10;" fillcolor="white [3201]" strokecolor="black [3213]">
                <v:textbox>
                  <w:txbxContent>
                    <w:p w14:paraId="37491849" w14:textId="11C7372B" w:rsidR="00EB618A" w:rsidRPr="00085EDA" w:rsidRDefault="00EB618A" w:rsidP="00085EDA">
                      <w:pPr>
                        <w:spacing w:line="240" w:lineRule="auto"/>
                        <w:jc w:val="center"/>
                        <w:rPr>
                          <w:rFonts w:ascii="Times New Roman" w:hAnsi="Times New Roman" w:cs="Times New Roman"/>
                        </w:rPr>
                      </w:pPr>
                      <w:r w:rsidRPr="00085EDA">
                        <w:rPr>
                          <w:rFonts w:ascii="Times New Roman" w:hAnsi="Times New Roman" w:cs="Times New Roman"/>
                        </w:rPr>
                        <w:t>(Z) Kepuasan Kerja</w:t>
                      </w:r>
                    </w:p>
                  </w:txbxContent>
                </v:textbox>
                <w10:wrap anchorx="margin"/>
              </v:rect>
            </w:pict>
          </mc:Fallback>
        </mc:AlternateContent>
      </w:r>
    </w:p>
    <w:p w14:paraId="192B0D19" w14:textId="5AB74714" w:rsidR="00085EDA"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707392" behindDoc="0" locked="0" layoutInCell="1" allowOverlap="1" wp14:anchorId="7250950D" wp14:editId="0A4FA49B">
                <wp:simplePos x="0" y="0"/>
                <wp:positionH relativeFrom="column">
                  <wp:posOffset>2350452</wp:posOffset>
                </wp:positionH>
                <wp:positionV relativeFrom="paragraph">
                  <wp:posOffset>129223</wp:posOffset>
                </wp:positionV>
                <wp:extent cx="304800" cy="395288"/>
                <wp:effectExtent l="0" t="0" r="0" b="5080"/>
                <wp:wrapNone/>
                <wp:docPr id="657104228"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013457D4" w14:textId="4C09F51A" w:rsidR="00EB618A" w:rsidRDefault="00EB618A" w:rsidP="00085EDA">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0950D" id="_x0000_s1033" type="#_x0000_t202" style="position:absolute;left:0;text-align:left;margin-left:185.05pt;margin-top:10.2pt;width:24pt;height:31.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bzUOgIAAGEEAAAOAAAAZHJzL2Uyb0RvYy54bWysVFFv2jAQfp+0/2D5fSQEaCEiVKwV0zTU&#10;VoKpz8axSdTE59mGhP36nh1CUbenaS/O2Xe+u+/7zpnftXVFjsLYElRGh4OYEqE45KXaZ/TndvVl&#10;Sol1TOWsAiUyehKW3i0+f5o3OhUJFFDlwhBMomza6IwWzuk0iiwvRM3sALRQ6JRgauZwa/ZRbliD&#10;2esqSuL4JmrA5NoAF9bi6UPnpIuQX0rB3ZOUVjhSZRR7c2E1Yd35NVrMWbo3TBclP7fB/qGLmpUK&#10;i15SPTDHyMGUf6SqS27AgnQDDnUEUpZcBAyIZhh/QLMpmBYBC5Jj9YUm+//S8sfjsyFlntGbye0w&#10;HicJCqZYjVL9AMdeyVa8WjLzPDXaphi+0XjBtV+hRb37c4uHHn4rTe2/CIygHxk/XVgWrSMcD0fx&#10;eBqjh6NrNJsk06nPEr1f1sa6bwJq4o2MGhQxcMuOa+u60D7E11KwKqsqCFkp0iCS0SQOFy4eTF4p&#10;rOEhdK16y7W7NkC/7WHsID8hOgPdnFjNVyX2sGbWPTODg4Ft47C7J1xkBVgLzhYlBZjffzv38agX&#10;eilpcNAyan8dmBGUVN8VKjkbjsd+MsNmPLlNcGOuPbtrjzrU94CzPMRnpXkwfbyrelMaqF/wTSx9&#10;VXQxxbF2Rl1v3rtu/PFNcbFchiCcRc3cWm0096k9q57hbfvCjD7L4FC/R+hHkqUf1OhiOz2WBwey&#10;DFJ5njtWz/TjHAexz2/OP5TrfYh6/zMs3gAAAP//AwBQSwMEFAAGAAgAAAAhAHD7+wnhAAAACQEA&#10;AA8AAABkcnMvZG93bnJldi54bWxMj8FOwzAMhu9IvENkJG4saRms6ppOU6UJCcFhYxduaZO11RKn&#10;NNlWeHrMaRxtf/r9/cVqcpadzRh6jxKSmQBmsPG6x1bC/mPzkAELUaFW1qOR8G0CrMrbm0Ll2l9w&#10;a8672DIKwZArCV2MQ855aDrjVJj5wSDdDn50KtI4tlyP6kLhzvJUiGfuVI/0oVODqTrTHHcnJ+G1&#10;2ryrbZ267MdWL2+H9fC1/3yS8v5uWi+BRTPFKwx/+qQOJTnV/oQ6MCvhcSESQiWkYg6MgHmS0aKW&#10;kKUL4GXB/zcofwEAAP//AwBQSwECLQAUAAYACAAAACEAtoM4kv4AAADhAQAAEwAAAAAAAAAAAAAA&#10;AAAAAAAAW0NvbnRlbnRfVHlwZXNdLnhtbFBLAQItABQABgAIAAAAIQA4/SH/1gAAAJQBAAALAAAA&#10;AAAAAAAAAAAAAC8BAABfcmVscy8ucmVsc1BLAQItABQABgAIAAAAIQCFFbzUOgIAAGEEAAAOAAAA&#10;AAAAAAAAAAAAAC4CAABkcnMvZTJvRG9jLnhtbFBLAQItABQABgAIAAAAIQBw+/sJ4QAAAAkBAAAP&#10;AAAAAAAAAAAAAAAAAJQEAABkcnMvZG93bnJldi54bWxQSwUGAAAAAAQABADzAAAAogUAAAAA&#10;" filled="f" stroked="f" strokeweight=".5pt">
                <v:textbox>
                  <w:txbxContent>
                    <w:p w14:paraId="013457D4" w14:textId="4C09F51A" w:rsidR="00EB618A" w:rsidRDefault="00EB618A" w:rsidP="00085EDA">
                      <w:r>
                        <w:t>7</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86912" behindDoc="0" locked="0" layoutInCell="1" allowOverlap="1" wp14:anchorId="59DC8E3F" wp14:editId="01B9419D">
                <wp:simplePos x="0" y="0"/>
                <wp:positionH relativeFrom="column">
                  <wp:posOffset>1498283</wp:posOffset>
                </wp:positionH>
                <wp:positionV relativeFrom="paragraph">
                  <wp:posOffset>238125</wp:posOffset>
                </wp:positionV>
                <wp:extent cx="304800" cy="395288"/>
                <wp:effectExtent l="0" t="0" r="0" b="0"/>
                <wp:wrapNone/>
                <wp:docPr id="1982507458"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470F1E93" w14:textId="3CE60579" w:rsidR="00EB618A" w:rsidRDefault="00EB618A" w:rsidP="00085EDA">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C8E3F" id="_x0000_s1034" type="#_x0000_t202" style="position:absolute;left:0;text-align:left;margin-left:118pt;margin-top:18.75pt;width:24pt;height:31.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onOAIAAGIEAAAOAAAAZHJzL2Uyb0RvYy54bWysVEtv2zAMvg/YfxB0X+y82sSIU2QtMgwr&#10;2gLJ0LMiS7FRWdQkJXb260vJeaHbadhFpkiKr++jZ3dtrcheWFeBzmm/l1IiNIei0tuc/lwvv0wo&#10;cZ7pginQIqcH4ejd/POnWWMyMYASVCEswSDaZY3Jaem9yZLE8VLUzPXACI1GCbZmHq92mxSWNRi9&#10;VskgTW+SBmxhLHDhHGofOiOdx/hSCu6fpXTCE5VTrM3H08ZzE85kPmPZ1jJTVvxYBvuHKmpWaUx6&#10;DvXAPCM7W/0Rqq64BQfS9zjUCUhZcRF7wG766YduViUzIvaCw3HmPCb3/8Lyp/2LJVWB2E0ng3F6&#10;OxojYprViNUP8OyNrMWbI9MwqMa4DP1XBl/49iu0+Oikd6gM/bfS1uGLnRG048gP5zGL1hOOymE6&#10;mqRo4WgaTseDySRESS6PjXX+m4CaBCGnFlGMw2X7R+c715NLyKVhWSkVkVSaNDm9GY7T+OBsweBK&#10;Y47QQldqkHy7aWPvsYCg2UBxwO4sdERxhi8rrOGROf/CLDIDy0a2+2c8pALMBUeJkhLs77/pgz8C&#10;hlZKGmRaTt2vHbOCEvVdI5TT/mgUqBkvo/HtAC/22rK5tuhdfQ9I5j7uleFRDP5enURpoX7FpViE&#10;rGhimmPunPqTeO87/uNScbFYRCcko2H+Ua8MD6HDVMOE1+0rs+YIg0f8nuDESZZ9QKPz7fBY7DzI&#10;KkJ1mepx/EjkCPZx6cKmXN+j1+XXMH8HAAD//wMAUEsDBBQABgAIAAAAIQC7wvvy4gAAAAkBAAAP&#10;AAAAZHJzL2Rvd25yZXYueG1sTI9BT8JAEIXvJv6HzZh4k61FsJRuCWlCTIwcQC7cpt2hbezu1u4C&#10;1V/veNLjm/fy5nvZajSduNDgW2cVPE4iEGQrp1tbKzi8bx4SED6g1dg5Swq+yMMqv73JMNXuand0&#10;2YdacIn1KSpoQuhTKX3VkEE/cT1Z9k5uMBhYDrXUA1653HQyjqK5NNha/tBgT0VD1cf+bBS8Fpst&#10;7srYJN9d8fJ2Wvefh+NMqfu7cb0EEWgMf2H4xWd0yJmpdGervegUxNM5bwkKps8zEByIkyc+lAoW&#10;iwRknsn/C/IfAAAA//8DAFBLAQItABQABgAIAAAAIQC2gziS/gAAAOEBAAATAAAAAAAAAAAAAAAA&#10;AAAAAABbQ29udGVudF9UeXBlc10ueG1sUEsBAi0AFAAGAAgAAAAhADj9If/WAAAAlAEAAAsAAAAA&#10;AAAAAAAAAAAALwEAAF9yZWxzLy5yZWxzUEsBAi0AFAAGAAgAAAAhAJsriic4AgAAYgQAAA4AAAAA&#10;AAAAAAAAAAAALgIAAGRycy9lMm9Eb2MueG1sUEsBAi0AFAAGAAgAAAAhALvC+/LiAAAACQEAAA8A&#10;AAAAAAAAAAAAAAAAkgQAAGRycy9kb3ducmV2LnhtbFBLBQYAAAAABAAEAPMAAAChBQAAAAA=&#10;" filled="f" stroked="f" strokeweight=".5pt">
                <v:textbox>
                  <w:txbxContent>
                    <w:p w14:paraId="470F1E93" w14:textId="3CE60579" w:rsidR="00EB618A" w:rsidRDefault="00EB618A" w:rsidP="00085EDA">
                      <w:r>
                        <w:t>4</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56192" behindDoc="0" locked="0" layoutInCell="1" allowOverlap="1" wp14:anchorId="6847738B" wp14:editId="73D8C97E">
                <wp:simplePos x="0" y="0"/>
                <wp:positionH relativeFrom="column">
                  <wp:posOffset>1388745</wp:posOffset>
                </wp:positionH>
                <wp:positionV relativeFrom="paragraph">
                  <wp:posOffset>119380</wp:posOffset>
                </wp:positionV>
                <wp:extent cx="852488" cy="509588"/>
                <wp:effectExtent l="0" t="38100" r="62230" b="24130"/>
                <wp:wrapNone/>
                <wp:docPr id="169549782" name="Konektor Panah Lurus 6"/>
                <wp:cNvGraphicFramePr/>
                <a:graphic xmlns:a="http://schemas.openxmlformats.org/drawingml/2006/main">
                  <a:graphicData uri="http://schemas.microsoft.com/office/word/2010/wordprocessingShape">
                    <wps:wsp>
                      <wps:cNvCnPr/>
                      <wps:spPr>
                        <a:xfrm flipV="1">
                          <a:off x="0" y="0"/>
                          <a:ext cx="852488" cy="5095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2F48B8" id="Konektor Panah Lurus 6" o:spid="_x0000_s1026" type="#_x0000_t32" style="position:absolute;margin-left:109.35pt;margin-top:9.4pt;width:67.15pt;height:40.15pt;flip:y;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0o6/AEAAEUEAAAOAAAAZHJzL2Uyb0RvYy54bWysU8tu2zAQvBfoPxC815KN2LUNyzk4TQ8N&#10;WiNtcmco0iJKkcRy/fr7LilZ7gsFWvRC8LEzuzO7XN2eWssOCqLxruLjUcmZctLXxu0q/vTl/s2c&#10;s4jC1cJ6pyp+VpHfrl+/Wh3DUk18422tgBGJi8tjqHiDGJZFEWWjWhFHPihHj9pDK5COsCtqEEdi&#10;b20xKctZcfRQB/BSxUi3d90jX2d+rZXET1pHhcxWnGrDvEJeX9JarFdiuQMRGiP7MsQ/VNEK4yjp&#10;QHUnULA9mF+oWiPBR69xJH1beK2NVFkDqRmXP6n53IigshYyJ4bBpvj/aOXHwxaYqal3s8X0ZvF2&#10;PuHMiZZa9YEa9hU9sK1womEPe9hHNkuOHUNcEnDjttCfYthCkn/S0DJtTXgmwmwISWSn7Pd58Fud&#10;kEm6nE8nN3MaEElP03IxpT3xFR1NogsQ8b3yLUubikcEYXYNbrxz1FkPXQpxeIjYAS+ABLYurdFb&#10;U98ba/MhjZXaWGAHQQOBp3Gf8IcoFMa+czXDcyAbEIxwO6v6yMRaJAM6yXmHZ6u6jI9Kk5kkrass&#10;j/E1n5BSObzktI6iE0xTdQOwzK79EdjHJ6jKI/434AGRM3uHA7g1zsPvsl9t0l38xYFOd7Lgxdfn&#10;PAzZGprV3Mb+X6XP8P05w6+/f/0NAAD//wMAUEsDBBQABgAIAAAAIQD47P/F3gAAAAkBAAAPAAAA&#10;ZHJzL2Rvd25yZXYueG1sTI9BT4NAEIXvJv6HzZh4swttVIosjUo8mHgRmtTjwk6ByM4Sdkvx3zue&#10;7HHyvrx5X7Zb7CBmnHzvSEG8ikAgNc701CrYV293CQgfNBk9OEIFP+hhl19fZTo17kyfOJehFVxC&#10;PtUKuhDGVErfdGi1X7kRibOjm6wOfE6tNJM+c7kd5DqKHqTVPfGHTo/42mHzXZ6sgjVVH0VhjnG9&#10;fz+8yHKuvqZDodTtzfL8BCLgEv5h+JvP0yHnTbU7kfFi4I44eWSUg4QVGNjcb1iuVrDdxiDzTF4a&#10;5L8AAAD//wMAUEsBAi0AFAAGAAgAAAAhALaDOJL+AAAA4QEAABMAAAAAAAAAAAAAAAAAAAAAAFtD&#10;b250ZW50X1R5cGVzXS54bWxQSwECLQAUAAYACAAAACEAOP0h/9YAAACUAQAACwAAAAAAAAAAAAAA&#10;AAAvAQAAX3JlbHMvLnJlbHNQSwECLQAUAAYACAAAACEArfNKOvwBAABFBAAADgAAAAAAAAAAAAAA&#10;AAAuAgAAZHJzL2Uyb0RvYy54bWxQSwECLQAUAAYACAAAACEA+Oz/xd4AAAAJAQAADwAAAAAAAAAA&#10;AAAAAABWBAAAZHJzL2Rvd25yZXYueG1sUEsFBgAAAAAEAAQA8wAAAGEFAAAAAA==&#10;" strokecolor="black [3213]">
                <v:stroke endarrow="block"/>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45952" behindDoc="0" locked="0" layoutInCell="1" allowOverlap="1" wp14:anchorId="2C57A7D4" wp14:editId="45611ADD">
                <wp:simplePos x="0" y="0"/>
                <wp:positionH relativeFrom="column">
                  <wp:posOffset>1388745</wp:posOffset>
                </wp:positionH>
                <wp:positionV relativeFrom="paragraph">
                  <wp:posOffset>95568</wp:posOffset>
                </wp:positionV>
                <wp:extent cx="2376488" cy="866775"/>
                <wp:effectExtent l="0" t="38100" r="62230" b="28575"/>
                <wp:wrapNone/>
                <wp:docPr id="1635086562" name="Konektor Panah Lurus 3"/>
                <wp:cNvGraphicFramePr/>
                <a:graphic xmlns:a="http://schemas.openxmlformats.org/drawingml/2006/main">
                  <a:graphicData uri="http://schemas.microsoft.com/office/word/2010/wordprocessingShape">
                    <wps:wsp>
                      <wps:cNvCnPr/>
                      <wps:spPr>
                        <a:xfrm flipV="1">
                          <a:off x="0" y="0"/>
                          <a:ext cx="2376488" cy="8667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1B1D63" id="Konektor Panah Lurus 3" o:spid="_x0000_s1026" type="#_x0000_t32" style="position:absolute;margin-left:109.35pt;margin-top:7.55pt;width:187.15pt;height:68.25pt;flip:y;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Ut/gEAAEcEAAAOAAAAZHJzL2Uyb0RvYy54bWysU8mOGjEQvUfKP1i+h24gNAjRzIHJ5JBR&#10;gibL3eO2aSveVDbQ/H3K7qbJpkiJcrG81HtV71V5c9cZTU4CgnK2ptNJSYmw3DXKHmr6+dPDqxUl&#10;ITLbMO2sqOlFBHq3fflic/ZrMXOt040AgiQ2rM++pm2Mfl0UgbfCsDBxXlh8lA4Mi3iEQ9EAOyO7&#10;0cWsLKvi7KDx4LgIAW/v+0e6zfxSCh4/SBlEJLqmWFvMK+T1Oa3FdsPWB2C+VXwog/1DFYYpi0lH&#10;qnsWGTmC+oXKKA4uOBkn3JnCSam4yBpQzbT8Sc3HlnmRtaA5wY82hf9Hy9+f9kBUg72r5otyVS2q&#10;GSWWGezVO+zY1+iA7JllLXk8wjGQebLs7MMakTu7h+EU/B6S/k6CIVIr/wUZsyOokXTZ8MtouOgi&#10;4Xg5my+r1yscEY5vq6paLheJvuh5Ep+HEN8KZ0ja1DREYOrQxp2zFnvroM/BTo8h9sArIIG1TWtw&#10;WjUPSut8SIMldhrIieFIxG46JPwhKjKl39iGxItHHyIoZg9aDJGJtUgO9JrzLl606DM+CYl2ora+&#10;sjzIt3yMc2HjNae2GJ1gEqsbgWW27Y/AIT5BRR7yvwGPiJzZ2TiCjbIOfpf9ZpPs468O9LqTBc+u&#10;ueRpyNbgtOY2Dj8rfYfvzxl++//bbwAAAP//AwBQSwMEFAAGAAgAAAAhAAf3wmreAAAACgEAAA8A&#10;AABkcnMvZG93bnJldi54bWxMj0FPg0AQhe8m/ofNmHizCzWtLWVpVOLBxIvQpB4XdgpEdpawW4r/&#10;3tGLHue9L2/eS/ez7cWEo+8cKYgXEQik2pmOGgWH8uVuA8IHTUb3jlDBF3rYZ9dXqU6Mu9A7TkVo&#10;BIeQT7SCNoQhkdLXLVrtF25AYu/kRqsDn2MjzagvHG57uYyitbS6I/7Q6gGfW6w/i7NVsKTyLc/N&#10;Ka4Or8cnWUzlx3jMlbq9mR93IALO4Q+Gn/pcHTLuVLkzGS96zog3D4yysYpBMLDa3vO46ldYg8xS&#10;+X9C9g0AAP//AwBQSwECLQAUAAYACAAAACEAtoM4kv4AAADhAQAAEwAAAAAAAAAAAAAAAAAAAAAA&#10;W0NvbnRlbnRfVHlwZXNdLnhtbFBLAQItABQABgAIAAAAIQA4/SH/1gAAAJQBAAALAAAAAAAAAAAA&#10;AAAAAC8BAABfcmVscy8ucmVsc1BLAQItABQABgAIAAAAIQATXaUt/gEAAEcEAAAOAAAAAAAAAAAA&#10;AAAAAC4CAABkcnMvZTJvRG9jLnhtbFBLAQItABQABgAIAAAAIQAH98Jq3gAAAAoBAAAPAAAAAAAA&#10;AAAAAAAAAFgEAABkcnMvZG93bnJldi54bWxQSwUGAAAAAAQABADzAAAAYwUAAAAA&#10;" strokecolor="black [3213]">
                <v:stroke endarrow="block"/>
              </v:shape>
            </w:pict>
          </mc:Fallback>
        </mc:AlternateContent>
      </w:r>
    </w:p>
    <w:p w14:paraId="203155D4" w14:textId="70D50015" w:rsidR="00085EDA" w:rsidRDefault="00085EDA" w:rsidP="00F53A36">
      <w:pPr>
        <w:spacing w:before="60" w:after="1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76672" behindDoc="0" locked="0" layoutInCell="1" allowOverlap="1" wp14:anchorId="356274E4" wp14:editId="7429294E">
                <wp:simplePos x="0" y="0"/>
                <wp:positionH relativeFrom="column">
                  <wp:posOffset>2479357</wp:posOffset>
                </wp:positionH>
                <wp:positionV relativeFrom="paragraph">
                  <wp:posOffset>159702</wp:posOffset>
                </wp:positionV>
                <wp:extent cx="304800" cy="395288"/>
                <wp:effectExtent l="0" t="0" r="0" b="5080"/>
                <wp:wrapNone/>
                <wp:docPr id="244030310" name="Kotak Teks 9"/>
                <wp:cNvGraphicFramePr/>
                <a:graphic xmlns:a="http://schemas.openxmlformats.org/drawingml/2006/main">
                  <a:graphicData uri="http://schemas.microsoft.com/office/word/2010/wordprocessingShape">
                    <wps:wsp>
                      <wps:cNvSpPr txBox="1"/>
                      <wps:spPr>
                        <a:xfrm>
                          <a:off x="0" y="0"/>
                          <a:ext cx="304800" cy="395288"/>
                        </a:xfrm>
                        <a:prstGeom prst="rect">
                          <a:avLst/>
                        </a:prstGeom>
                        <a:noFill/>
                        <a:ln w="6350">
                          <a:noFill/>
                        </a:ln>
                      </wps:spPr>
                      <wps:txbx>
                        <w:txbxContent>
                          <w:p w14:paraId="7D1F7BD0" w14:textId="2E40C8A4" w:rsidR="00EB618A" w:rsidRDefault="00EB618A" w:rsidP="00085EDA">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274E4" id="_x0000_s1035" type="#_x0000_t202" style="position:absolute;left:0;text-align:left;margin-left:195.2pt;margin-top:12.55pt;width:24pt;height:3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DsPOQIAAGEEAAAOAAAAZHJzL2Uyb0RvYy54bWysVEtv2zAMvg/YfxB0X+y8uiSIU2QtMgwr&#10;2gLJ0LMiS7FRSdQkJXb260fJSRp0Ow27yBRJ8fF9pOe3rVbkIJyvwRS038spEYZDWZtdQX9sVp8m&#10;lPjATMkUGFHQo/D0dvHxw7yxMzGAClQpHMEgxs8aW9AqBDvLMs8roZnvgRUGjRKcZgGvbpeVjjUY&#10;XatskOc3WQOutA648B61952RLlJ8KQUPT1J6EYgqKNYW0unSuY1ntpiz2c4xW9X8VAb7hyo0qw0m&#10;vYS6Z4GRvav/CKVr7sCDDD0OOgMpay5SD9hNP3/XzbpiVqReEBxvLzD5/xeWPx6eHanLgg5Go3yY&#10;D/uIkmEaqfoOgb2SjXj1ZBpxaqyfofva4oPQfoEW+T7rPSpj+610On6xMYJ2jHW8oCzaQDgqh/lo&#10;kqOFo2k4HQ8mkxgle3tsnQ9fBWgShYI6JDFhyw4PPnSuZ5eYy8CqVioRqQxpCnozHOfpwcWCwZXB&#10;HLGFrtQohXbbptYv7W2hPGJ3Dro58ZavaqzhgfnwzBwOBpaNwx6e8JAKMBecJEoqcL/+po/+yBda&#10;KWlw0Arqf+6ZE5SobwaZnPYReJzMdBmNPw/w4q4t22uL2es7wFnu41pZnsToH9RZlA70C+7EMmZF&#10;EzMccxc0nMW70I0/7hQXy2Vywlm0LDyYteUxdEQ1IrxpX5izJxoC8vcI55Fks3dsdL4dH8t9AFkn&#10;qiLOHaon+HGOE9mnnYuLcn1PXm9/hsVvAAAA//8DAFBLAwQUAAYACAAAACEA8/SEGuEAAAAJAQAA&#10;DwAAAGRycy9kb3ducmV2LnhtbEyPwU7DMAyG70i8Q2Qkbixd10Epdaep0oSE2GFjF25pk7UVjVOa&#10;bCs8PeYER9uffn9/vppsL85m9J0jhPksAmGodrqjBuHwtrlLQfigSKvekUH4Mh5WxfVVrjLtLrQz&#10;531oBIeQzxRCG8KQSenr1ljlZ24wxLejG60KPI6N1KO6cLjtZRxF99KqjvhDqwZTtqb+2J8swku5&#10;2apdFdv0uy+fX4/r4fPwvkS8vZnWTyCCmcIfDL/6rA4FO1XuRNqLHmHxGCWMIsTLOQgGkkXKiwoh&#10;fUhAFrn836D4AQAA//8DAFBLAQItABQABgAIAAAAIQC2gziS/gAAAOEBAAATAAAAAAAAAAAAAAAA&#10;AAAAAABbQ29udGVudF9UeXBlc10ueG1sUEsBAi0AFAAGAAgAAAAhADj9If/WAAAAlAEAAAsAAAAA&#10;AAAAAAAAAAAALwEAAF9yZWxzLy5yZWxzUEsBAi0AFAAGAAgAAAAhAAXoOw85AgAAYQQAAA4AAAAA&#10;AAAAAAAAAAAALgIAAGRycy9lMm9Eb2MueG1sUEsBAi0AFAAGAAgAAAAhAPP0hBrhAAAACQEAAA8A&#10;AAAAAAAAAAAAAAAAkwQAAGRycy9kb3ducmV2LnhtbFBLBQYAAAAABAAEAPMAAAChBQAAAAA=&#10;" filled="f" stroked="f" strokeweight=".5pt">
                <v:textbox>
                  <w:txbxContent>
                    <w:p w14:paraId="7D1F7BD0" w14:textId="2E40C8A4" w:rsidR="00EB618A" w:rsidRDefault="00EB618A" w:rsidP="00085EDA">
                      <w:r>
                        <w:t>2</w:t>
                      </w:r>
                    </w:p>
                  </w:txbxContent>
                </v:textbox>
              </v:shape>
            </w:pict>
          </mc:Fallback>
        </mc:AlternateContent>
      </w:r>
      <w:r>
        <w:rPr>
          <w:rFonts w:ascii="Times New Roman" w:eastAsia="Times New Roman" w:hAnsi="Times New Roman" w:cs="Times New Roman"/>
          <w:b/>
          <w:bCs/>
          <w:i/>
          <w:iCs/>
          <w:noProof/>
          <w:sz w:val="24"/>
          <w:szCs w:val="24"/>
          <w:lang w:val="en-US"/>
        </w:rPr>
        <mc:AlternateContent>
          <mc:Choice Requires="wps">
            <w:drawing>
              <wp:anchor distT="0" distB="0" distL="114300" distR="114300" simplePos="0" relativeHeight="251625472" behindDoc="0" locked="0" layoutInCell="1" allowOverlap="1" wp14:anchorId="2AA49853" wp14:editId="6F1AAB50">
                <wp:simplePos x="0" y="0"/>
                <wp:positionH relativeFrom="margin">
                  <wp:posOffset>-1270</wp:posOffset>
                </wp:positionH>
                <wp:positionV relativeFrom="paragraph">
                  <wp:posOffset>258128</wp:posOffset>
                </wp:positionV>
                <wp:extent cx="1381125" cy="585470"/>
                <wp:effectExtent l="0" t="0" r="28575" b="24130"/>
                <wp:wrapNone/>
                <wp:docPr id="1185079942" name="Persegi Panjang 1"/>
                <wp:cNvGraphicFramePr/>
                <a:graphic xmlns:a="http://schemas.openxmlformats.org/drawingml/2006/main">
                  <a:graphicData uri="http://schemas.microsoft.com/office/word/2010/wordprocessingShape">
                    <wps:wsp>
                      <wps:cNvSpPr/>
                      <wps:spPr>
                        <a:xfrm>
                          <a:off x="0" y="0"/>
                          <a:ext cx="1381125" cy="5854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FA895C" w14:textId="33214C4F" w:rsidR="00EB618A" w:rsidRPr="00085EDA" w:rsidRDefault="00EB618A" w:rsidP="00085EDA">
                            <w:pPr>
                              <w:jc w:val="center"/>
                              <w:rPr>
                                <w:rFonts w:ascii="Times New Roman" w:hAnsi="Times New Roman" w:cs="Times New Roman"/>
                              </w:rPr>
                            </w:pPr>
                            <w:r w:rsidRPr="00085EDA">
                              <w:rPr>
                                <w:rFonts w:ascii="Times New Roman" w:hAnsi="Times New Roman" w:cs="Times New Roman"/>
                              </w:rPr>
                              <w:t>(X2) Kompetensi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49853" id="_x0000_s1036" style="position:absolute;left:0;text-align:left;margin-left:-.1pt;margin-top:20.35pt;width:108.75pt;height:46.1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AycmAIAAH0FAAAOAAAAZHJzL2Uyb0RvYy54bWysVF9v2jAQf5+072D5fQ1h0AJqqFCrTpOq&#10;Fo1OfTaODd4cn2cbEvbpd3ZCSjuepr0kd7673/2/65um0mQvnFdgCppfDCgRhkOpzKag35/vP00o&#10;8YGZkmkwoqAH4enN/OOH69rOxBC2oEvhCIIYP6ttQbch2FmWeb4VFfMXYIVBoQRXsYCs22SlYzWi&#10;VzobDgaXWQ2utA648B5f71ohnSd8KQUPT1J6EYguKMYW0tel7zp+s/k1m20cs1vFuzDYP0RRMWXQ&#10;aQ91xwIjO6f+gqoUd+BBhgsOVQZSKi5SDphNPniXzWrLrEi5YHG87cvk/x8sf9wvHVEl9i6fjAdX&#10;0+loSIlhFfZqiW0VG0WWzPxgZkPyWK3a+hkarezSdZxHMqbeSFfFPyZFmlThQ19h0QTC8TH/PMnz&#10;4ZgSjrLxZDy6Si3IXq2t8+GLgIpEoqAOO5gKy/YPPqBHVD2qRGfakLqg0zFiRtaDVuW90joxcYjE&#10;rXZkz7D9oUkJIMCJFnLaIGpMq00kUeGgRQv/TUgsD4Y+bB28xWScCxMuY2ESEmpHM4kR9Ib5OUMd&#10;jsF0utFMpIHtDQfnDN967C2SVzChN66UAXcOoPzZe271j9m3Ocf0Q7Nu2plI3YlPaygPOCgO2g3y&#10;lt8rbNAD82HJHK4MLheegfCEH6kBewIdRckW3O9z71EfJxmllNS4ggX1v3bMCUr0V4MzPs1Ho7iz&#10;iRmNr4bIuFPJ+lRidtUtYJtzPDiWJzLqB30kpYPqBa/FInpFETMcfReUB3dkbkN7GvDecLFYJDXc&#10;U8vCg1lZHsFjoeMAPjcvzNluSgPO9yMc15XN3g1rqxstDSx2AaRKk/xa164FuONpjrp7FI/IKZ+0&#10;Xq/m/A8AAAD//wMAUEsDBBQABgAIAAAAIQDVCUHG3gAAAAgBAAAPAAAAZHJzL2Rvd25yZXYueG1s&#10;TI/LTsMwEEX3SPyDNUjsWqcuatM0TlWhsgWlRWLrxJMHjceR7baBr8esYDm6R/eeyXeTGdgVne8t&#10;SVjME2BItdU9tRLeTy+zFJgPirQaLKGEL/SwK+7vcpVpe6MSr8fQslhCPlMSuhDGjHNfd2iUn9sR&#10;KWaNdUaFeLqWa6dusdwMXCTJihvVU1zo1IjPHdbn48VIOHyKpjp9oC7d6/5Qfq/S81uTSvn4MO23&#10;wAJO4Q+GX/2oDkV0quyFtGeDhJmIoISnZA0sxmKxXgKrIrcUG+BFzv8/UPwAAAD//wMAUEsBAi0A&#10;FAAGAAgAAAAhALaDOJL+AAAA4QEAABMAAAAAAAAAAAAAAAAAAAAAAFtDb250ZW50X1R5cGVzXS54&#10;bWxQSwECLQAUAAYACAAAACEAOP0h/9YAAACUAQAACwAAAAAAAAAAAAAAAAAvAQAAX3JlbHMvLnJl&#10;bHNQSwECLQAUAAYACAAAACEA9nwMnJgCAAB9BQAADgAAAAAAAAAAAAAAAAAuAgAAZHJzL2Uyb0Rv&#10;Yy54bWxQSwECLQAUAAYACAAAACEA1QlBxt4AAAAIAQAADwAAAAAAAAAAAAAAAADyBAAAZHJzL2Rv&#10;d25yZXYueG1sUEsFBgAAAAAEAAQA8wAAAP0FAAAAAA==&#10;" fillcolor="white [3201]" strokecolor="black [3213]">
                <v:textbox>
                  <w:txbxContent>
                    <w:p w14:paraId="3FFA895C" w14:textId="33214C4F" w:rsidR="00EB618A" w:rsidRPr="00085EDA" w:rsidRDefault="00EB618A" w:rsidP="00085EDA">
                      <w:pPr>
                        <w:jc w:val="center"/>
                        <w:rPr>
                          <w:rFonts w:ascii="Times New Roman" w:hAnsi="Times New Roman" w:cs="Times New Roman"/>
                        </w:rPr>
                      </w:pPr>
                      <w:r w:rsidRPr="00085EDA">
                        <w:rPr>
                          <w:rFonts w:ascii="Times New Roman" w:hAnsi="Times New Roman" w:cs="Times New Roman"/>
                        </w:rPr>
                        <w:t>(X2) Kompetensi</w:t>
                      </w:r>
                    </w:p>
                  </w:txbxContent>
                </v:textbox>
                <w10:wrap anchorx="margin"/>
              </v:rect>
            </w:pict>
          </mc:Fallback>
        </mc:AlternateContent>
      </w:r>
    </w:p>
    <w:p w14:paraId="35821B2F" w14:textId="4F82DA61" w:rsidR="00085EDA" w:rsidRDefault="00085EDA" w:rsidP="00F53A36">
      <w:pPr>
        <w:spacing w:before="60" w:after="160"/>
        <w:jc w:val="center"/>
        <w:rPr>
          <w:rFonts w:ascii="Times New Roman" w:eastAsia="Times New Roman" w:hAnsi="Times New Roman" w:cs="Times New Roman"/>
          <w:b/>
          <w:bCs/>
          <w:i/>
          <w:iCs/>
          <w:sz w:val="24"/>
          <w:szCs w:val="24"/>
        </w:rPr>
      </w:pPr>
    </w:p>
    <w:p w14:paraId="2ECAE3AE" w14:textId="77777777" w:rsidR="00F53A36" w:rsidRDefault="00F53A36" w:rsidP="00085EDA">
      <w:pPr>
        <w:spacing w:before="60" w:after="160"/>
        <w:rPr>
          <w:rFonts w:ascii="Times New Roman" w:eastAsia="Times New Roman" w:hAnsi="Times New Roman" w:cs="Times New Roman"/>
          <w:b/>
          <w:bCs/>
          <w:i/>
          <w:iCs/>
          <w:sz w:val="24"/>
          <w:szCs w:val="24"/>
        </w:rPr>
      </w:pPr>
    </w:p>
    <w:p w14:paraId="7DEB5294" w14:textId="0881CA48" w:rsidR="00F53A36" w:rsidRPr="000152CD" w:rsidRDefault="00EB618A" w:rsidP="00EB618A">
      <w:pPr>
        <w:pStyle w:val="Caption"/>
        <w:rPr>
          <w:rFonts w:cs="Times New Roman"/>
          <w:b w:val="0"/>
          <w:bCs w:val="0"/>
          <w:i/>
        </w:rPr>
      </w:pPr>
      <w:bookmarkStart w:id="129" w:name="_Toc243155604"/>
      <w:r>
        <w:t xml:space="preserve">Gambar II- </w:t>
      </w:r>
      <w:r w:rsidR="006666F1">
        <w:fldChar w:fldCharType="begin"/>
      </w:r>
      <w:r w:rsidR="006666F1">
        <w:instrText xml:space="preserve"> SEQ Gambar_II- \* ARABIC </w:instrText>
      </w:r>
      <w:r w:rsidR="006666F1">
        <w:fldChar w:fldCharType="separate"/>
      </w:r>
      <w:r w:rsidR="0052531E">
        <w:rPr>
          <w:noProof/>
        </w:rPr>
        <w:t>1</w:t>
      </w:r>
      <w:r w:rsidR="006666F1">
        <w:rPr>
          <w:noProof/>
        </w:rPr>
        <w:fldChar w:fldCharType="end"/>
      </w:r>
      <w:r>
        <w:rPr>
          <w:lang w:val="en-US"/>
        </w:rPr>
        <w:t xml:space="preserve"> </w:t>
      </w:r>
      <w:r>
        <w:rPr>
          <w:lang w:val="en-US"/>
        </w:rPr>
        <w:br/>
      </w:r>
      <w:r w:rsidR="00F53A36" w:rsidRPr="00EB618A">
        <w:rPr>
          <w:rFonts w:eastAsia="Times New Roman" w:cs="Times New Roman"/>
        </w:rPr>
        <w:t>Model Empiris Penelitian</w:t>
      </w:r>
      <w:bookmarkEnd w:id="129"/>
    </w:p>
    <w:p w14:paraId="451E508E" w14:textId="4533C273" w:rsidR="00F53A36" w:rsidRPr="00EB618A" w:rsidRDefault="00F53A36" w:rsidP="00EB618A">
      <w:pPr>
        <w:spacing w:before="360" w:after="160" w:line="480" w:lineRule="auto"/>
        <w:ind w:left="426" w:firstLine="708"/>
        <w:jc w:val="both"/>
        <w:rPr>
          <w:rFonts w:ascii="Times New Roman" w:eastAsia="Times New Roman" w:hAnsi="Times New Roman" w:cs="Times New Roman"/>
          <w:sz w:val="24"/>
          <w:szCs w:val="24"/>
        </w:rPr>
      </w:pPr>
      <w:r w:rsidRPr="00EB618A">
        <w:rPr>
          <w:rFonts w:ascii="Times New Roman" w:eastAsia="Times New Roman" w:hAnsi="Times New Roman" w:cs="Times New Roman"/>
          <w:sz w:val="24"/>
          <w:szCs w:val="24"/>
        </w:rPr>
        <w:t xml:space="preserve">Model empiris ini akan diuji secara statistis menggunakan pendekatan </w:t>
      </w:r>
      <w:r w:rsidRPr="00EB618A">
        <w:rPr>
          <w:rFonts w:ascii="Times New Roman" w:eastAsia="Times New Roman" w:hAnsi="Times New Roman" w:cs="Times New Roman"/>
          <w:i/>
          <w:sz w:val="24"/>
          <w:szCs w:val="24"/>
        </w:rPr>
        <w:t>Partial Least Squares Structural Equation Modeling</w:t>
      </w:r>
      <w:r w:rsidRPr="00EB618A">
        <w:rPr>
          <w:rFonts w:ascii="Times New Roman" w:eastAsia="Times New Roman" w:hAnsi="Times New Roman" w:cs="Times New Roman"/>
          <w:sz w:val="24"/>
          <w:szCs w:val="24"/>
        </w:rPr>
        <w:t xml:space="preserve"> (PLS-SEM) dengan bantuan perangkat lunak SmartPLS. Pendekatan PLS-SEM dipilih karena kemampuannya dalam menangani model struktural yang kompleks dengan konstruk laten berdimensi banyak, serta robustnesnya terhadap asumsi normalitas data (Hersugondo et al., 2024). Model ini memungkinkan estimasi yang akurat dari efek langsung (</w:t>
      </w:r>
      <w:r w:rsidRPr="00EB618A">
        <w:rPr>
          <w:rFonts w:ascii="Times New Roman" w:eastAsia="Times New Roman" w:hAnsi="Times New Roman" w:cs="Times New Roman"/>
          <w:i/>
          <w:sz w:val="24"/>
          <w:szCs w:val="24"/>
        </w:rPr>
        <w:t>direct effects</w:t>
      </w:r>
      <w:r w:rsidRPr="00EB618A">
        <w:rPr>
          <w:rFonts w:ascii="Times New Roman" w:eastAsia="Times New Roman" w:hAnsi="Times New Roman" w:cs="Times New Roman"/>
          <w:sz w:val="24"/>
          <w:szCs w:val="24"/>
        </w:rPr>
        <w:t>) dan tidak langsung (</w:t>
      </w:r>
      <w:r w:rsidRPr="00EB618A">
        <w:rPr>
          <w:rFonts w:ascii="Times New Roman" w:eastAsia="Times New Roman" w:hAnsi="Times New Roman" w:cs="Times New Roman"/>
          <w:i/>
          <w:sz w:val="24"/>
          <w:szCs w:val="24"/>
        </w:rPr>
        <w:t xml:space="preserve">indirect </w:t>
      </w:r>
      <w:r w:rsidRPr="00EB618A">
        <w:rPr>
          <w:rFonts w:ascii="Times New Roman" w:eastAsia="Times New Roman" w:hAnsi="Times New Roman" w:cs="Times New Roman"/>
          <w:i/>
          <w:sz w:val="24"/>
          <w:szCs w:val="24"/>
        </w:rPr>
        <w:lastRenderedPageBreak/>
        <w:t>effects</w:t>
      </w:r>
      <w:r w:rsidRPr="00EB618A">
        <w:rPr>
          <w:rFonts w:ascii="Times New Roman" w:eastAsia="Times New Roman" w:hAnsi="Times New Roman" w:cs="Times New Roman"/>
          <w:sz w:val="24"/>
          <w:szCs w:val="24"/>
        </w:rPr>
        <w:t>) secara simultan, sehingga peran mediasi kepuasan kerja dapat diidentifikasi dan dikuantifikasi secara presisi.</w:t>
      </w:r>
    </w:p>
    <w:p w14:paraId="12F75D13" w14:textId="77777777" w:rsidR="00987E21" w:rsidRDefault="00F53A36" w:rsidP="00987E21">
      <w:pPr>
        <w:spacing w:line="480" w:lineRule="auto"/>
        <w:ind w:left="426"/>
        <w:jc w:val="both"/>
        <w:rPr>
          <w:rFonts w:ascii="Times New Roman" w:hAnsi="Times New Roman" w:cs="Times New Roman"/>
          <w:bCs/>
          <w:sz w:val="24"/>
          <w:szCs w:val="24"/>
        </w:rPr>
      </w:pPr>
      <w:r w:rsidRPr="00EB618A">
        <w:rPr>
          <w:rFonts w:ascii="Times New Roman" w:hAnsi="Times New Roman" w:cs="Times New Roman"/>
          <w:b/>
          <w:bCs/>
          <w:sz w:val="24"/>
          <w:szCs w:val="24"/>
        </w:rPr>
        <w:t>Keterangan:</w:t>
      </w:r>
      <w:r w:rsidRPr="00EB618A">
        <w:rPr>
          <w:rFonts w:ascii="Times New Roman" w:hAnsi="Times New Roman" w:cs="Times New Roman"/>
          <w:bCs/>
          <w:sz w:val="24"/>
          <w:szCs w:val="24"/>
        </w:rPr>
        <w:t xml:space="preserve"> </w:t>
      </w:r>
    </w:p>
    <w:p w14:paraId="70632399" w14:textId="189DAF75" w:rsidR="00987E21" w:rsidRPr="00987E21" w:rsidRDefault="00F53A36" w:rsidP="00987E21">
      <w:pPr>
        <w:pStyle w:val="ListParagraph"/>
        <w:numPr>
          <w:ilvl w:val="1"/>
          <w:numId w:val="47"/>
        </w:numPr>
        <w:spacing w:line="480" w:lineRule="auto"/>
        <w:ind w:left="851"/>
        <w:jc w:val="both"/>
        <w:rPr>
          <w:rFonts w:ascii="Times New Roman" w:hAnsi="Times New Roman" w:cs="Times New Roman"/>
          <w:bCs/>
          <w:sz w:val="24"/>
          <w:szCs w:val="24"/>
        </w:rPr>
      </w:pPr>
      <w:r w:rsidRPr="00987E21">
        <w:rPr>
          <w:rFonts w:ascii="Times New Roman" w:hAnsi="Times New Roman" w:cs="Times New Roman"/>
          <w:bCs/>
          <w:sz w:val="24"/>
          <w:szCs w:val="24"/>
        </w:rPr>
        <w:t>Panah solid (→) menunjukkan hubunga</w:t>
      </w:r>
      <w:r w:rsidR="00987E21" w:rsidRPr="00987E21">
        <w:rPr>
          <w:rFonts w:ascii="Times New Roman" w:hAnsi="Times New Roman" w:cs="Times New Roman"/>
          <w:bCs/>
          <w:sz w:val="24"/>
          <w:szCs w:val="24"/>
        </w:rPr>
        <w:t>n langsung yang dihipotesiskan</w:t>
      </w:r>
    </w:p>
    <w:p w14:paraId="3F2710A8" w14:textId="72D567B9" w:rsidR="008506BD" w:rsidRPr="00987E21" w:rsidRDefault="00F53A36" w:rsidP="00987E21">
      <w:pPr>
        <w:pStyle w:val="ListParagraph"/>
        <w:numPr>
          <w:ilvl w:val="1"/>
          <w:numId w:val="47"/>
        </w:numPr>
        <w:spacing w:line="480" w:lineRule="auto"/>
        <w:ind w:left="851"/>
        <w:jc w:val="both"/>
        <w:rPr>
          <w:rFonts w:ascii="Times New Roman" w:hAnsi="Times New Roman" w:cs="Times New Roman"/>
          <w:bCs/>
          <w:sz w:val="24"/>
          <w:szCs w:val="24"/>
        </w:rPr>
      </w:pPr>
      <w:r w:rsidRPr="00987E21">
        <w:rPr>
          <w:rFonts w:ascii="Times New Roman" w:hAnsi="Times New Roman" w:cs="Times New Roman"/>
          <w:bCs/>
          <w:sz w:val="24"/>
          <w:szCs w:val="24"/>
        </w:rPr>
        <w:t xml:space="preserve">Kepemimpinan Transformasional (X1) memiliki efek langsung terhadap Kinerja (Y) dan efek tidak langsung melalui Kepuasan Kerja (Z) </w:t>
      </w:r>
    </w:p>
    <w:p w14:paraId="21D2670A" w14:textId="036962FA" w:rsidR="00F53A36" w:rsidRPr="00987E21" w:rsidRDefault="00F53A36" w:rsidP="00987E21">
      <w:pPr>
        <w:pStyle w:val="ListParagraph"/>
        <w:numPr>
          <w:ilvl w:val="1"/>
          <w:numId w:val="47"/>
        </w:numPr>
        <w:spacing w:line="480" w:lineRule="auto"/>
        <w:ind w:left="851"/>
        <w:jc w:val="both"/>
        <w:rPr>
          <w:rFonts w:ascii="Times New Roman" w:hAnsi="Times New Roman" w:cs="Times New Roman"/>
          <w:bCs/>
          <w:sz w:val="24"/>
          <w:szCs w:val="24"/>
        </w:rPr>
      </w:pPr>
      <w:r w:rsidRPr="00987E21">
        <w:rPr>
          <w:rFonts w:ascii="Times New Roman" w:hAnsi="Times New Roman" w:cs="Times New Roman"/>
          <w:bCs/>
          <w:sz w:val="24"/>
          <w:szCs w:val="24"/>
        </w:rPr>
        <w:t xml:space="preserve">Kompetensi (X2) memiliki efek langsung terhadap Kinerja (Y) dan efek tidak langsung melalui Kepuasan Kerja (Z) </w:t>
      </w:r>
    </w:p>
    <w:p w14:paraId="75810ABE" w14:textId="2DF25C06" w:rsidR="008506BD" w:rsidRPr="00987E21" w:rsidRDefault="00F53A36" w:rsidP="00987E21">
      <w:pPr>
        <w:pStyle w:val="ListParagraph"/>
        <w:numPr>
          <w:ilvl w:val="1"/>
          <w:numId w:val="47"/>
        </w:numPr>
        <w:spacing w:line="480" w:lineRule="auto"/>
        <w:ind w:left="851"/>
        <w:jc w:val="both"/>
        <w:rPr>
          <w:rFonts w:ascii="Times New Roman" w:hAnsi="Times New Roman" w:cs="Times New Roman"/>
          <w:bCs/>
          <w:sz w:val="24"/>
          <w:szCs w:val="24"/>
        </w:rPr>
      </w:pPr>
      <w:r w:rsidRPr="00987E21">
        <w:rPr>
          <w:rFonts w:ascii="Times New Roman" w:hAnsi="Times New Roman" w:cs="Times New Roman"/>
          <w:bCs/>
          <w:sz w:val="24"/>
          <w:szCs w:val="24"/>
        </w:rPr>
        <w:t>Kepuasan Kerja (Z) berfungsi sebagai variabel mediator yang menghubungkan kedua prediktor (X1 dan X2) dengan Kinerja (Y)</w:t>
      </w:r>
    </w:p>
    <w:p w14:paraId="31F32098" w14:textId="5805E723" w:rsidR="008506BD" w:rsidRPr="00EB618A" w:rsidRDefault="00F53A36" w:rsidP="00987E21">
      <w:pPr>
        <w:spacing w:line="480" w:lineRule="auto"/>
        <w:ind w:left="426" w:firstLine="708"/>
        <w:jc w:val="both"/>
        <w:rPr>
          <w:rFonts w:ascii="Times New Roman" w:hAnsi="Times New Roman" w:cs="Times New Roman"/>
          <w:bCs/>
          <w:sz w:val="24"/>
          <w:szCs w:val="24"/>
        </w:rPr>
      </w:pPr>
      <w:r w:rsidRPr="00EB618A">
        <w:rPr>
          <w:rFonts w:ascii="Times New Roman" w:hAnsi="Times New Roman" w:cs="Times New Roman"/>
          <w:bCs/>
          <w:sz w:val="24"/>
          <w:szCs w:val="24"/>
        </w:rPr>
        <w:t>Model ini mengintegrasikan perspektif kepemimpinan, kompetensi individual, dan sikap kerja dalam menjelaskan kinerja karyawan. Model ini mengakui bahwa kinerja merupakan hasil dari interaksi kompleks antara faktor kepemimpinan organisasi, karakteristik individual karyawan, dan sikap kerja yang terbentuk dari pengalaman kerja. Dengan memasukkan kepuasan kerja sebagai mediator, model ini menjelaskan mekanisme psikologis melalui mana kepemimpinan transformasional dan kompetensi memengaruhi kinerja.</w:t>
      </w:r>
    </w:p>
    <w:p w14:paraId="1805E382" w14:textId="6DB79768" w:rsidR="00F53A36" w:rsidRPr="00EB618A" w:rsidRDefault="00F53A36" w:rsidP="00987E21">
      <w:pPr>
        <w:spacing w:line="480" w:lineRule="auto"/>
        <w:ind w:left="426" w:firstLine="708"/>
        <w:jc w:val="both"/>
        <w:rPr>
          <w:rFonts w:ascii="Times New Roman" w:hAnsi="Times New Roman" w:cs="Times New Roman"/>
          <w:bCs/>
          <w:sz w:val="24"/>
          <w:szCs w:val="24"/>
        </w:rPr>
      </w:pPr>
      <w:r w:rsidRPr="00EB618A">
        <w:rPr>
          <w:rFonts w:ascii="Times New Roman" w:hAnsi="Times New Roman" w:cs="Times New Roman"/>
          <w:bCs/>
          <w:sz w:val="24"/>
          <w:szCs w:val="24"/>
        </w:rPr>
        <w:t>Model empiris ini memberikan kerangka komprehensif untuk memahami determinan kinerja</w:t>
      </w:r>
      <w:r w:rsidR="008506BD" w:rsidRPr="00EB618A">
        <w:rPr>
          <w:rFonts w:ascii="Times New Roman" w:hAnsi="Times New Roman" w:cs="Times New Roman"/>
          <w:bCs/>
          <w:sz w:val="24"/>
          <w:szCs w:val="24"/>
        </w:rPr>
        <w:t xml:space="preserve"> </w:t>
      </w:r>
      <w:r w:rsidRPr="00EB618A">
        <w:rPr>
          <w:rFonts w:ascii="Times New Roman" w:hAnsi="Times New Roman" w:cs="Times New Roman"/>
          <w:bCs/>
          <w:sz w:val="24"/>
          <w:szCs w:val="24"/>
        </w:rPr>
        <w:t>karyawan dan memberikan implikasi praktis untuk pengembangan kepemimpinan, manajemen kompetensi, dan intervensi kepuasan kerja dalam organisasi. Pengujian empiris model ini akan memberikan kontribusi pada literatur dengan mengintegrasikan variabel-</w:t>
      </w:r>
      <w:r w:rsidRPr="00EB618A">
        <w:rPr>
          <w:rFonts w:ascii="Times New Roman" w:hAnsi="Times New Roman" w:cs="Times New Roman"/>
          <w:bCs/>
          <w:sz w:val="24"/>
          <w:szCs w:val="24"/>
        </w:rPr>
        <w:lastRenderedPageBreak/>
        <w:t>variabel yang sebelumnya telah diteliti secara terpisah ke dalam satu model terpadu.</w:t>
      </w:r>
    </w:p>
    <w:p w14:paraId="0B22850B" w14:textId="77777777" w:rsidR="00B670E1" w:rsidRPr="00EB618A" w:rsidRDefault="00B670E1" w:rsidP="00EB618A">
      <w:pPr>
        <w:pStyle w:val="Heading2"/>
        <w:numPr>
          <w:ilvl w:val="1"/>
          <w:numId w:val="8"/>
        </w:numPr>
        <w:spacing w:line="480" w:lineRule="auto"/>
        <w:ind w:left="426"/>
        <w:contextualSpacing/>
        <w:rPr>
          <w:rFonts w:ascii="Times New Roman" w:hAnsi="Times New Roman" w:cs="Times New Roman"/>
          <w:color w:val="000000" w:themeColor="text1"/>
          <w:sz w:val="24"/>
          <w:szCs w:val="24"/>
        </w:rPr>
      </w:pPr>
      <w:bookmarkStart w:id="130" w:name="_Toc402948506"/>
      <w:bookmarkStart w:id="131" w:name="_Toc402961087"/>
      <w:bookmarkStart w:id="132" w:name="_Toc403029253"/>
      <w:bookmarkStart w:id="133" w:name="_Toc448569760"/>
      <w:bookmarkStart w:id="134" w:name="_Toc448571649"/>
      <w:bookmarkStart w:id="135" w:name="_Toc243155685"/>
      <w:r w:rsidRPr="00EB618A">
        <w:rPr>
          <w:rFonts w:ascii="Times New Roman" w:hAnsi="Times New Roman" w:cs="Times New Roman"/>
          <w:color w:val="000000" w:themeColor="text1"/>
          <w:sz w:val="24"/>
          <w:szCs w:val="24"/>
        </w:rPr>
        <w:t>Hipotesis</w:t>
      </w:r>
      <w:bookmarkEnd w:id="130"/>
      <w:bookmarkEnd w:id="131"/>
      <w:bookmarkEnd w:id="132"/>
      <w:bookmarkEnd w:id="133"/>
      <w:bookmarkEnd w:id="134"/>
      <w:bookmarkEnd w:id="135"/>
    </w:p>
    <w:p w14:paraId="59AB10EF" w14:textId="77777777" w:rsidR="00F53A36" w:rsidRPr="00EB618A" w:rsidRDefault="00F53A36" w:rsidP="00987E21">
      <w:pPr>
        <w:spacing w:line="480" w:lineRule="auto"/>
        <w:ind w:left="426" w:firstLine="720"/>
        <w:jc w:val="both"/>
        <w:rPr>
          <w:rFonts w:ascii="Times New Roman" w:eastAsia="Times New Roman" w:hAnsi="Times New Roman" w:cs="Times New Roman"/>
          <w:sz w:val="24"/>
          <w:szCs w:val="24"/>
        </w:rPr>
      </w:pPr>
      <w:r w:rsidRPr="00EB618A">
        <w:rPr>
          <w:rFonts w:ascii="Times New Roman" w:eastAsia="Times New Roman" w:hAnsi="Times New Roman" w:cs="Times New Roman"/>
          <w:sz w:val="24"/>
          <w:szCs w:val="24"/>
        </w:rPr>
        <w:t>Berdasarkan kajian teori, telaah penelitian terdahulu, hubungan antar variabel, dan model empiris yang telah dipaparkan, penelitian ini merumuskan tujuh hipotesis penelitian sebagai berikut:</w:t>
      </w:r>
    </w:p>
    <w:p w14:paraId="12B596FD" w14:textId="77777777" w:rsidR="00F53A36" w:rsidRPr="00EB618A" w:rsidRDefault="00F53A36" w:rsidP="00987E21">
      <w:pPr>
        <w:pStyle w:val="ListParagraph"/>
        <w:numPr>
          <w:ilvl w:val="0"/>
          <w:numId w:val="26"/>
        </w:numPr>
        <w:spacing w:after="12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H1:</w:t>
      </w:r>
      <w:r w:rsidRPr="00EB618A">
        <w:rPr>
          <w:rFonts w:ascii="Times New Roman" w:eastAsia="Times New Roman" w:hAnsi="Times New Roman" w:cs="Times New Roman"/>
          <w:sz w:val="24"/>
          <w:szCs w:val="24"/>
        </w:rPr>
        <w:t xml:space="preserve"> Kepemimpinan Transformasional berpengaruh positif dan signifikan terhadap Kinerja Pegawai pada Dinas Pendidikan dan Kebudayaan Kabupaten Purworejo.</w:t>
      </w:r>
    </w:p>
    <w:p w14:paraId="5B6E2C8B" w14:textId="77777777" w:rsidR="00F53A36"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H2:</w:t>
      </w:r>
      <w:r w:rsidRPr="00EB618A">
        <w:rPr>
          <w:rFonts w:ascii="Times New Roman" w:eastAsia="Times New Roman" w:hAnsi="Times New Roman" w:cs="Times New Roman"/>
          <w:sz w:val="24"/>
          <w:szCs w:val="24"/>
        </w:rPr>
        <w:t xml:space="preserve"> Kompetensi berpengaruh positif dan signifikan terhadap Kinerja Pegawai pada Dinas Pendidikan dan Kebudayaan Kabupaten Purworejo.</w:t>
      </w:r>
    </w:p>
    <w:p w14:paraId="2CAFB906" w14:textId="77777777" w:rsidR="00F53A36"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H3:</w:t>
      </w:r>
      <w:r w:rsidRPr="00EB618A">
        <w:rPr>
          <w:rFonts w:ascii="Times New Roman" w:eastAsia="Times New Roman" w:hAnsi="Times New Roman" w:cs="Times New Roman"/>
          <w:sz w:val="24"/>
          <w:szCs w:val="24"/>
        </w:rPr>
        <w:t xml:space="preserve"> Kepemimpinan Transformasional berpengaruh positif dan signifikan terhadap Kepuasan Kerja pegawai pada Dinas Pendidikan dan Kebudayaan Kabupaten Purworejo.</w:t>
      </w:r>
    </w:p>
    <w:p w14:paraId="6C59DD90" w14:textId="77777777" w:rsidR="00F53A36"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H4:</w:t>
      </w:r>
      <w:r w:rsidRPr="00EB618A">
        <w:rPr>
          <w:rFonts w:ascii="Times New Roman" w:eastAsia="Times New Roman" w:hAnsi="Times New Roman" w:cs="Times New Roman"/>
          <w:sz w:val="24"/>
          <w:szCs w:val="24"/>
        </w:rPr>
        <w:t xml:space="preserve"> Kompetensi berpengaruh positif dan signifikan terhadap Kepuasan Kerja pegawai pada Dinas Pendidikan dan Kebudayaan Kabupaten Purworejo.</w:t>
      </w:r>
    </w:p>
    <w:p w14:paraId="4E95DAF7" w14:textId="77777777" w:rsidR="00F53A36"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H5:</w:t>
      </w:r>
      <w:r w:rsidRPr="00EB618A">
        <w:rPr>
          <w:rFonts w:ascii="Times New Roman" w:eastAsia="Times New Roman" w:hAnsi="Times New Roman" w:cs="Times New Roman"/>
          <w:sz w:val="24"/>
          <w:szCs w:val="24"/>
        </w:rPr>
        <w:t xml:space="preserve"> Kepuasan Kerja berpengaruh positif dan signifikan terhadap Kinerja Pegawai pada Dinas Pendidikan dan Kebudayaan Kabupaten Purworejo.</w:t>
      </w:r>
    </w:p>
    <w:p w14:paraId="65FE2718" w14:textId="77777777" w:rsidR="00F53A36"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t>H6:</w:t>
      </w:r>
      <w:r w:rsidRPr="00EB618A">
        <w:rPr>
          <w:rFonts w:ascii="Times New Roman" w:eastAsia="Times New Roman" w:hAnsi="Times New Roman" w:cs="Times New Roman"/>
          <w:sz w:val="24"/>
          <w:szCs w:val="24"/>
        </w:rPr>
        <w:t xml:space="preserve"> Kepuasan Kerja memediasi pengaruh Kepemimpinan Transformasional terhadap Kinerja Pegawai pada Dinas Pendidikan dan Kebudayaan Kabupaten Purworejo.</w:t>
      </w:r>
    </w:p>
    <w:p w14:paraId="57D1ABE1" w14:textId="24D4F8B1" w:rsidR="00654F4D" w:rsidRPr="00EB618A" w:rsidRDefault="00F53A36" w:rsidP="00987E21">
      <w:pPr>
        <w:pStyle w:val="ListParagraph"/>
        <w:numPr>
          <w:ilvl w:val="0"/>
          <w:numId w:val="26"/>
        </w:numPr>
        <w:spacing w:after="200" w:line="480" w:lineRule="auto"/>
        <w:ind w:left="851" w:hanging="284"/>
        <w:jc w:val="both"/>
        <w:rPr>
          <w:rFonts w:ascii="Times New Roman" w:hAnsi="Times New Roman" w:cs="Times New Roman"/>
          <w:sz w:val="24"/>
          <w:szCs w:val="24"/>
        </w:rPr>
      </w:pPr>
      <w:r w:rsidRPr="00EB618A">
        <w:rPr>
          <w:rFonts w:ascii="Times New Roman" w:eastAsia="Times New Roman" w:hAnsi="Times New Roman" w:cs="Times New Roman"/>
          <w:b/>
          <w:sz w:val="24"/>
          <w:szCs w:val="24"/>
        </w:rPr>
        <w:lastRenderedPageBreak/>
        <w:t>H7:</w:t>
      </w:r>
      <w:r w:rsidRPr="00EB618A">
        <w:rPr>
          <w:rFonts w:ascii="Times New Roman" w:eastAsia="Times New Roman" w:hAnsi="Times New Roman" w:cs="Times New Roman"/>
          <w:sz w:val="24"/>
          <w:szCs w:val="24"/>
        </w:rPr>
        <w:t xml:space="preserve"> Kepuasan Kerja memediasi pengaruh Kompetensi terhadap Kinerja Pegawai pada Dinas Pendidikan dan Kebudayaan Kabupaten Purworejo</w:t>
      </w:r>
      <w:bookmarkStart w:id="136" w:name="_Toc402948507"/>
      <w:bookmarkStart w:id="137" w:name="_Toc402961088"/>
      <w:bookmarkStart w:id="138" w:name="_Toc403029254"/>
      <w:r w:rsidR="00121483" w:rsidRPr="00EB618A">
        <w:rPr>
          <w:rFonts w:ascii="Times New Roman" w:eastAsia="Times New Roman" w:hAnsi="Times New Roman" w:cs="Times New Roman"/>
          <w:sz w:val="24"/>
          <w:szCs w:val="24"/>
        </w:rPr>
        <w:t>.</w:t>
      </w:r>
    </w:p>
    <w:p w14:paraId="1FBEC07F" w14:textId="77777777" w:rsidR="00987E21" w:rsidRDefault="00987E21" w:rsidP="005830BB">
      <w:pPr>
        <w:pStyle w:val="Heading1"/>
        <w:spacing w:before="0"/>
        <w:contextualSpacing/>
        <w:jc w:val="center"/>
        <w:rPr>
          <w:rFonts w:ascii="Times New Roman" w:hAnsi="Times New Roman" w:cs="Times New Roman"/>
          <w:color w:val="000000" w:themeColor="text1"/>
          <w:sz w:val="24"/>
          <w:szCs w:val="24"/>
        </w:rPr>
        <w:sectPr w:rsidR="00987E21" w:rsidSect="00EB618A">
          <w:pgSz w:w="11907" w:h="16840" w:code="9"/>
          <w:pgMar w:top="2268" w:right="1701" w:bottom="1701" w:left="2268" w:header="709" w:footer="709" w:gutter="0"/>
          <w:cols w:space="708"/>
          <w:titlePg/>
          <w:docGrid w:linePitch="360"/>
        </w:sectPr>
      </w:pPr>
      <w:bookmarkStart w:id="139" w:name="_Toc448569761"/>
      <w:bookmarkStart w:id="140" w:name="_Toc448571650"/>
    </w:p>
    <w:p w14:paraId="6359841F" w14:textId="17046C63"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141" w:name="_Toc243155686"/>
      <w:r w:rsidRPr="00B670E1">
        <w:rPr>
          <w:rFonts w:ascii="Times New Roman" w:hAnsi="Times New Roman" w:cs="Times New Roman"/>
          <w:color w:val="000000" w:themeColor="text1"/>
          <w:sz w:val="24"/>
          <w:szCs w:val="24"/>
        </w:rPr>
        <w:lastRenderedPageBreak/>
        <w:t>BAB III</w:t>
      </w:r>
      <w:bookmarkEnd w:id="136"/>
      <w:bookmarkEnd w:id="137"/>
      <w:bookmarkEnd w:id="138"/>
      <w:bookmarkEnd w:id="139"/>
      <w:bookmarkEnd w:id="140"/>
      <w:bookmarkEnd w:id="141"/>
    </w:p>
    <w:p w14:paraId="7C2E7D4A" w14:textId="77777777" w:rsidR="00B670E1" w:rsidRPr="00B670E1" w:rsidRDefault="0072710B" w:rsidP="005830BB">
      <w:pPr>
        <w:pStyle w:val="Heading1"/>
        <w:spacing w:before="0"/>
        <w:contextualSpacing/>
        <w:jc w:val="center"/>
        <w:rPr>
          <w:rFonts w:ascii="Times New Roman" w:hAnsi="Times New Roman" w:cs="Times New Roman"/>
          <w:color w:val="000000" w:themeColor="text1"/>
          <w:sz w:val="24"/>
          <w:szCs w:val="24"/>
        </w:rPr>
      </w:pPr>
      <w:bookmarkStart w:id="142" w:name="_Toc402948508"/>
      <w:bookmarkStart w:id="143" w:name="_Toc402961089"/>
      <w:bookmarkStart w:id="144" w:name="_Toc403029255"/>
      <w:bookmarkStart w:id="145" w:name="_Toc448569762"/>
      <w:bookmarkStart w:id="146" w:name="_Toc448571651"/>
      <w:bookmarkStart w:id="147" w:name="_Toc243155687"/>
      <w:r>
        <w:rPr>
          <w:rFonts w:ascii="Times New Roman" w:hAnsi="Times New Roman" w:cs="Times New Roman"/>
          <w:color w:val="000000" w:themeColor="text1"/>
          <w:sz w:val="24"/>
          <w:szCs w:val="24"/>
        </w:rPr>
        <w:t>METODE</w:t>
      </w:r>
      <w:r w:rsidR="00B670E1" w:rsidRPr="00B670E1">
        <w:rPr>
          <w:rFonts w:ascii="Times New Roman" w:hAnsi="Times New Roman" w:cs="Times New Roman"/>
          <w:color w:val="000000" w:themeColor="text1"/>
          <w:sz w:val="24"/>
          <w:szCs w:val="24"/>
        </w:rPr>
        <w:t xml:space="preserve"> PENELITIAN</w:t>
      </w:r>
      <w:bookmarkEnd w:id="142"/>
      <w:bookmarkEnd w:id="143"/>
      <w:bookmarkEnd w:id="144"/>
      <w:bookmarkEnd w:id="145"/>
      <w:bookmarkEnd w:id="146"/>
      <w:bookmarkEnd w:id="147"/>
    </w:p>
    <w:p w14:paraId="1E896C88" w14:textId="77777777" w:rsidR="00B670E1" w:rsidRPr="00B670E1" w:rsidRDefault="00B670E1" w:rsidP="00B670E1">
      <w:pPr>
        <w:rPr>
          <w:rFonts w:ascii="Times New Roman" w:hAnsi="Times New Roman" w:cs="Times New Roman"/>
          <w:color w:val="000000" w:themeColor="text1"/>
          <w:sz w:val="24"/>
          <w:szCs w:val="24"/>
        </w:rPr>
      </w:pPr>
    </w:p>
    <w:p w14:paraId="19155F92" w14:textId="77777777" w:rsidR="00B670E1" w:rsidRPr="00987E21" w:rsidRDefault="00B670E1" w:rsidP="00987E21">
      <w:pPr>
        <w:pStyle w:val="Heading2"/>
        <w:numPr>
          <w:ilvl w:val="0"/>
          <w:numId w:val="44"/>
        </w:numPr>
        <w:spacing w:line="480" w:lineRule="auto"/>
        <w:ind w:left="426" w:hanging="426"/>
        <w:rPr>
          <w:rFonts w:asciiTheme="majorBidi" w:hAnsiTheme="majorBidi"/>
          <w:color w:val="000000" w:themeColor="text1"/>
          <w:sz w:val="24"/>
          <w:szCs w:val="24"/>
        </w:rPr>
      </w:pPr>
      <w:bookmarkStart w:id="148" w:name="_Toc402948509"/>
      <w:bookmarkStart w:id="149" w:name="_Toc402961090"/>
      <w:bookmarkStart w:id="150" w:name="_Toc403029256"/>
      <w:bookmarkStart w:id="151" w:name="_Toc448569763"/>
      <w:bookmarkStart w:id="152" w:name="_Toc448571652"/>
      <w:bookmarkStart w:id="153" w:name="_Toc243155688"/>
      <w:r w:rsidRPr="00987E21">
        <w:rPr>
          <w:rFonts w:asciiTheme="majorBidi" w:hAnsiTheme="majorBidi"/>
          <w:color w:val="000000" w:themeColor="text1"/>
          <w:sz w:val="24"/>
          <w:szCs w:val="24"/>
        </w:rPr>
        <w:t xml:space="preserve">Objek </w:t>
      </w:r>
      <w:r w:rsidR="00BF23E9" w:rsidRPr="00987E21">
        <w:rPr>
          <w:rFonts w:asciiTheme="majorBidi" w:hAnsiTheme="majorBidi"/>
          <w:color w:val="000000" w:themeColor="text1"/>
          <w:sz w:val="24"/>
          <w:szCs w:val="24"/>
        </w:rPr>
        <w:t xml:space="preserve">dan Subjek </w:t>
      </w:r>
      <w:r w:rsidRPr="00987E21">
        <w:rPr>
          <w:rFonts w:asciiTheme="majorBidi" w:hAnsiTheme="majorBidi"/>
          <w:color w:val="000000" w:themeColor="text1"/>
          <w:sz w:val="24"/>
          <w:szCs w:val="24"/>
        </w:rPr>
        <w:t>Penelitian</w:t>
      </w:r>
      <w:bookmarkEnd w:id="148"/>
      <w:bookmarkEnd w:id="149"/>
      <w:bookmarkEnd w:id="150"/>
      <w:bookmarkEnd w:id="151"/>
      <w:bookmarkEnd w:id="152"/>
      <w:bookmarkEnd w:id="153"/>
    </w:p>
    <w:p w14:paraId="3DA198A1" w14:textId="320FFDCC" w:rsidR="00E85CD2" w:rsidRPr="00987E21" w:rsidRDefault="00282865" w:rsidP="00987E21">
      <w:pPr>
        <w:pStyle w:val="ListParagraph"/>
        <w:spacing w:line="480" w:lineRule="auto"/>
        <w:ind w:left="426" w:firstLine="851"/>
        <w:jc w:val="both"/>
        <w:rPr>
          <w:rFonts w:asciiTheme="majorBidi" w:eastAsia="Times New Roman" w:hAnsiTheme="majorBidi" w:cstheme="majorBidi"/>
          <w:sz w:val="24"/>
          <w:szCs w:val="24"/>
        </w:rPr>
      </w:pPr>
      <w:r w:rsidRPr="00987E21">
        <w:rPr>
          <w:rFonts w:asciiTheme="majorBidi" w:hAnsiTheme="majorBidi" w:cstheme="majorBidi"/>
          <w:sz w:val="24"/>
          <w:szCs w:val="24"/>
          <w:shd w:val="clear" w:color="auto" w:fill="FFFFFF"/>
        </w:rPr>
        <w:t>Penelitian ini menggunakan pendekatan kuantitatif dengan desain eksplanatif-kausal. Pendekatan tersebut dipilih karena penelitian tidak hanya berfokus pada penggambaran suatu fenomena, tetapi juga berupaya menjelaskan pengaruh serta hubungan sebab-akibat antarvariabel secara empiris. Pengujian hubungan antarvariabel dilakukan berdasarkan kerangka teori yang telah dirumuskan dan didukung oleh landasan konseptual yang relevan (Hair et al., 2019).</w:t>
      </w:r>
      <w:r w:rsidR="00E85CD2" w:rsidRPr="00987E21">
        <w:rPr>
          <w:rFonts w:asciiTheme="majorBidi" w:eastAsia="Times New Roman" w:hAnsiTheme="majorBidi" w:cstheme="majorBidi"/>
          <w:sz w:val="24"/>
          <w:szCs w:val="24"/>
        </w:rPr>
        <w:t xml:space="preserve"> Pendekatan ini dipilih karena selaras dengan tujuan penelitian yang ingin mengkonfirmasi secara empiris pengaruh kepemimpinan transformasional dan kompetensi terhadap kinerja pegawai, baik secara langsung maupun melalui mediasi kepuasan kerja.</w:t>
      </w:r>
    </w:p>
    <w:p w14:paraId="33B03766" w14:textId="77777777" w:rsidR="00E85CD2" w:rsidRPr="00987E21" w:rsidRDefault="00E85CD2" w:rsidP="00987E21">
      <w:pPr>
        <w:pStyle w:val="ListParagraph"/>
        <w:spacing w:line="480" w:lineRule="auto"/>
        <w:ind w:left="426" w:firstLine="851"/>
        <w:jc w:val="both"/>
        <w:rPr>
          <w:rFonts w:asciiTheme="majorBidi" w:eastAsia="Times New Roman" w:hAnsiTheme="majorBidi" w:cstheme="majorBidi"/>
          <w:bCs/>
          <w:sz w:val="24"/>
          <w:szCs w:val="24"/>
        </w:rPr>
      </w:pPr>
      <w:r w:rsidRPr="00987E21">
        <w:rPr>
          <w:rFonts w:asciiTheme="majorBidi" w:eastAsia="Times New Roman" w:hAnsiTheme="majorBidi" w:cstheme="majorBidi"/>
          <w:bCs/>
          <w:sz w:val="24"/>
          <w:szCs w:val="24"/>
        </w:rPr>
        <w:t>Objek penelitian dalam studi ini adalah fenomena organisasional yang berkaitan dengan dinamika kepemimpinan transformasional (X1), kompetensi pegawai (X2), kepuasan kerja (Z), dan kinerja pegawai (Y) dalam konteks institusi pemerintah daerah. Secara spesifik, penelitian ini berfokus pada Dinas Pendidikan dan Kebudayaan Kabupaten Purworejo sebagai unit analisis organisasional. Pemilihan dinas ini didasarkan pada pertimbangan strategis bahwa instansi tersebut memiliki peran vital dalam mengkoordinasikan program-program pembangunan pendidikan dan pelestarian kebudayaan di Kabupaten Purworejo, sehingga kualitas kinerja aparaturnya memiliki implikasi langsung terhadap kualitas layanan publik.</w:t>
      </w:r>
    </w:p>
    <w:p w14:paraId="5AA46594" w14:textId="2752EF39" w:rsidR="00E85CD2" w:rsidRPr="00987E21" w:rsidRDefault="00E85CD2" w:rsidP="00987E21">
      <w:pPr>
        <w:pStyle w:val="ListParagraph"/>
        <w:spacing w:line="480" w:lineRule="auto"/>
        <w:ind w:left="426" w:firstLine="851"/>
        <w:jc w:val="both"/>
        <w:rPr>
          <w:rFonts w:asciiTheme="majorBidi" w:hAnsiTheme="majorBidi" w:cstheme="majorBidi"/>
          <w:sz w:val="24"/>
          <w:szCs w:val="24"/>
        </w:rPr>
      </w:pPr>
      <w:r w:rsidRPr="00987E21">
        <w:rPr>
          <w:rFonts w:asciiTheme="majorBidi" w:eastAsia="Times New Roman" w:hAnsiTheme="majorBidi" w:cstheme="majorBidi"/>
          <w:bCs/>
          <w:sz w:val="24"/>
          <w:szCs w:val="24"/>
        </w:rPr>
        <w:lastRenderedPageBreak/>
        <w:t>Subjek penelitian adalah seluruh</w:t>
      </w:r>
      <w:r w:rsidRPr="00987E21">
        <w:rPr>
          <w:rFonts w:asciiTheme="majorBidi" w:eastAsia="Times New Roman" w:hAnsiTheme="majorBidi" w:cstheme="majorBidi"/>
          <w:sz w:val="24"/>
          <w:szCs w:val="24"/>
        </w:rPr>
        <w:t xml:space="preserve"> Aparatur Sipil Negara (ASN) yang bertugas di lingkungan kantor Dinas Pendidikan dan Kebudayaan Kabupaten Purworejo, meliputi pegawai struktural, fungsional, dan pelaksana yang secara aktif menjalankan tugas kedinasan. Penetapan ASN di kantor dinas sebagai subjek penelitian bukan tenaga pendidik di sekolah-sekolah di bawah naungannya didasarkan pada pertimbangan homogenitas konteks kepemimpinan, di mana seluruh subjek berada di bawah kepemimpinan dan manajemen yang sama, sehingga respons terhadap variabel kepemimpinan transformasional dapat diukur dalam konteks organisasional yang konsisten (Prysmakova, 2021).</w:t>
      </w:r>
    </w:p>
    <w:p w14:paraId="6400266C" w14:textId="77777777" w:rsidR="00F205A9" w:rsidRPr="00987E21" w:rsidRDefault="00F205A9" w:rsidP="00987E21">
      <w:pPr>
        <w:pStyle w:val="Heading2"/>
        <w:numPr>
          <w:ilvl w:val="0"/>
          <w:numId w:val="44"/>
        </w:numPr>
        <w:spacing w:line="480" w:lineRule="auto"/>
        <w:ind w:left="426" w:hanging="426"/>
        <w:rPr>
          <w:rFonts w:asciiTheme="majorBidi" w:hAnsiTheme="majorBidi"/>
          <w:color w:val="000000" w:themeColor="text1"/>
          <w:sz w:val="24"/>
          <w:szCs w:val="24"/>
        </w:rPr>
      </w:pPr>
      <w:bookmarkStart w:id="154" w:name="_Toc243155689"/>
      <w:bookmarkStart w:id="155" w:name="_Toc402948510"/>
      <w:bookmarkStart w:id="156" w:name="_Toc402961091"/>
      <w:bookmarkStart w:id="157" w:name="_Toc403029257"/>
      <w:bookmarkStart w:id="158" w:name="_Toc448569764"/>
      <w:bookmarkStart w:id="159" w:name="_Toc448571653"/>
      <w:r w:rsidRPr="00987E21">
        <w:rPr>
          <w:rFonts w:asciiTheme="majorBidi" w:hAnsiTheme="majorBidi"/>
          <w:color w:val="000000" w:themeColor="text1"/>
          <w:sz w:val="24"/>
          <w:szCs w:val="24"/>
        </w:rPr>
        <w:t>Variabel Penelitian</w:t>
      </w:r>
      <w:bookmarkEnd w:id="154"/>
    </w:p>
    <w:p w14:paraId="02B06D0A" w14:textId="4523B9CD" w:rsidR="000152CD" w:rsidRPr="00987E21" w:rsidRDefault="00B726AD" w:rsidP="00987E21">
      <w:pPr>
        <w:pStyle w:val="ListParagraph"/>
        <w:spacing w:line="480" w:lineRule="auto"/>
        <w:ind w:left="426" w:firstLine="633"/>
        <w:jc w:val="both"/>
        <w:rPr>
          <w:rFonts w:asciiTheme="majorBidi" w:eastAsia="Times New Roman" w:hAnsiTheme="majorBidi" w:cstheme="majorBidi"/>
          <w:sz w:val="24"/>
          <w:szCs w:val="24"/>
        </w:rPr>
      </w:pPr>
      <w:r w:rsidRPr="00987E21">
        <w:rPr>
          <w:rFonts w:asciiTheme="majorBidi" w:eastAsia="Times New Roman" w:hAnsiTheme="majorBidi" w:cstheme="majorBidi"/>
          <w:sz w:val="24"/>
          <w:szCs w:val="24"/>
        </w:rPr>
        <w:t>Penelitian ini melibatkan empat variabel utama yang diorganisasikan ke dalam tiga kategori berdasarkan peran masing-masing dalam model struktural yang diuji, sebagaimana diuraikan berikut ini.</w:t>
      </w:r>
    </w:p>
    <w:p w14:paraId="64591DB7" w14:textId="77777777" w:rsidR="00B726AD" w:rsidRPr="00987E21" w:rsidRDefault="00B726AD" w:rsidP="00987E21">
      <w:pPr>
        <w:spacing w:line="480" w:lineRule="auto"/>
        <w:ind w:left="426"/>
        <w:rPr>
          <w:rFonts w:asciiTheme="majorBidi" w:hAnsiTheme="majorBidi" w:cstheme="majorBidi"/>
          <w:b/>
          <w:bCs/>
          <w:sz w:val="24"/>
          <w:szCs w:val="24"/>
        </w:rPr>
      </w:pPr>
      <w:r w:rsidRPr="00987E21">
        <w:rPr>
          <w:rFonts w:asciiTheme="majorBidi" w:eastAsia="Times New Roman" w:hAnsiTheme="majorBidi" w:cstheme="majorBidi"/>
          <w:b/>
          <w:bCs/>
          <w:sz w:val="24"/>
          <w:szCs w:val="24"/>
        </w:rPr>
        <w:t>3.2.1. Variabel Independen (Variabel Bebas)</w:t>
      </w:r>
    </w:p>
    <w:p w14:paraId="02F2B47B" w14:textId="78DEA56E" w:rsidR="00121483" w:rsidRPr="00374E8D" w:rsidRDefault="00B726AD" w:rsidP="00987E21">
      <w:pPr>
        <w:pStyle w:val="ListParagraph"/>
        <w:spacing w:line="480" w:lineRule="auto"/>
        <w:ind w:left="1134" w:firstLine="709"/>
        <w:jc w:val="both"/>
        <w:rPr>
          <w:rFonts w:asciiTheme="majorBidi" w:eastAsia="Times New Roman" w:hAnsiTheme="majorBidi" w:cstheme="majorBidi"/>
          <w:sz w:val="24"/>
          <w:szCs w:val="24"/>
        </w:rPr>
      </w:pPr>
      <w:r w:rsidRPr="00987E21">
        <w:rPr>
          <w:rFonts w:asciiTheme="majorBidi" w:eastAsia="Times New Roman" w:hAnsiTheme="majorBidi" w:cstheme="majorBidi"/>
          <w:sz w:val="24"/>
          <w:szCs w:val="24"/>
        </w:rPr>
        <w:t xml:space="preserve">Variabel independen merupakan variabel yang keberadaannya mempengaruhi atau menjadi penyebab perubahan pada variabel lain dalam model penelitian (Hair et al., 2019). Penelitian ini menetapkan dua variabel independen, yaitu: (1) Kepemimpinan Transformasional (X1), didefinisikan sebagai gaya kepemimpinan yang mentransformasi nilai-nilai, keyakinan, dan motivasi bawahan untuk mencapai tujuan organisasi yang lebih luhur melalui empat dimensi: </w:t>
      </w:r>
      <w:r w:rsidRPr="00987E21">
        <w:rPr>
          <w:rFonts w:asciiTheme="majorBidi" w:eastAsia="Times New Roman" w:hAnsiTheme="majorBidi" w:cstheme="majorBidi"/>
          <w:i/>
          <w:sz w:val="24"/>
          <w:szCs w:val="24"/>
        </w:rPr>
        <w:t>Idealized Influence</w:t>
      </w:r>
      <w:r w:rsidRPr="00987E21">
        <w:rPr>
          <w:rFonts w:asciiTheme="majorBidi" w:eastAsia="Times New Roman" w:hAnsiTheme="majorBidi" w:cstheme="majorBidi"/>
          <w:sz w:val="24"/>
          <w:szCs w:val="24"/>
        </w:rPr>
        <w:t xml:space="preserve">, </w:t>
      </w:r>
      <w:r w:rsidRPr="00987E21">
        <w:rPr>
          <w:rFonts w:asciiTheme="majorBidi" w:eastAsia="Times New Roman" w:hAnsiTheme="majorBidi" w:cstheme="majorBidi"/>
          <w:i/>
          <w:sz w:val="24"/>
          <w:szCs w:val="24"/>
        </w:rPr>
        <w:t>Inspirational Motivation</w:t>
      </w:r>
      <w:r w:rsidRPr="00987E21">
        <w:rPr>
          <w:rFonts w:asciiTheme="majorBidi" w:eastAsia="Times New Roman" w:hAnsiTheme="majorBidi" w:cstheme="majorBidi"/>
          <w:sz w:val="24"/>
          <w:szCs w:val="24"/>
        </w:rPr>
        <w:t xml:space="preserve">, </w:t>
      </w:r>
      <w:r w:rsidRPr="00987E21">
        <w:rPr>
          <w:rFonts w:asciiTheme="majorBidi" w:eastAsia="Times New Roman" w:hAnsiTheme="majorBidi" w:cstheme="majorBidi"/>
          <w:i/>
          <w:sz w:val="24"/>
          <w:szCs w:val="24"/>
        </w:rPr>
        <w:t>Intellectual Stimulation</w:t>
      </w:r>
      <w:r w:rsidRPr="00987E21">
        <w:rPr>
          <w:rFonts w:asciiTheme="majorBidi" w:eastAsia="Times New Roman" w:hAnsiTheme="majorBidi" w:cstheme="majorBidi"/>
          <w:sz w:val="24"/>
          <w:szCs w:val="24"/>
        </w:rPr>
        <w:t xml:space="preserve">, </w:t>
      </w:r>
      <w:r w:rsidRPr="00987E21">
        <w:rPr>
          <w:rFonts w:asciiTheme="majorBidi" w:eastAsia="Times New Roman" w:hAnsiTheme="majorBidi" w:cstheme="majorBidi"/>
          <w:sz w:val="24"/>
          <w:szCs w:val="24"/>
        </w:rPr>
        <w:lastRenderedPageBreak/>
        <w:t xml:space="preserve">dan </w:t>
      </w:r>
      <w:r w:rsidRPr="00987E21">
        <w:rPr>
          <w:rFonts w:asciiTheme="majorBidi" w:eastAsia="Times New Roman" w:hAnsiTheme="majorBidi" w:cstheme="majorBidi"/>
          <w:i/>
          <w:sz w:val="24"/>
          <w:szCs w:val="24"/>
        </w:rPr>
        <w:t>Individualized Consideration</w:t>
      </w:r>
      <w:r w:rsidRPr="00987E21">
        <w:rPr>
          <w:rFonts w:asciiTheme="majorBidi" w:eastAsia="Times New Roman" w:hAnsiTheme="majorBidi" w:cstheme="majorBidi"/>
          <w:sz w:val="24"/>
          <w:szCs w:val="24"/>
        </w:rPr>
        <w:t xml:space="preserve"> (Bass &amp; Avolio, 1994; Wesemann, 2023); dan (2) Kompetensi (X2), didefinisikan sebagai karakteristik dasar pegawai yang secara kausal berkaitan dengan kinerja efektif atau superior dalam jabatan yang diembannya, mencakup pengetahuan, keterampilan, sikap profesional, kemampuan adaptasi, dan orientasi pelayanan (Spencer &amp; Spencer, 1993; Maliki &amp; Komarudin, 2025).</w:t>
      </w:r>
    </w:p>
    <w:p w14:paraId="2BE97E2B" w14:textId="77777777" w:rsidR="00B726AD" w:rsidRPr="00987E21" w:rsidRDefault="00B726AD" w:rsidP="00987E21">
      <w:pPr>
        <w:pStyle w:val="ListParagraph"/>
        <w:spacing w:before="200" w:after="120" w:line="480" w:lineRule="auto"/>
        <w:ind w:left="1134" w:hanging="708"/>
        <w:rPr>
          <w:rFonts w:asciiTheme="majorBidi" w:hAnsiTheme="majorBidi" w:cstheme="majorBidi"/>
          <w:b/>
          <w:bCs/>
          <w:sz w:val="24"/>
          <w:szCs w:val="24"/>
        </w:rPr>
      </w:pPr>
      <w:r w:rsidRPr="00987E21">
        <w:rPr>
          <w:rFonts w:asciiTheme="majorBidi" w:eastAsia="Times New Roman" w:hAnsiTheme="majorBidi" w:cstheme="majorBidi"/>
          <w:b/>
          <w:bCs/>
          <w:sz w:val="24"/>
          <w:szCs w:val="24"/>
        </w:rPr>
        <w:t>3.2.2. Variabel Mediator (Variabel Antara)</w:t>
      </w:r>
    </w:p>
    <w:p w14:paraId="14F3F1F5" w14:textId="5CE3BA6B" w:rsidR="00654F4D" w:rsidRPr="0020557D" w:rsidRDefault="00B726AD" w:rsidP="00987E21">
      <w:pPr>
        <w:pStyle w:val="ListParagraph"/>
        <w:spacing w:line="480" w:lineRule="auto"/>
        <w:ind w:left="1134" w:firstLine="709"/>
        <w:jc w:val="both"/>
        <w:rPr>
          <w:rFonts w:asciiTheme="majorBidi" w:eastAsia="Times New Roman" w:hAnsiTheme="majorBidi" w:cstheme="majorBidi"/>
          <w:sz w:val="24"/>
          <w:szCs w:val="24"/>
        </w:rPr>
      </w:pPr>
      <w:r w:rsidRPr="00987E21">
        <w:rPr>
          <w:rFonts w:asciiTheme="majorBidi" w:eastAsia="Times New Roman" w:hAnsiTheme="majorBidi" w:cstheme="majorBidi"/>
          <w:sz w:val="24"/>
          <w:szCs w:val="24"/>
        </w:rPr>
        <w:t>Variabel mediator merupakan variabel yang secara mekanistik menjelaskan bagaimana atau mengapa variabel independen berpengaruh terhadap variabel dependen (Baron &amp; Kenny, 1986). Dalam penelitian ini, variabel mediatornya adalah Kepuasan Kerja (Z), yang didefinisikan sebagai keadaan emosional positif yang timbul dari penilaian pegawai terhadap pekerjaannya, diukur melalui lima dimensi: pekerjaan itu sendiri, kompensasi, peluang promosi, supervisi, dan rekan kerja (Luthans, 2011; Tran &amp; Hoang, 2024).</w:t>
      </w:r>
    </w:p>
    <w:p w14:paraId="2977D1C1" w14:textId="77777777" w:rsidR="00B726AD" w:rsidRPr="00987E21" w:rsidRDefault="00B726AD" w:rsidP="00987E21">
      <w:pPr>
        <w:pStyle w:val="ListParagraph"/>
        <w:spacing w:before="200" w:after="120" w:line="480" w:lineRule="auto"/>
        <w:ind w:left="1134" w:hanging="708"/>
        <w:rPr>
          <w:rFonts w:asciiTheme="majorBidi" w:hAnsiTheme="majorBidi" w:cstheme="majorBidi"/>
          <w:b/>
          <w:bCs/>
          <w:sz w:val="24"/>
          <w:szCs w:val="24"/>
        </w:rPr>
      </w:pPr>
      <w:r w:rsidRPr="00987E21">
        <w:rPr>
          <w:rFonts w:asciiTheme="majorBidi" w:eastAsia="Times New Roman" w:hAnsiTheme="majorBidi" w:cstheme="majorBidi"/>
          <w:b/>
          <w:bCs/>
          <w:sz w:val="24"/>
          <w:szCs w:val="24"/>
        </w:rPr>
        <w:t>3.2.3. Variabel Dependen (Variabel Terikat)</w:t>
      </w:r>
    </w:p>
    <w:p w14:paraId="2EDC039C" w14:textId="069BC225" w:rsidR="000152CD" w:rsidRPr="00987E21" w:rsidRDefault="00B726AD" w:rsidP="00987E21">
      <w:pPr>
        <w:pStyle w:val="ListParagraph"/>
        <w:spacing w:line="480" w:lineRule="auto"/>
        <w:ind w:left="1134" w:firstLine="709"/>
        <w:jc w:val="both"/>
        <w:rPr>
          <w:rFonts w:asciiTheme="majorBidi" w:eastAsia="Times New Roman" w:hAnsiTheme="majorBidi" w:cstheme="majorBidi"/>
          <w:sz w:val="24"/>
          <w:szCs w:val="24"/>
        </w:rPr>
      </w:pPr>
      <w:r w:rsidRPr="00987E21">
        <w:rPr>
          <w:rFonts w:asciiTheme="majorBidi" w:eastAsia="Times New Roman" w:hAnsiTheme="majorBidi" w:cstheme="majorBidi"/>
          <w:sz w:val="24"/>
          <w:szCs w:val="24"/>
        </w:rPr>
        <w:t xml:space="preserve">Variabel dependen merupakan variabel yang dipengaruhi oleh keberadaan variabel independen (Hair et al., 2019). Dalam penelitian ini, variabel dependennya adalah Kinerja Pegawai (Y), yang didefinisikan sebagai hasil kerja yang dapat dicapai oleh seorang pegawai sesuai dengan wewenang dan tanggung jawab jabatannya dalam upaya mencapai tujuan organisasi, diukur melalui dimensi </w:t>
      </w:r>
      <w:r w:rsidRPr="00987E21">
        <w:rPr>
          <w:rFonts w:asciiTheme="majorBidi" w:eastAsia="Times New Roman" w:hAnsiTheme="majorBidi" w:cstheme="majorBidi"/>
          <w:sz w:val="24"/>
          <w:szCs w:val="24"/>
        </w:rPr>
        <w:lastRenderedPageBreak/>
        <w:t>kualitas kerja, kuantitas kerja, ketepatan waktu, efektivitas, dan kemandirian (Robbins &amp; Judge, 2018; Bao et al., 2024).</w:t>
      </w:r>
    </w:p>
    <w:p w14:paraId="3C8115D1" w14:textId="53A9CFC3" w:rsidR="00B726AD" w:rsidRPr="00987E21" w:rsidRDefault="00B670E1" w:rsidP="00987E21">
      <w:pPr>
        <w:pStyle w:val="Heading2"/>
        <w:numPr>
          <w:ilvl w:val="0"/>
          <w:numId w:val="44"/>
        </w:numPr>
        <w:spacing w:line="480" w:lineRule="auto"/>
        <w:ind w:left="426" w:hanging="426"/>
        <w:rPr>
          <w:rFonts w:asciiTheme="majorBidi" w:hAnsiTheme="majorBidi"/>
          <w:color w:val="000000" w:themeColor="text1"/>
          <w:sz w:val="24"/>
          <w:szCs w:val="24"/>
        </w:rPr>
      </w:pPr>
      <w:bookmarkStart w:id="160" w:name="_Toc243155690"/>
      <w:r w:rsidRPr="00987E21">
        <w:rPr>
          <w:rFonts w:asciiTheme="majorBidi" w:hAnsiTheme="majorBidi"/>
          <w:color w:val="000000" w:themeColor="text1"/>
          <w:sz w:val="24"/>
          <w:szCs w:val="24"/>
        </w:rPr>
        <w:t>Definisi Operasional Variabel</w:t>
      </w:r>
      <w:bookmarkEnd w:id="155"/>
      <w:bookmarkEnd w:id="156"/>
      <w:bookmarkEnd w:id="157"/>
      <w:bookmarkEnd w:id="158"/>
      <w:bookmarkEnd w:id="159"/>
      <w:bookmarkEnd w:id="160"/>
    </w:p>
    <w:p w14:paraId="00D08505" w14:textId="6A4BA88D" w:rsidR="00B726AD" w:rsidRPr="00987E21" w:rsidRDefault="00B726AD" w:rsidP="00987E21">
      <w:pPr>
        <w:spacing w:line="480" w:lineRule="auto"/>
        <w:ind w:left="426" w:firstLine="720"/>
        <w:jc w:val="both"/>
        <w:rPr>
          <w:rFonts w:asciiTheme="majorBidi" w:eastAsia="Times New Roman" w:hAnsiTheme="majorBidi" w:cstheme="majorBidi"/>
          <w:sz w:val="24"/>
          <w:szCs w:val="24"/>
        </w:rPr>
      </w:pPr>
      <w:r w:rsidRPr="00987E21">
        <w:rPr>
          <w:rFonts w:asciiTheme="majorBidi" w:eastAsia="Times New Roman" w:hAnsiTheme="majorBidi" w:cstheme="majorBidi"/>
          <w:sz w:val="24"/>
          <w:szCs w:val="24"/>
        </w:rPr>
        <w:t>Definisi operasional variabel merupakan spesifikasi konkret mengenai cara pengukuran setiap variabel dalam penelitian ini, mencakup dimensi teoritis, indikator empiris, dan skala pengukuran yang digunakan. Tabel 3.1 menyajikan definisi operasional keempat variabel penelitian secara lengkap.</w:t>
      </w:r>
    </w:p>
    <w:p w14:paraId="4404FEF4" w14:textId="180F8638" w:rsidR="00B726AD" w:rsidRPr="000152CD" w:rsidRDefault="00987E21" w:rsidP="00987E21">
      <w:pPr>
        <w:pStyle w:val="Caption"/>
        <w:rPr>
          <w:rFonts w:cs="Times New Roman"/>
          <w:b w:val="0"/>
          <w:bCs w:val="0"/>
          <w:szCs w:val="24"/>
        </w:rPr>
      </w:pPr>
      <w:bookmarkStart w:id="161" w:name="_Toc243155544"/>
      <w:r>
        <w:t xml:space="preserve">Tabel III- </w:t>
      </w:r>
      <w:r w:rsidR="006666F1">
        <w:fldChar w:fldCharType="begin"/>
      </w:r>
      <w:r w:rsidR="006666F1">
        <w:instrText xml:space="preserve"> SEQ Tabel_III- \* ARABIC </w:instrText>
      </w:r>
      <w:r w:rsidR="006666F1">
        <w:fldChar w:fldCharType="separate"/>
      </w:r>
      <w:r w:rsidR="0052531E">
        <w:rPr>
          <w:noProof/>
        </w:rPr>
        <w:t>1</w:t>
      </w:r>
      <w:r w:rsidR="006666F1">
        <w:rPr>
          <w:noProof/>
        </w:rPr>
        <w:fldChar w:fldCharType="end"/>
      </w:r>
      <w:r>
        <w:rPr>
          <w:lang w:val="en-US"/>
        </w:rPr>
        <w:t xml:space="preserve"> </w:t>
      </w:r>
      <w:r>
        <w:rPr>
          <w:lang w:val="en-US"/>
        </w:rPr>
        <w:br/>
      </w:r>
      <w:r w:rsidR="00B726AD" w:rsidRPr="00987E21">
        <w:rPr>
          <w:rFonts w:eastAsia="Times New Roman" w:cs="Times New Roman"/>
          <w:szCs w:val="24"/>
        </w:rPr>
        <w:t>Definisi Operasional Variabel Penelitian</w:t>
      </w:r>
      <w:bookmarkEnd w:id="161"/>
    </w:p>
    <w:tbl>
      <w:tblPr>
        <w:tblW w:w="5000" w:type="pct"/>
        <w:tblBorders>
          <w:top w:val="single" w:sz="4" w:space="0" w:color="auto"/>
          <w:bottom w:val="single" w:sz="4" w:space="0" w:color="auto"/>
        </w:tblBorders>
        <w:shd w:val="clear" w:color="auto" w:fill="FFFFFF" w:themeFill="background1"/>
        <w:tblCellMar>
          <w:top w:w="60" w:type="dxa"/>
          <w:left w:w="100" w:type="dxa"/>
          <w:bottom w:w="60" w:type="dxa"/>
          <w:right w:w="100" w:type="dxa"/>
        </w:tblCellMar>
        <w:tblLook w:val="04A0" w:firstRow="1" w:lastRow="0" w:firstColumn="1" w:lastColumn="0" w:noHBand="0" w:noVBand="1"/>
      </w:tblPr>
      <w:tblGrid>
        <w:gridCol w:w="554"/>
        <w:gridCol w:w="1893"/>
        <w:gridCol w:w="1587"/>
        <w:gridCol w:w="2636"/>
        <w:gridCol w:w="1468"/>
      </w:tblGrid>
      <w:tr w:rsidR="000152CD" w:rsidRPr="00987E21" w14:paraId="11376883" w14:textId="77777777" w:rsidTr="00987E21">
        <w:trPr>
          <w:tblHeader/>
        </w:trPr>
        <w:tc>
          <w:tcPr>
            <w:tcW w:w="496" w:type="dxa"/>
            <w:tcBorders>
              <w:top w:val="single" w:sz="4" w:space="0" w:color="auto"/>
              <w:bottom w:val="single" w:sz="4" w:space="0" w:color="auto"/>
            </w:tcBorders>
            <w:shd w:val="clear" w:color="auto" w:fill="FFFFFF" w:themeFill="background1"/>
            <w:vAlign w:val="center"/>
          </w:tcPr>
          <w:p w14:paraId="6292AD49" w14:textId="77777777" w:rsidR="000152CD" w:rsidRPr="00987E21" w:rsidRDefault="000152CD" w:rsidP="00987E21">
            <w:pPr>
              <w:spacing w:line="220" w:lineRule="auto"/>
              <w:jc w:val="center"/>
              <w:rPr>
                <w:rFonts w:asciiTheme="majorBidi" w:hAnsiTheme="majorBidi" w:cstheme="majorBidi"/>
                <w:b/>
                <w:bCs/>
                <w:color w:val="000000" w:themeColor="text1"/>
                <w:sz w:val="24"/>
                <w:szCs w:val="24"/>
              </w:rPr>
            </w:pPr>
            <w:r w:rsidRPr="00987E21">
              <w:rPr>
                <w:rFonts w:asciiTheme="majorBidi" w:eastAsia="Times New Roman" w:hAnsiTheme="majorBidi" w:cstheme="majorBidi"/>
                <w:b/>
                <w:color w:val="000000" w:themeColor="text1"/>
                <w:sz w:val="24"/>
                <w:szCs w:val="24"/>
              </w:rPr>
              <w:t>No.</w:t>
            </w:r>
          </w:p>
        </w:tc>
        <w:tc>
          <w:tcPr>
            <w:tcW w:w="1691" w:type="dxa"/>
            <w:tcBorders>
              <w:top w:val="single" w:sz="4" w:space="0" w:color="auto"/>
              <w:bottom w:val="single" w:sz="4" w:space="0" w:color="auto"/>
            </w:tcBorders>
            <w:shd w:val="clear" w:color="auto" w:fill="FFFFFF" w:themeFill="background1"/>
            <w:vAlign w:val="center"/>
          </w:tcPr>
          <w:p w14:paraId="300EB38B" w14:textId="77777777" w:rsidR="000152CD" w:rsidRPr="00987E21" w:rsidRDefault="000152CD" w:rsidP="00987E21">
            <w:pPr>
              <w:spacing w:line="220" w:lineRule="auto"/>
              <w:jc w:val="center"/>
              <w:rPr>
                <w:rFonts w:asciiTheme="majorBidi" w:hAnsiTheme="majorBidi" w:cstheme="majorBidi"/>
                <w:b/>
                <w:bCs/>
                <w:color w:val="000000" w:themeColor="text1"/>
                <w:sz w:val="24"/>
                <w:szCs w:val="24"/>
              </w:rPr>
            </w:pPr>
            <w:r w:rsidRPr="00987E21">
              <w:rPr>
                <w:rFonts w:asciiTheme="majorBidi" w:eastAsia="Times New Roman" w:hAnsiTheme="majorBidi" w:cstheme="majorBidi"/>
                <w:b/>
                <w:color w:val="000000" w:themeColor="text1"/>
                <w:sz w:val="24"/>
                <w:szCs w:val="24"/>
              </w:rPr>
              <w:t>Variabel</w:t>
            </w:r>
          </w:p>
        </w:tc>
        <w:tc>
          <w:tcPr>
            <w:tcW w:w="1485" w:type="dxa"/>
            <w:tcBorders>
              <w:top w:val="single" w:sz="4" w:space="0" w:color="auto"/>
              <w:bottom w:val="single" w:sz="4" w:space="0" w:color="auto"/>
            </w:tcBorders>
            <w:shd w:val="clear" w:color="auto" w:fill="FFFFFF" w:themeFill="background1"/>
            <w:vAlign w:val="center"/>
          </w:tcPr>
          <w:p w14:paraId="3F0AB629" w14:textId="77777777" w:rsidR="000152CD" w:rsidRPr="00987E21" w:rsidRDefault="000152CD" w:rsidP="00987E21">
            <w:pPr>
              <w:spacing w:line="220" w:lineRule="auto"/>
              <w:jc w:val="center"/>
              <w:rPr>
                <w:rFonts w:asciiTheme="majorBidi" w:hAnsiTheme="majorBidi" w:cstheme="majorBidi"/>
                <w:b/>
                <w:bCs/>
                <w:color w:val="000000" w:themeColor="text1"/>
                <w:sz w:val="24"/>
                <w:szCs w:val="24"/>
              </w:rPr>
            </w:pPr>
            <w:r w:rsidRPr="00987E21">
              <w:rPr>
                <w:rFonts w:asciiTheme="majorBidi" w:eastAsia="Times New Roman" w:hAnsiTheme="majorBidi" w:cstheme="majorBidi"/>
                <w:b/>
                <w:color w:val="000000" w:themeColor="text1"/>
                <w:sz w:val="24"/>
                <w:szCs w:val="24"/>
              </w:rPr>
              <w:t>Dimensi</w:t>
            </w:r>
          </w:p>
        </w:tc>
        <w:tc>
          <w:tcPr>
            <w:tcW w:w="3335" w:type="dxa"/>
            <w:tcBorders>
              <w:top w:val="single" w:sz="4" w:space="0" w:color="auto"/>
              <w:bottom w:val="single" w:sz="4" w:space="0" w:color="auto"/>
            </w:tcBorders>
            <w:shd w:val="clear" w:color="auto" w:fill="FFFFFF" w:themeFill="background1"/>
            <w:vAlign w:val="center"/>
          </w:tcPr>
          <w:p w14:paraId="18FB147F" w14:textId="77777777" w:rsidR="000152CD" w:rsidRPr="00987E21" w:rsidRDefault="000152CD" w:rsidP="00987E21">
            <w:pPr>
              <w:spacing w:line="220" w:lineRule="auto"/>
              <w:jc w:val="center"/>
              <w:rPr>
                <w:rFonts w:asciiTheme="majorBidi" w:hAnsiTheme="majorBidi" w:cstheme="majorBidi"/>
                <w:b/>
                <w:bCs/>
                <w:color w:val="000000" w:themeColor="text1"/>
                <w:sz w:val="24"/>
                <w:szCs w:val="24"/>
              </w:rPr>
            </w:pPr>
            <w:r w:rsidRPr="00987E21">
              <w:rPr>
                <w:rFonts w:asciiTheme="majorBidi" w:eastAsia="Times New Roman" w:hAnsiTheme="majorBidi" w:cstheme="majorBidi"/>
                <w:b/>
                <w:color w:val="000000" w:themeColor="text1"/>
                <w:sz w:val="24"/>
                <w:szCs w:val="24"/>
              </w:rPr>
              <w:t>Indikator</w:t>
            </w:r>
          </w:p>
        </w:tc>
        <w:tc>
          <w:tcPr>
            <w:tcW w:w="1256" w:type="dxa"/>
            <w:tcBorders>
              <w:top w:val="single" w:sz="4" w:space="0" w:color="auto"/>
              <w:bottom w:val="single" w:sz="4" w:space="0" w:color="auto"/>
            </w:tcBorders>
            <w:shd w:val="clear" w:color="auto" w:fill="FFFFFF" w:themeFill="background1"/>
            <w:vAlign w:val="center"/>
          </w:tcPr>
          <w:p w14:paraId="734DF831" w14:textId="77777777" w:rsidR="000152CD" w:rsidRPr="00987E21" w:rsidRDefault="000152CD" w:rsidP="00987E21">
            <w:pPr>
              <w:spacing w:line="220" w:lineRule="auto"/>
              <w:jc w:val="center"/>
              <w:rPr>
                <w:rFonts w:asciiTheme="majorBidi" w:hAnsiTheme="majorBidi" w:cstheme="majorBidi"/>
                <w:b/>
                <w:bCs/>
                <w:color w:val="000000" w:themeColor="text1"/>
                <w:sz w:val="24"/>
                <w:szCs w:val="24"/>
              </w:rPr>
            </w:pPr>
            <w:r w:rsidRPr="00987E21">
              <w:rPr>
                <w:rFonts w:asciiTheme="majorBidi" w:eastAsia="Times New Roman" w:hAnsiTheme="majorBidi" w:cstheme="majorBidi"/>
                <w:b/>
                <w:color w:val="000000" w:themeColor="text1"/>
                <w:sz w:val="24"/>
                <w:szCs w:val="24"/>
              </w:rPr>
              <w:t>Skala</w:t>
            </w:r>
            <w:r w:rsidRPr="00987E21">
              <w:rPr>
                <w:rFonts w:asciiTheme="majorBidi" w:eastAsia="Times New Roman" w:hAnsiTheme="majorBidi" w:cstheme="majorBidi"/>
                <w:b/>
                <w:color w:val="000000" w:themeColor="text1"/>
                <w:sz w:val="24"/>
                <w:szCs w:val="24"/>
              </w:rPr>
              <w:br/>
              <w:t>Pengukuran</w:t>
            </w:r>
          </w:p>
        </w:tc>
      </w:tr>
      <w:tr w:rsidR="000152CD" w:rsidRPr="00987E21" w14:paraId="160DFBCF" w14:textId="77777777" w:rsidTr="00987E21">
        <w:trPr>
          <w:trHeight w:val="251"/>
        </w:trPr>
        <w:tc>
          <w:tcPr>
            <w:tcW w:w="496" w:type="dxa"/>
            <w:tcBorders>
              <w:top w:val="single" w:sz="4" w:space="0" w:color="auto"/>
            </w:tcBorders>
            <w:shd w:val="clear" w:color="auto" w:fill="FFFFFF" w:themeFill="background1"/>
          </w:tcPr>
          <w:p w14:paraId="15B1350C"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1</w:t>
            </w:r>
          </w:p>
        </w:tc>
        <w:tc>
          <w:tcPr>
            <w:tcW w:w="1691" w:type="dxa"/>
            <w:tcBorders>
              <w:top w:val="single" w:sz="4" w:space="0" w:color="auto"/>
            </w:tcBorders>
            <w:shd w:val="clear" w:color="auto" w:fill="FFFFFF" w:themeFill="background1"/>
          </w:tcPr>
          <w:p w14:paraId="4A4CBD77"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Kepemimpinan Transformasional (X1) (Bass &amp; Avolio, 1994; Wesemann, 2023)</w:t>
            </w:r>
          </w:p>
        </w:tc>
        <w:tc>
          <w:tcPr>
            <w:tcW w:w="1485" w:type="dxa"/>
            <w:tcBorders>
              <w:top w:val="single" w:sz="4" w:space="0" w:color="auto"/>
            </w:tcBorders>
            <w:shd w:val="clear" w:color="auto" w:fill="FFFFFF" w:themeFill="background1"/>
          </w:tcPr>
          <w:p w14:paraId="7D0D493B"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Idealized Influence</w:t>
            </w:r>
          </w:p>
        </w:tc>
        <w:tc>
          <w:tcPr>
            <w:tcW w:w="3335" w:type="dxa"/>
            <w:tcBorders>
              <w:top w:val="single" w:sz="4" w:space="0" w:color="auto"/>
            </w:tcBorders>
            <w:shd w:val="clear" w:color="auto" w:fill="FFFFFF" w:themeFill="background1"/>
          </w:tcPr>
          <w:p w14:paraId="01BF55D2"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1. </w:t>
            </w:r>
            <w:r w:rsidRPr="00987E21">
              <w:rPr>
                <w:rFonts w:asciiTheme="majorBidi" w:hAnsiTheme="majorBidi" w:cstheme="majorBidi"/>
                <w:color w:val="000000" w:themeColor="text1"/>
                <w:sz w:val="24"/>
                <w:szCs w:val="24"/>
              </w:rPr>
              <w:t>Pimpinan saya membangun kepercayaan melalui konsistensi antara ucapan dan tindakan.</w:t>
            </w:r>
          </w:p>
        </w:tc>
        <w:tc>
          <w:tcPr>
            <w:tcW w:w="1256" w:type="dxa"/>
            <w:tcBorders>
              <w:top w:val="single" w:sz="4" w:space="0" w:color="auto"/>
            </w:tcBorders>
            <w:shd w:val="clear" w:color="auto" w:fill="FFFFFF" w:themeFill="background1"/>
          </w:tcPr>
          <w:p w14:paraId="244C16A8"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18D51B9D" w14:textId="77777777" w:rsidTr="00987E21">
        <w:trPr>
          <w:trHeight w:val="291"/>
        </w:trPr>
        <w:tc>
          <w:tcPr>
            <w:tcW w:w="496" w:type="dxa"/>
            <w:shd w:val="clear" w:color="auto" w:fill="FFFFFF" w:themeFill="background1"/>
          </w:tcPr>
          <w:p w14:paraId="3181F756"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61FA6E7D"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5F6D9FDA"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Inspirational Motivation</w:t>
            </w:r>
          </w:p>
        </w:tc>
        <w:tc>
          <w:tcPr>
            <w:tcW w:w="3335" w:type="dxa"/>
            <w:shd w:val="clear" w:color="auto" w:fill="FFFFFF" w:themeFill="background1"/>
          </w:tcPr>
          <w:p w14:paraId="0B9A645C" w14:textId="77777777" w:rsidR="000152CD" w:rsidRPr="00987E21" w:rsidRDefault="000152CD" w:rsidP="00987E21">
            <w:pPr>
              <w:spacing w:line="220" w:lineRule="auto"/>
              <w:rPr>
                <w:rFonts w:asciiTheme="majorBidi" w:eastAsia="Times New Roman"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2. </w:t>
            </w:r>
            <w:r w:rsidRPr="00987E21">
              <w:rPr>
                <w:rFonts w:asciiTheme="majorBidi" w:hAnsiTheme="majorBidi" w:cstheme="majorBidi"/>
                <w:color w:val="000000" w:themeColor="text1"/>
                <w:sz w:val="24"/>
                <w:szCs w:val="24"/>
              </w:rPr>
              <w:t>Pimpinan saya mengkomunikasikan visi organisasi dengan cara yang menginspirasi.</w:t>
            </w:r>
          </w:p>
        </w:tc>
        <w:tc>
          <w:tcPr>
            <w:tcW w:w="1256" w:type="dxa"/>
            <w:shd w:val="clear" w:color="auto" w:fill="FFFFFF" w:themeFill="background1"/>
          </w:tcPr>
          <w:p w14:paraId="3D08E20F"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0225F9D1" w14:textId="77777777" w:rsidTr="00987E21">
        <w:trPr>
          <w:trHeight w:val="291"/>
        </w:trPr>
        <w:tc>
          <w:tcPr>
            <w:tcW w:w="496" w:type="dxa"/>
            <w:shd w:val="clear" w:color="auto" w:fill="FFFFFF" w:themeFill="background1"/>
          </w:tcPr>
          <w:p w14:paraId="4291186C"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5362BE86"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0E340BFA"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Intellectual Stimulation</w:t>
            </w:r>
          </w:p>
        </w:tc>
        <w:tc>
          <w:tcPr>
            <w:tcW w:w="3335" w:type="dxa"/>
            <w:shd w:val="clear" w:color="auto" w:fill="FFFFFF" w:themeFill="background1"/>
          </w:tcPr>
          <w:p w14:paraId="7DBC1B81"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3. </w:t>
            </w:r>
            <w:r w:rsidRPr="00987E21">
              <w:rPr>
                <w:rFonts w:asciiTheme="majorBidi" w:hAnsiTheme="majorBidi" w:cstheme="majorBidi"/>
                <w:color w:val="000000" w:themeColor="text1"/>
                <w:sz w:val="24"/>
                <w:szCs w:val="24"/>
              </w:rPr>
              <w:t>Pimpinan saya mendorong pegawai untuk berpikir kreatif dalam menyelesaikan pekerjaan.</w:t>
            </w:r>
          </w:p>
        </w:tc>
        <w:tc>
          <w:tcPr>
            <w:tcW w:w="1256" w:type="dxa"/>
            <w:shd w:val="clear" w:color="auto" w:fill="FFFFFF" w:themeFill="background1"/>
          </w:tcPr>
          <w:p w14:paraId="34783214"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6B2432EF" w14:textId="77777777" w:rsidTr="00987E21">
        <w:trPr>
          <w:trHeight w:val="291"/>
        </w:trPr>
        <w:tc>
          <w:tcPr>
            <w:tcW w:w="496" w:type="dxa"/>
            <w:tcBorders>
              <w:bottom w:val="single" w:sz="4" w:space="0" w:color="auto"/>
            </w:tcBorders>
            <w:shd w:val="clear" w:color="auto" w:fill="FFFFFF" w:themeFill="background1"/>
          </w:tcPr>
          <w:p w14:paraId="05ED8485"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bottom w:val="single" w:sz="4" w:space="0" w:color="auto"/>
            </w:tcBorders>
            <w:shd w:val="clear" w:color="auto" w:fill="FFFFFF" w:themeFill="background1"/>
          </w:tcPr>
          <w:p w14:paraId="0401A1A3"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bottom w:val="single" w:sz="4" w:space="0" w:color="auto"/>
            </w:tcBorders>
            <w:shd w:val="clear" w:color="auto" w:fill="FFFFFF" w:themeFill="background1"/>
          </w:tcPr>
          <w:p w14:paraId="4DA2A0FA"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Individualized Consideration</w:t>
            </w:r>
          </w:p>
        </w:tc>
        <w:tc>
          <w:tcPr>
            <w:tcW w:w="3335" w:type="dxa"/>
            <w:tcBorders>
              <w:bottom w:val="single" w:sz="4" w:space="0" w:color="auto"/>
            </w:tcBorders>
            <w:shd w:val="clear" w:color="auto" w:fill="FFFFFF" w:themeFill="background1"/>
          </w:tcPr>
          <w:p w14:paraId="73067F4C" w14:textId="77777777" w:rsidR="000152CD" w:rsidRPr="00987E21" w:rsidRDefault="000152CD" w:rsidP="00987E21">
            <w:pPr>
              <w:spacing w:line="220" w:lineRule="auto"/>
              <w:rPr>
                <w:rFonts w:asciiTheme="majorBidi" w:eastAsia="Times New Roman"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4. </w:t>
            </w:r>
            <w:r w:rsidRPr="00987E21">
              <w:rPr>
                <w:rFonts w:asciiTheme="majorBidi" w:hAnsiTheme="majorBidi" w:cstheme="majorBidi"/>
                <w:color w:val="000000" w:themeColor="text1"/>
                <w:sz w:val="24"/>
                <w:szCs w:val="24"/>
              </w:rPr>
              <w:t>Pimpinan saya memberikan perhatian yang nyata terhadap pengembangan profesional setiap pegawai.</w:t>
            </w:r>
          </w:p>
        </w:tc>
        <w:tc>
          <w:tcPr>
            <w:tcW w:w="1256" w:type="dxa"/>
            <w:tcBorders>
              <w:bottom w:val="single" w:sz="4" w:space="0" w:color="auto"/>
            </w:tcBorders>
            <w:shd w:val="clear" w:color="auto" w:fill="FFFFFF" w:themeFill="background1"/>
          </w:tcPr>
          <w:p w14:paraId="5B4E6FCF"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5470BBD0" w14:textId="77777777" w:rsidTr="00987E21">
        <w:trPr>
          <w:trHeight w:val="251"/>
        </w:trPr>
        <w:tc>
          <w:tcPr>
            <w:tcW w:w="496" w:type="dxa"/>
            <w:tcBorders>
              <w:top w:val="single" w:sz="4" w:space="0" w:color="auto"/>
              <w:bottom w:val="nil"/>
            </w:tcBorders>
            <w:shd w:val="clear" w:color="auto" w:fill="FFFFFF" w:themeFill="background1"/>
          </w:tcPr>
          <w:p w14:paraId="66C2F9C0"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2</w:t>
            </w:r>
          </w:p>
        </w:tc>
        <w:tc>
          <w:tcPr>
            <w:tcW w:w="1691" w:type="dxa"/>
            <w:tcBorders>
              <w:top w:val="single" w:sz="4" w:space="0" w:color="auto"/>
              <w:bottom w:val="nil"/>
            </w:tcBorders>
            <w:shd w:val="clear" w:color="auto" w:fill="FFFFFF" w:themeFill="background1"/>
          </w:tcPr>
          <w:p w14:paraId="60F42F90"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Kompetensi (X2) (Spencer &amp; Spencer, 1993; Maliki &amp; Komarudin, 2025)</w:t>
            </w:r>
          </w:p>
        </w:tc>
        <w:tc>
          <w:tcPr>
            <w:tcW w:w="1485" w:type="dxa"/>
            <w:tcBorders>
              <w:top w:val="single" w:sz="4" w:space="0" w:color="auto"/>
              <w:bottom w:val="nil"/>
            </w:tcBorders>
            <w:shd w:val="clear" w:color="auto" w:fill="FFFFFF" w:themeFill="background1"/>
          </w:tcPr>
          <w:p w14:paraId="12D187F9"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Pengetahuan (Knowledge)</w:t>
            </w:r>
          </w:p>
        </w:tc>
        <w:tc>
          <w:tcPr>
            <w:tcW w:w="3335" w:type="dxa"/>
            <w:tcBorders>
              <w:top w:val="single" w:sz="4" w:space="0" w:color="auto"/>
              <w:bottom w:val="nil"/>
            </w:tcBorders>
            <w:shd w:val="clear" w:color="auto" w:fill="FFFFFF" w:themeFill="background1"/>
          </w:tcPr>
          <w:p w14:paraId="0B5A1B13"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1. </w:t>
            </w:r>
            <w:r w:rsidRPr="00987E21">
              <w:rPr>
                <w:rFonts w:asciiTheme="majorBidi" w:hAnsiTheme="majorBidi" w:cstheme="majorBidi"/>
                <w:color w:val="000000" w:themeColor="text1"/>
                <w:sz w:val="24"/>
                <w:szCs w:val="24"/>
              </w:rPr>
              <w:t>Saya memahami regulasi dan kebijakan di bidang pendidikan dan kebudayaan.</w:t>
            </w:r>
          </w:p>
        </w:tc>
        <w:tc>
          <w:tcPr>
            <w:tcW w:w="1256" w:type="dxa"/>
            <w:tcBorders>
              <w:top w:val="single" w:sz="4" w:space="0" w:color="auto"/>
              <w:bottom w:val="nil"/>
            </w:tcBorders>
            <w:shd w:val="clear" w:color="auto" w:fill="FFFFFF" w:themeFill="background1"/>
          </w:tcPr>
          <w:p w14:paraId="1ACD638C"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1B283BFC" w14:textId="77777777" w:rsidTr="00987E21">
        <w:trPr>
          <w:trHeight w:val="291"/>
        </w:trPr>
        <w:tc>
          <w:tcPr>
            <w:tcW w:w="496" w:type="dxa"/>
            <w:tcBorders>
              <w:top w:val="nil"/>
            </w:tcBorders>
            <w:shd w:val="clear" w:color="auto" w:fill="FFFFFF" w:themeFill="background1"/>
          </w:tcPr>
          <w:p w14:paraId="03E1FF1F"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top w:val="nil"/>
            </w:tcBorders>
            <w:shd w:val="clear" w:color="auto" w:fill="FFFFFF" w:themeFill="background1"/>
          </w:tcPr>
          <w:p w14:paraId="1004F299"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top w:val="nil"/>
            </w:tcBorders>
            <w:shd w:val="clear" w:color="auto" w:fill="FFFFFF" w:themeFill="background1"/>
          </w:tcPr>
          <w:p w14:paraId="28DBA31D"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Keterampilan (Skill)</w:t>
            </w:r>
          </w:p>
        </w:tc>
        <w:tc>
          <w:tcPr>
            <w:tcW w:w="3335" w:type="dxa"/>
            <w:tcBorders>
              <w:top w:val="nil"/>
            </w:tcBorders>
            <w:shd w:val="clear" w:color="auto" w:fill="FFFFFF" w:themeFill="background1"/>
          </w:tcPr>
          <w:p w14:paraId="0D0D469C"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2. </w:t>
            </w:r>
            <w:r w:rsidRPr="00987E21">
              <w:rPr>
                <w:rFonts w:asciiTheme="majorBidi" w:hAnsiTheme="majorBidi" w:cstheme="majorBidi"/>
                <w:color w:val="000000" w:themeColor="text1"/>
                <w:sz w:val="24"/>
                <w:szCs w:val="24"/>
              </w:rPr>
              <w:t>Saya mampu menyusun laporan dan dokumen kerja dengan baik.</w:t>
            </w:r>
          </w:p>
        </w:tc>
        <w:tc>
          <w:tcPr>
            <w:tcW w:w="1256" w:type="dxa"/>
            <w:tcBorders>
              <w:top w:val="nil"/>
            </w:tcBorders>
            <w:shd w:val="clear" w:color="auto" w:fill="FFFFFF" w:themeFill="background1"/>
          </w:tcPr>
          <w:p w14:paraId="515A958E"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11AED7D0" w14:textId="77777777" w:rsidTr="00987E21">
        <w:trPr>
          <w:trHeight w:val="291"/>
        </w:trPr>
        <w:tc>
          <w:tcPr>
            <w:tcW w:w="496" w:type="dxa"/>
            <w:shd w:val="clear" w:color="auto" w:fill="FFFFFF" w:themeFill="background1"/>
          </w:tcPr>
          <w:p w14:paraId="7191EC64"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06269ADD"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120FBE5F"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Sikap Profesional</w:t>
            </w:r>
          </w:p>
        </w:tc>
        <w:tc>
          <w:tcPr>
            <w:tcW w:w="3335" w:type="dxa"/>
            <w:shd w:val="clear" w:color="auto" w:fill="FFFFFF" w:themeFill="background1"/>
          </w:tcPr>
          <w:p w14:paraId="0106EAD4"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3. </w:t>
            </w:r>
            <w:r w:rsidRPr="00987E21">
              <w:rPr>
                <w:rFonts w:asciiTheme="majorBidi" w:hAnsiTheme="majorBidi" w:cstheme="majorBidi"/>
                <w:color w:val="000000" w:themeColor="text1"/>
                <w:sz w:val="24"/>
                <w:szCs w:val="24"/>
              </w:rPr>
              <w:t>Saya menunjukkan integritas dan etos kerja yang tinggi.</w:t>
            </w:r>
          </w:p>
        </w:tc>
        <w:tc>
          <w:tcPr>
            <w:tcW w:w="1256" w:type="dxa"/>
            <w:shd w:val="clear" w:color="auto" w:fill="FFFFFF" w:themeFill="background1"/>
          </w:tcPr>
          <w:p w14:paraId="016B6FDB"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283D80D3" w14:textId="77777777" w:rsidTr="00987E21">
        <w:trPr>
          <w:trHeight w:val="291"/>
        </w:trPr>
        <w:tc>
          <w:tcPr>
            <w:tcW w:w="496" w:type="dxa"/>
            <w:shd w:val="clear" w:color="auto" w:fill="FFFFFF" w:themeFill="background1"/>
          </w:tcPr>
          <w:p w14:paraId="7B9A0ED3"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6037B86A"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54AA9133"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Kemampuan Adaptasi</w:t>
            </w:r>
          </w:p>
        </w:tc>
        <w:tc>
          <w:tcPr>
            <w:tcW w:w="3335" w:type="dxa"/>
            <w:shd w:val="clear" w:color="auto" w:fill="FFFFFF" w:themeFill="background1"/>
          </w:tcPr>
          <w:p w14:paraId="2E913170"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4. </w:t>
            </w:r>
            <w:r w:rsidRPr="00987E21">
              <w:rPr>
                <w:rFonts w:asciiTheme="majorBidi" w:hAnsiTheme="majorBidi" w:cstheme="majorBidi"/>
                <w:color w:val="000000" w:themeColor="text1"/>
                <w:sz w:val="24"/>
                <w:szCs w:val="24"/>
              </w:rPr>
              <w:t>Saya mampu menyesuaikan diri dengan perubahan kebijakan dan prosedur kerja.</w:t>
            </w:r>
          </w:p>
        </w:tc>
        <w:tc>
          <w:tcPr>
            <w:tcW w:w="1256" w:type="dxa"/>
            <w:shd w:val="clear" w:color="auto" w:fill="FFFFFF" w:themeFill="background1"/>
          </w:tcPr>
          <w:p w14:paraId="13225C59"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5F01102A" w14:textId="77777777" w:rsidTr="00987E21">
        <w:trPr>
          <w:trHeight w:val="291"/>
        </w:trPr>
        <w:tc>
          <w:tcPr>
            <w:tcW w:w="496" w:type="dxa"/>
            <w:tcBorders>
              <w:bottom w:val="single" w:sz="4" w:space="0" w:color="auto"/>
            </w:tcBorders>
            <w:shd w:val="clear" w:color="auto" w:fill="FFFFFF" w:themeFill="background1"/>
          </w:tcPr>
          <w:p w14:paraId="5A83E4DC"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bottom w:val="single" w:sz="4" w:space="0" w:color="auto"/>
            </w:tcBorders>
            <w:shd w:val="clear" w:color="auto" w:fill="FFFFFF" w:themeFill="background1"/>
          </w:tcPr>
          <w:p w14:paraId="10EFAD55"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bottom w:val="single" w:sz="4" w:space="0" w:color="auto"/>
            </w:tcBorders>
            <w:shd w:val="clear" w:color="auto" w:fill="FFFFFF" w:themeFill="background1"/>
          </w:tcPr>
          <w:p w14:paraId="55D94E73"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Orientasi Pelayanan</w:t>
            </w:r>
          </w:p>
        </w:tc>
        <w:tc>
          <w:tcPr>
            <w:tcW w:w="3335" w:type="dxa"/>
            <w:tcBorders>
              <w:bottom w:val="single" w:sz="4" w:space="0" w:color="auto"/>
            </w:tcBorders>
            <w:shd w:val="clear" w:color="auto" w:fill="FFFFFF" w:themeFill="background1"/>
          </w:tcPr>
          <w:p w14:paraId="0CA370F1"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5. </w:t>
            </w:r>
            <w:r w:rsidRPr="00987E21">
              <w:rPr>
                <w:rFonts w:asciiTheme="majorBidi" w:hAnsiTheme="majorBidi" w:cstheme="majorBidi"/>
                <w:color w:val="000000" w:themeColor="text1"/>
                <w:sz w:val="24"/>
                <w:szCs w:val="24"/>
              </w:rPr>
              <w:t>Saya berkomitmen memberikan layanan terbaik kepada masyarakat.</w:t>
            </w:r>
          </w:p>
        </w:tc>
        <w:tc>
          <w:tcPr>
            <w:tcW w:w="1256" w:type="dxa"/>
            <w:tcBorders>
              <w:bottom w:val="single" w:sz="4" w:space="0" w:color="auto"/>
            </w:tcBorders>
            <w:shd w:val="clear" w:color="auto" w:fill="FFFFFF" w:themeFill="background1"/>
          </w:tcPr>
          <w:p w14:paraId="753074E3"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11507E71" w14:textId="77777777" w:rsidTr="00987E21">
        <w:trPr>
          <w:trHeight w:val="251"/>
        </w:trPr>
        <w:tc>
          <w:tcPr>
            <w:tcW w:w="496" w:type="dxa"/>
            <w:tcBorders>
              <w:top w:val="single" w:sz="4" w:space="0" w:color="auto"/>
              <w:bottom w:val="nil"/>
            </w:tcBorders>
            <w:shd w:val="clear" w:color="auto" w:fill="FFFFFF" w:themeFill="background1"/>
          </w:tcPr>
          <w:p w14:paraId="46D60415"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3</w:t>
            </w:r>
          </w:p>
        </w:tc>
        <w:tc>
          <w:tcPr>
            <w:tcW w:w="1691" w:type="dxa"/>
            <w:tcBorders>
              <w:top w:val="single" w:sz="4" w:space="0" w:color="auto"/>
              <w:bottom w:val="nil"/>
            </w:tcBorders>
            <w:shd w:val="clear" w:color="auto" w:fill="FFFFFF" w:themeFill="background1"/>
          </w:tcPr>
          <w:p w14:paraId="1B6777E4"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Kepuasan Kerja (Z) (Luthans, 2011; Tran &amp; Hoang, 2024)</w:t>
            </w:r>
          </w:p>
        </w:tc>
        <w:tc>
          <w:tcPr>
            <w:tcW w:w="1485" w:type="dxa"/>
            <w:tcBorders>
              <w:top w:val="single" w:sz="4" w:space="0" w:color="auto"/>
              <w:bottom w:val="nil"/>
            </w:tcBorders>
            <w:shd w:val="clear" w:color="auto" w:fill="FFFFFF" w:themeFill="background1"/>
          </w:tcPr>
          <w:p w14:paraId="6B6F2CA2"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Pekerjaan Itu Sendiri</w:t>
            </w:r>
          </w:p>
        </w:tc>
        <w:tc>
          <w:tcPr>
            <w:tcW w:w="3335" w:type="dxa"/>
            <w:tcBorders>
              <w:top w:val="single" w:sz="4" w:space="0" w:color="auto"/>
              <w:bottom w:val="nil"/>
            </w:tcBorders>
            <w:shd w:val="clear" w:color="auto" w:fill="FFFFFF" w:themeFill="background1"/>
          </w:tcPr>
          <w:p w14:paraId="231035A5"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1. </w:t>
            </w:r>
            <w:r w:rsidRPr="00987E21">
              <w:rPr>
                <w:rFonts w:asciiTheme="majorBidi" w:hAnsiTheme="majorBidi" w:cstheme="majorBidi"/>
                <w:color w:val="000000" w:themeColor="text1"/>
                <w:sz w:val="24"/>
                <w:szCs w:val="24"/>
              </w:rPr>
              <w:t>Pekerjaan yang saya lakukan terasa bermakna dan memberikan dampak positif bagi organisasi.</w:t>
            </w:r>
          </w:p>
        </w:tc>
        <w:tc>
          <w:tcPr>
            <w:tcW w:w="1256" w:type="dxa"/>
            <w:tcBorders>
              <w:top w:val="single" w:sz="4" w:space="0" w:color="auto"/>
              <w:bottom w:val="nil"/>
            </w:tcBorders>
            <w:shd w:val="clear" w:color="auto" w:fill="FFFFFF" w:themeFill="background1"/>
          </w:tcPr>
          <w:p w14:paraId="3FE6B8E8"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2CC2126B" w14:textId="77777777" w:rsidTr="00987E21">
        <w:trPr>
          <w:trHeight w:val="291"/>
        </w:trPr>
        <w:tc>
          <w:tcPr>
            <w:tcW w:w="496" w:type="dxa"/>
            <w:tcBorders>
              <w:top w:val="nil"/>
            </w:tcBorders>
            <w:shd w:val="clear" w:color="auto" w:fill="FFFFFF" w:themeFill="background1"/>
          </w:tcPr>
          <w:p w14:paraId="580F6694"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top w:val="nil"/>
            </w:tcBorders>
            <w:shd w:val="clear" w:color="auto" w:fill="FFFFFF" w:themeFill="background1"/>
          </w:tcPr>
          <w:p w14:paraId="61DF1813"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top w:val="nil"/>
            </w:tcBorders>
            <w:shd w:val="clear" w:color="auto" w:fill="FFFFFF" w:themeFill="background1"/>
          </w:tcPr>
          <w:p w14:paraId="46AB88B6"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Kompensasi (Pay)</w:t>
            </w:r>
          </w:p>
        </w:tc>
        <w:tc>
          <w:tcPr>
            <w:tcW w:w="3335" w:type="dxa"/>
            <w:tcBorders>
              <w:top w:val="nil"/>
            </w:tcBorders>
            <w:shd w:val="clear" w:color="auto" w:fill="FFFFFF" w:themeFill="background1"/>
          </w:tcPr>
          <w:p w14:paraId="3DA898F7"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2. </w:t>
            </w:r>
            <w:r w:rsidRPr="00987E21">
              <w:rPr>
                <w:rFonts w:asciiTheme="majorBidi" w:hAnsiTheme="majorBidi" w:cstheme="majorBidi"/>
                <w:color w:val="000000" w:themeColor="text1"/>
                <w:sz w:val="24"/>
                <w:szCs w:val="24"/>
              </w:rPr>
              <w:t>Gaji yang saya terima sesuai dengan beban kerja yang saya tanggung.</w:t>
            </w:r>
          </w:p>
        </w:tc>
        <w:tc>
          <w:tcPr>
            <w:tcW w:w="1256" w:type="dxa"/>
            <w:tcBorders>
              <w:top w:val="nil"/>
            </w:tcBorders>
            <w:shd w:val="clear" w:color="auto" w:fill="FFFFFF" w:themeFill="background1"/>
          </w:tcPr>
          <w:p w14:paraId="08011653"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714BC19C" w14:textId="77777777" w:rsidTr="00987E21">
        <w:trPr>
          <w:trHeight w:val="291"/>
        </w:trPr>
        <w:tc>
          <w:tcPr>
            <w:tcW w:w="496" w:type="dxa"/>
            <w:shd w:val="clear" w:color="auto" w:fill="FFFFFF" w:themeFill="background1"/>
          </w:tcPr>
          <w:p w14:paraId="2C49696A"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175DD97B"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066D1296"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Peluang Promosi</w:t>
            </w:r>
          </w:p>
        </w:tc>
        <w:tc>
          <w:tcPr>
            <w:tcW w:w="3335" w:type="dxa"/>
            <w:shd w:val="clear" w:color="auto" w:fill="FFFFFF" w:themeFill="background1"/>
          </w:tcPr>
          <w:p w14:paraId="216EC23C"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3. </w:t>
            </w:r>
            <w:r w:rsidRPr="00987E21">
              <w:rPr>
                <w:rFonts w:asciiTheme="majorBidi" w:hAnsiTheme="majorBidi" w:cstheme="majorBidi"/>
                <w:color w:val="000000" w:themeColor="text1"/>
                <w:sz w:val="24"/>
                <w:szCs w:val="24"/>
              </w:rPr>
              <w:t>Terdapat kesempatan promosi jabatan yang adil bagi seluruh pegawai.</w:t>
            </w:r>
          </w:p>
        </w:tc>
        <w:tc>
          <w:tcPr>
            <w:tcW w:w="1256" w:type="dxa"/>
            <w:shd w:val="clear" w:color="auto" w:fill="FFFFFF" w:themeFill="background1"/>
          </w:tcPr>
          <w:p w14:paraId="311E450D"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2BE68580" w14:textId="77777777" w:rsidTr="00987E21">
        <w:trPr>
          <w:trHeight w:val="291"/>
        </w:trPr>
        <w:tc>
          <w:tcPr>
            <w:tcW w:w="496" w:type="dxa"/>
            <w:shd w:val="clear" w:color="auto" w:fill="FFFFFF" w:themeFill="background1"/>
          </w:tcPr>
          <w:p w14:paraId="024F7F3A"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3ED089CB"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614313A7"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Supervisi</w:t>
            </w:r>
          </w:p>
        </w:tc>
        <w:tc>
          <w:tcPr>
            <w:tcW w:w="3335" w:type="dxa"/>
            <w:shd w:val="clear" w:color="auto" w:fill="FFFFFF" w:themeFill="background1"/>
          </w:tcPr>
          <w:p w14:paraId="6555D584"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4. </w:t>
            </w:r>
            <w:r w:rsidRPr="00987E21">
              <w:rPr>
                <w:rFonts w:asciiTheme="majorBidi" w:hAnsiTheme="majorBidi" w:cstheme="majorBidi"/>
                <w:color w:val="000000" w:themeColor="text1"/>
                <w:sz w:val="24"/>
                <w:szCs w:val="24"/>
              </w:rPr>
              <w:t>Saya puas dengan bimbingan teknis yang diberikan oleh atasan saya.</w:t>
            </w:r>
          </w:p>
        </w:tc>
        <w:tc>
          <w:tcPr>
            <w:tcW w:w="1256" w:type="dxa"/>
            <w:shd w:val="clear" w:color="auto" w:fill="FFFFFF" w:themeFill="background1"/>
          </w:tcPr>
          <w:p w14:paraId="28ED1FB7"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6F60C960" w14:textId="77777777" w:rsidTr="00987E21">
        <w:trPr>
          <w:trHeight w:val="291"/>
        </w:trPr>
        <w:tc>
          <w:tcPr>
            <w:tcW w:w="496" w:type="dxa"/>
            <w:tcBorders>
              <w:bottom w:val="single" w:sz="4" w:space="0" w:color="auto"/>
            </w:tcBorders>
            <w:shd w:val="clear" w:color="auto" w:fill="FFFFFF" w:themeFill="background1"/>
          </w:tcPr>
          <w:p w14:paraId="459C470E"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bottom w:val="single" w:sz="4" w:space="0" w:color="auto"/>
            </w:tcBorders>
            <w:shd w:val="clear" w:color="auto" w:fill="FFFFFF" w:themeFill="background1"/>
          </w:tcPr>
          <w:p w14:paraId="175ECFD6"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bottom w:val="single" w:sz="4" w:space="0" w:color="auto"/>
            </w:tcBorders>
            <w:shd w:val="clear" w:color="auto" w:fill="FFFFFF" w:themeFill="background1"/>
          </w:tcPr>
          <w:p w14:paraId="2B57FFDD"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Rekan Kerja</w:t>
            </w:r>
          </w:p>
        </w:tc>
        <w:tc>
          <w:tcPr>
            <w:tcW w:w="3335" w:type="dxa"/>
            <w:tcBorders>
              <w:bottom w:val="single" w:sz="4" w:space="0" w:color="auto"/>
            </w:tcBorders>
            <w:shd w:val="clear" w:color="auto" w:fill="FFFFFF" w:themeFill="background1"/>
          </w:tcPr>
          <w:p w14:paraId="69FF80D2"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5. </w:t>
            </w:r>
            <w:r w:rsidRPr="00987E21">
              <w:rPr>
                <w:rFonts w:asciiTheme="majorBidi" w:hAnsiTheme="majorBidi" w:cstheme="majorBidi"/>
                <w:color w:val="000000" w:themeColor="text1"/>
                <w:sz w:val="24"/>
                <w:szCs w:val="24"/>
              </w:rPr>
              <w:t>Saya memiliki hubungan yang harmonis dengan rekan kerja.</w:t>
            </w:r>
          </w:p>
        </w:tc>
        <w:tc>
          <w:tcPr>
            <w:tcW w:w="1256" w:type="dxa"/>
            <w:tcBorders>
              <w:bottom w:val="single" w:sz="4" w:space="0" w:color="auto"/>
            </w:tcBorders>
            <w:shd w:val="clear" w:color="auto" w:fill="FFFFFF" w:themeFill="background1"/>
          </w:tcPr>
          <w:p w14:paraId="09FDF9B2"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335C73B3" w14:textId="77777777" w:rsidTr="00987E21">
        <w:trPr>
          <w:trHeight w:val="251"/>
        </w:trPr>
        <w:tc>
          <w:tcPr>
            <w:tcW w:w="496" w:type="dxa"/>
            <w:tcBorders>
              <w:top w:val="single" w:sz="4" w:space="0" w:color="auto"/>
              <w:bottom w:val="nil"/>
            </w:tcBorders>
            <w:shd w:val="clear" w:color="auto" w:fill="FFFFFF" w:themeFill="background1"/>
          </w:tcPr>
          <w:p w14:paraId="6F1A4C0D"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4</w:t>
            </w:r>
          </w:p>
        </w:tc>
        <w:tc>
          <w:tcPr>
            <w:tcW w:w="1691" w:type="dxa"/>
            <w:tcBorders>
              <w:top w:val="single" w:sz="4" w:space="0" w:color="auto"/>
              <w:bottom w:val="nil"/>
            </w:tcBorders>
            <w:shd w:val="clear" w:color="auto" w:fill="FFFFFF" w:themeFill="background1"/>
          </w:tcPr>
          <w:p w14:paraId="5EE48961"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Kinerja Pegawai (Y) (Robbins &amp; Judge, 2018; Bao et al., 2024)</w:t>
            </w:r>
          </w:p>
        </w:tc>
        <w:tc>
          <w:tcPr>
            <w:tcW w:w="1485" w:type="dxa"/>
            <w:tcBorders>
              <w:top w:val="single" w:sz="4" w:space="0" w:color="auto"/>
              <w:bottom w:val="nil"/>
            </w:tcBorders>
            <w:shd w:val="clear" w:color="auto" w:fill="FFFFFF" w:themeFill="background1"/>
          </w:tcPr>
          <w:p w14:paraId="0077356B"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Kualitas Kerja</w:t>
            </w:r>
          </w:p>
        </w:tc>
        <w:tc>
          <w:tcPr>
            <w:tcW w:w="3335" w:type="dxa"/>
            <w:tcBorders>
              <w:top w:val="single" w:sz="4" w:space="0" w:color="auto"/>
              <w:bottom w:val="nil"/>
            </w:tcBorders>
            <w:shd w:val="clear" w:color="auto" w:fill="FFFFFF" w:themeFill="background1"/>
          </w:tcPr>
          <w:p w14:paraId="784901EA"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1. </w:t>
            </w:r>
            <w:r w:rsidRPr="00987E21">
              <w:rPr>
                <w:rFonts w:asciiTheme="majorBidi" w:hAnsiTheme="majorBidi" w:cstheme="majorBidi"/>
                <w:color w:val="000000" w:themeColor="text1"/>
                <w:sz w:val="24"/>
                <w:szCs w:val="24"/>
              </w:rPr>
              <w:t>Hasil pekerjaan saya memenuhi standar kualitas yang telah ditetapkan.</w:t>
            </w:r>
          </w:p>
        </w:tc>
        <w:tc>
          <w:tcPr>
            <w:tcW w:w="1256" w:type="dxa"/>
            <w:tcBorders>
              <w:top w:val="single" w:sz="4" w:space="0" w:color="auto"/>
              <w:bottom w:val="nil"/>
            </w:tcBorders>
            <w:shd w:val="clear" w:color="auto" w:fill="FFFFFF" w:themeFill="background1"/>
          </w:tcPr>
          <w:p w14:paraId="23DB691E"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5BA59B35" w14:textId="77777777" w:rsidTr="00987E21">
        <w:trPr>
          <w:trHeight w:val="291"/>
        </w:trPr>
        <w:tc>
          <w:tcPr>
            <w:tcW w:w="496" w:type="dxa"/>
            <w:tcBorders>
              <w:top w:val="nil"/>
            </w:tcBorders>
            <w:shd w:val="clear" w:color="auto" w:fill="FFFFFF" w:themeFill="background1"/>
          </w:tcPr>
          <w:p w14:paraId="7CCF5EA9"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tcBorders>
              <w:top w:val="nil"/>
            </w:tcBorders>
            <w:shd w:val="clear" w:color="auto" w:fill="FFFFFF" w:themeFill="background1"/>
          </w:tcPr>
          <w:p w14:paraId="3A6F61EC"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tcBorders>
              <w:top w:val="nil"/>
            </w:tcBorders>
            <w:shd w:val="clear" w:color="auto" w:fill="FFFFFF" w:themeFill="background1"/>
          </w:tcPr>
          <w:p w14:paraId="5E0C5D32"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Kuantitas Kerja</w:t>
            </w:r>
          </w:p>
        </w:tc>
        <w:tc>
          <w:tcPr>
            <w:tcW w:w="3335" w:type="dxa"/>
            <w:tcBorders>
              <w:top w:val="nil"/>
            </w:tcBorders>
            <w:shd w:val="clear" w:color="auto" w:fill="FFFFFF" w:themeFill="background1"/>
            <w:vAlign w:val="center"/>
          </w:tcPr>
          <w:p w14:paraId="1B60256D" w14:textId="77777777" w:rsidR="000152CD" w:rsidRPr="00987E21" w:rsidRDefault="000152CD" w:rsidP="00987E21">
            <w:pPr>
              <w:pStyle w:val="ListParagraph"/>
              <w:numPr>
                <w:ilvl w:val="0"/>
                <w:numId w:val="10"/>
              </w:numPr>
              <w:spacing w:line="220" w:lineRule="auto"/>
              <w:ind w:left="188" w:hanging="188"/>
              <w:rPr>
                <w:rFonts w:asciiTheme="majorBidi" w:hAnsiTheme="majorBidi" w:cstheme="majorBidi"/>
                <w:color w:val="000000" w:themeColor="text1"/>
                <w:sz w:val="24"/>
                <w:szCs w:val="24"/>
              </w:rPr>
            </w:pPr>
            <w:r w:rsidRPr="00987E21">
              <w:rPr>
                <w:rFonts w:asciiTheme="majorBidi" w:hAnsiTheme="majorBidi" w:cstheme="majorBidi"/>
                <w:color w:val="000000" w:themeColor="text1"/>
                <w:sz w:val="24"/>
                <w:szCs w:val="24"/>
              </w:rPr>
              <w:t>Saya mampu menyelesaikan seluruh volume pekerjaan yang ditargetkan.</w:t>
            </w:r>
          </w:p>
        </w:tc>
        <w:tc>
          <w:tcPr>
            <w:tcW w:w="1256" w:type="dxa"/>
            <w:tcBorders>
              <w:top w:val="nil"/>
            </w:tcBorders>
            <w:shd w:val="clear" w:color="auto" w:fill="FFFFFF" w:themeFill="background1"/>
          </w:tcPr>
          <w:p w14:paraId="52888D67"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7DB2F487" w14:textId="77777777" w:rsidTr="00987E21">
        <w:trPr>
          <w:trHeight w:val="291"/>
        </w:trPr>
        <w:tc>
          <w:tcPr>
            <w:tcW w:w="496" w:type="dxa"/>
            <w:shd w:val="clear" w:color="auto" w:fill="FFFFFF" w:themeFill="background1"/>
          </w:tcPr>
          <w:p w14:paraId="7B402494"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66C84A48"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2CD6AA90"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Ketepatan Waktu</w:t>
            </w:r>
          </w:p>
        </w:tc>
        <w:tc>
          <w:tcPr>
            <w:tcW w:w="3335" w:type="dxa"/>
            <w:shd w:val="clear" w:color="auto" w:fill="FFFFFF" w:themeFill="background1"/>
          </w:tcPr>
          <w:p w14:paraId="425A1A33"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3. </w:t>
            </w:r>
            <w:r w:rsidRPr="00987E21">
              <w:rPr>
                <w:rFonts w:asciiTheme="majorBidi" w:hAnsiTheme="majorBidi" w:cstheme="majorBidi"/>
                <w:color w:val="000000" w:themeColor="text1"/>
                <w:sz w:val="24"/>
                <w:szCs w:val="24"/>
              </w:rPr>
              <w:t>Saya selalu menyelesaikan pekerjaan sesuai dengan tenggat waktu yang ditentukan.</w:t>
            </w:r>
          </w:p>
        </w:tc>
        <w:tc>
          <w:tcPr>
            <w:tcW w:w="1256" w:type="dxa"/>
            <w:shd w:val="clear" w:color="auto" w:fill="FFFFFF" w:themeFill="background1"/>
          </w:tcPr>
          <w:p w14:paraId="15ABDFBC"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5C40C98E" w14:textId="77777777" w:rsidTr="00987E21">
        <w:trPr>
          <w:trHeight w:val="291"/>
        </w:trPr>
        <w:tc>
          <w:tcPr>
            <w:tcW w:w="496" w:type="dxa"/>
            <w:shd w:val="clear" w:color="auto" w:fill="FFFFFF" w:themeFill="background1"/>
          </w:tcPr>
          <w:p w14:paraId="555BD8F3"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3F9ED07F"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4AB17965"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Efektivitas</w:t>
            </w:r>
          </w:p>
        </w:tc>
        <w:tc>
          <w:tcPr>
            <w:tcW w:w="3335" w:type="dxa"/>
            <w:shd w:val="clear" w:color="auto" w:fill="FFFFFF" w:themeFill="background1"/>
          </w:tcPr>
          <w:p w14:paraId="158AE8B1"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4. </w:t>
            </w:r>
            <w:r w:rsidRPr="00987E21">
              <w:rPr>
                <w:rFonts w:asciiTheme="majorBidi" w:hAnsiTheme="majorBidi" w:cstheme="majorBidi"/>
                <w:color w:val="000000" w:themeColor="text1"/>
                <w:sz w:val="24"/>
                <w:szCs w:val="24"/>
              </w:rPr>
              <w:t>Saya mengoptimalkan penggunaan sumber daya yang tersedia dalam pelaksanaan pekerjaan.</w:t>
            </w:r>
          </w:p>
        </w:tc>
        <w:tc>
          <w:tcPr>
            <w:tcW w:w="1256" w:type="dxa"/>
            <w:shd w:val="clear" w:color="auto" w:fill="FFFFFF" w:themeFill="background1"/>
          </w:tcPr>
          <w:p w14:paraId="0D0D8F58"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r w:rsidR="000152CD" w:rsidRPr="00987E21" w14:paraId="6BAD7ECF" w14:textId="77777777" w:rsidTr="00987E21">
        <w:trPr>
          <w:trHeight w:val="291"/>
        </w:trPr>
        <w:tc>
          <w:tcPr>
            <w:tcW w:w="496" w:type="dxa"/>
            <w:shd w:val="clear" w:color="auto" w:fill="FFFFFF" w:themeFill="background1"/>
          </w:tcPr>
          <w:p w14:paraId="3C813B55"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p>
        </w:tc>
        <w:tc>
          <w:tcPr>
            <w:tcW w:w="1691" w:type="dxa"/>
            <w:shd w:val="clear" w:color="auto" w:fill="FFFFFF" w:themeFill="background1"/>
          </w:tcPr>
          <w:p w14:paraId="44CDF130" w14:textId="77777777" w:rsidR="000152CD" w:rsidRPr="00987E21" w:rsidRDefault="000152CD" w:rsidP="00987E21">
            <w:pPr>
              <w:spacing w:line="220" w:lineRule="auto"/>
              <w:rPr>
                <w:rFonts w:asciiTheme="majorBidi" w:hAnsiTheme="majorBidi" w:cstheme="majorBidi"/>
                <w:color w:val="000000" w:themeColor="text1"/>
                <w:sz w:val="24"/>
                <w:szCs w:val="24"/>
              </w:rPr>
            </w:pPr>
          </w:p>
        </w:tc>
        <w:tc>
          <w:tcPr>
            <w:tcW w:w="1485" w:type="dxa"/>
            <w:shd w:val="clear" w:color="auto" w:fill="FFFFFF" w:themeFill="background1"/>
          </w:tcPr>
          <w:p w14:paraId="2BAA98F4"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Kemandirian</w:t>
            </w:r>
          </w:p>
        </w:tc>
        <w:tc>
          <w:tcPr>
            <w:tcW w:w="3335" w:type="dxa"/>
            <w:shd w:val="clear" w:color="auto" w:fill="FFFFFF" w:themeFill="background1"/>
          </w:tcPr>
          <w:p w14:paraId="4ABA8C4D" w14:textId="77777777" w:rsidR="000152CD" w:rsidRPr="00987E21" w:rsidRDefault="000152CD" w:rsidP="00987E21">
            <w:pPr>
              <w:spacing w:line="220" w:lineRule="auto"/>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 xml:space="preserve">5. </w:t>
            </w:r>
            <w:r w:rsidRPr="00987E21">
              <w:rPr>
                <w:rFonts w:asciiTheme="majorBidi" w:hAnsiTheme="majorBidi" w:cstheme="majorBidi"/>
                <w:color w:val="000000" w:themeColor="text1"/>
                <w:sz w:val="24"/>
                <w:szCs w:val="24"/>
              </w:rPr>
              <w:t>Saya bekerja secara profesional dan mandiri tanpa perlu pengawasan terus-menerus.</w:t>
            </w:r>
          </w:p>
        </w:tc>
        <w:tc>
          <w:tcPr>
            <w:tcW w:w="1256" w:type="dxa"/>
            <w:shd w:val="clear" w:color="auto" w:fill="FFFFFF" w:themeFill="background1"/>
          </w:tcPr>
          <w:p w14:paraId="71A540A2" w14:textId="77777777" w:rsidR="000152CD" w:rsidRPr="00987E21" w:rsidRDefault="000152CD" w:rsidP="00987E21">
            <w:pPr>
              <w:spacing w:line="220" w:lineRule="auto"/>
              <w:jc w:val="center"/>
              <w:rPr>
                <w:rFonts w:asciiTheme="majorBidi" w:hAnsiTheme="majorBidi" w:cstheme="majorBidi"/>
                <w:color w:val="000000" w:themeColor="text1"/>
                <w:sz w:val="24"/>
                <w:szCs w:val="24"/>
              </w:rPr>
            </w:pPr>
            <w:r w:rsidRPr="00987E21">
              <w:rPr>
                <w:rFonts w:asciiTheme="majorBidi" w:eastAsia="Times New Roman" w:hAnsiTheme="majorBidi" w:cstheme="majorBidi"/>
                <w:color w:val="000000" w:themeColor="text1"/>
                <w:sz w:val="24"/>
                <w:szCs w:val="24"/>
              </w:rPr>
              <w:t>Likert 1-5</w:t>
            </w:r>
          </w:p>
        </w:tc>
      </w:tr>
    </w:tbl>
    <w:p w14:paraId="44E2BC84" w14:textId="0EB5AB2A" w:rsidR="00B726AD" w:rsidRPr="00987E21" w:rsidRDefault="00B726AD" w:rsidP="00987E21">
      <w:pPr>
        <w:spacing w:line="240" w:lineRule="auto"/>
        <w:ind w:left="993" w:hanging="993"/>
        <w:jc w:val="both"/>
        <w:rPr>
          <w:sz w:val="28"/>
          <w:szCs w:val="28"/>
        </w:rPr>
      </w:pPr>
      <w:r w:rsidRPr="00987E21">
        <w:rPr>
          <w:rFonts w:ascii="Times New Roman" w:eastAsia="Times New Roman" w:hAnsi="Times New Roman" w:cs="Times New Roman"/>
          <w:i/>
          <w:iCs/>
          <w:sz w:val="24"/>
          <w:szCs w:val="24"/>
        </w:rPr>
        <w:t>Sumber: Diadaptasi dari Bass &amp; Avolio (1994), Spencer &amp; Spencer (1993), Luthans (2011), Robbins &amp; Judge (2018)</w:t>
      </w:r>
    </w:p>
    <w:p w14:paraId="1D9A2452" w14:textId="538A5D39" w:rsidR="00B726AD" w:rsidRPr="00654F4D" w:rsidRDefault="0072710B" w:rsidP="00987E21">
      <w:pPr>
        <w:pStyle w:val="Heading2"/>
        <w:numPr>
          <w:ilvl w:val="0"/>
          <w:numId w:val="44"/>
        </w:numPr>
        <w:spacing w:line="480" w:lineRule="auto"/>
        <w:ind w:left="426" w:hanging="426"/>
        <w:rPr>
          <w:rFonts w:ascii="Times New Roman" w:hAnsi="Times New Roman" w:cs="Times New Roman"/>
          <w:color w:val="000000" w:themeColor="text1"/>
          <w:sz w:val="24"/>
          <w:szCs w:val="24"/>
        </w:rPr>
      </w:pPr>
      <w:bookmarkStart w:id="162" w:name="_Toc402948511"/>
      <w:bookmarkStart w:id="163" w:name="_Toc402961092"/>
      <w:bookmarkStart w:id="164" w:name="_Toc403029258"/>
      <w:bookmarkStart w:id="165" w:name="_Toc448569765"/>
      <w:bookmarkStart w:id="166" w:name="_Toc448571654"/>
      <w:bookmarkStart w:id="167" w:name="_Toc243155691"/>
      <w:r>
        <w:rPr>
          <w:rFonts w:ascii="Times New Roman" w:hAnsi="Times New Roman" w:cs="Times New Roman"/>
          <w:color w:val="000000" w:themeColor="text1"/>
          <w:sz w:val="24"/>
          <w:szCs w:val="24"/>
        </w:rPr>
        <w:t>Instrumen atau Alat Pengu</w:t>
      </w:r>
      <w:r w:rsidR="00B670E1" w:rsidRPr="00B670E1">
        <w:rPr>
          <w:rFonts w:ascii="Times New Roman" w:hAnsi="Times New Roman" w:cs="Times New Roman"/>
          <w:color w:val="000000" w:themeColor="text1"/>
          <w:sz w:val="24"/>
          <w:szCs w:val="24"/>
        </w:rPr>
        <w:t>mpulan Data</w:t>
      </w:r>
      <w:bookmarkEnd w:id="162"/>
      <w:bookmarkEnd w:id="163"/>
      <w:bookmarkEnd w:id="164"/>
      <w:bookmarkEnd w:id="165"/>
      <w:bookmarkEnd w:id="166"/>
      <w:bookmarkEnd w:id="167"/>
    </w:p>
    <w:p w14:paraId="3776DB74" w14:textId="7B592A8C" w:rsidR="000152CD" w:rsidRPr="00121483" w:rsidRDefault="00B726AD" w:rsidP="00987E21">
      <w:pPr>
        <w:spacing w:line="480" w:lineRule="auto"/>
        <w:ind w:left="426" w:firstLine="720"/>
        <w:jc w:val="both"/>
        <w:rPr>
          <w:rFonts w:ascii="Times New Roman" w:eastAsia="Times New Roman" w:hAnsi="Times New Roman" w:cs="Times New Roman"/>
          <w:sz w:val="24"/>
        </w:rPr>
      </w:pPr>
      <w:r>
        <w:rPr>
          <w:rFonts w:ascii="Times New Roman" w:eastAsia="Times New Roman" w:hAnsi="Times New Roman" w:cs="Times New Roman"/>
          <w:sz w:val="24"/>
        </w:rPr>
        <w:t>Instrumen utama yang digunakan dalam penelitian ini adalah kuesioner terstruktur (</w:t>
      </w:r>
      <w:r>
        <w:rPr>
          <w:rFonts w:ascii="Times New Roman" w:eastAsia="Times New Roman" w:hAnsi="Times New Roman" w:cs="Times New Roman"/>
          <w:i/>
          <w:sz w:val="24"/>
        </w:rPr>
        <w:t>structured questionnaire</w:t>
      </w:r>
      <w:r>
        <w:rPr>
          <w:rFonts w:ascii="Times New Roman" w:eastAsia="Times New Roman" w:hAnsi="Times New Roman" w:cs="Times New Roman"/>
          <w:sz w:val="24"/>
        </w:rPr>
        <w:t xml:space="preserve">) yang dirancang berdasarkan definisi operasional variabel sebagaimana telah diuraikan pada subbab 3.3. Kuesioner ini bersifat </w:t>
      </w:r>
      <w:r>
        <w:rPr>
          <w:rFonts w:ascii="Times New Roman" w:eastAsia="Times New Roman" w:hAnsi="Times New Roman" w:cs="Times New Roman"/>
          <w:i/>
          <w:sz w:val="24"/>
        </w:rPr>
        <w:t>self-administered</w:t>
      </w:r>
      <w:r>
        <w:rPr>
          <w:rFonts w:ascii="Times New Roman" w:eastAsia="Times New Roman" w:hAnsi="Times New Roman" w:cs="Times New Roman"/>
          <w:sz w:val="24"/>
        </w:rPr>
        <w:t>, artinya responden mengisi sendiri setiap pernyataan berdasarkan persepsi dan pengalaman kerja aktualnya. Penggunaan kuesioner terstruktur dipilih karena efisiensinya dalam mengumpulkan data dari seluruh populasi secara serentak, serta kemampuannya menghasilkan data yang terstandarisasi untuk keperluan analisis statistis (Sekaran &amp; Bougie, 2016).</w:t>
      </w:r>
    </w:p>
    <w:p w14:paraId="00F008B3" w14:textId="77777777" w:rsidR="00B726AD" w:rsidRDefault="00B726AD" w:rsidP="00987E21">
      <w:pPr>
        <w:spacing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3.4.1. Skala Pengukuran</w:t>
      </w:r>
    </w:p>
    <w:p w14:paraId="55A986F2" w14:textId="4D2CE96C" w:rsidR="00121483" w:rsidRPr="00374E8D" w:rsidRDefault="00B726AD" w:rsidP="00987E21">
      <w:pPr>
        <w:spacing w:line="480" w:lineRule="auto"/>
        <w:ind w:left="1134"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Seluruh pernyataan dalam kuesioner diukur menggunakan </w:t>
      </w:r>
      <w:r w:rsidRPr="00121483">
        <w:rPr>
          <w:rFonts w:ascii="Times New Roman" w:eastAsia="Times New Roman" w:hAnsi="Times New Roman" w:cs="Times New Roman"/>
          <w:bCs/>
          <w:sz w:val="24"/>
        </w:rPr>
        <w:t>Skala Likert lima poin (</w:t>
      </w:r>
      <w:r w:rsidRPr="00121483">
        <w:rPr>
          <w:rFonts w:ascii="Times New Roman" w:eastAsia="Times New Roman" w:hAnsi="Times New Roman" w:cs="Times New Roman"/>
          <w:bCs/>
          <w:i/>
          <w:sz w:val="24"/>
        </w:rPr>
        <w:t>five-point Likert scale</w:t>
      </w:r>
      <w:r w:rsidRPr="00121483">
        <w:rPr>
          <w:rFonts w:ascii="Times New Roman" w:eastAsia="Times New Roman" w:hAnsi="Times New Roman" w:cs="Times New Roman"/>
          <w:bCs/>
          <w:sz w:val="24"/>
        </w:rPr>
        <w:t>) sebagaimana ditampilkan pada Tabel 3.2.</w:t>
      </w:r>
      <w:r>
        <w:rPr>
          <w:rFonts w:ascii="Times New Roman" w:eastAsia="Times New Roman" w:hAnsi="Times New Roman" w:cs="Times New Roman"/>
          <w:sz w:val="24"/>
        </w:rPr>
        <w:t xml:space="preserve"> Pemilihan skala Likert lima poin didasarkan pada keseimbangan antara sensitivitas pengukuran dan </w:t>
      </w:r>
      <w:r>
        <w:rPr>
          <w:rFonts w:ascii="Times New Roman" w:eastAsia="Times New Roman" w:hAnsi="Times New Roman" w:cs="Times New Roman"/>
          <w:sz w:val="24"/>
        </w:rPr>
        <w:lastRenderedPageBreak/>
        <w:t>kemudahan responden dalam membedakan pilihan respons (Hair et al., 2019). Skala ini telah terbukti valid dan reliabel dalam penelitian-penelitian serupa yang mengkaji perilaku organisasional dan kinerja pegawai sektor publik (Karmilah &amp; Sugiono, 2024; Muhajiroh &amp; Noermijati, 2024).</w:t>
      </w:r>
    </w:p>
    <w:p w14:paraId="2B392E23" w14:textId="3C5BCCC7" w:rsidR="00B726AD" w:rsidRPr="00987E21" w:rsidRDefault="00987E21" w:rsidP="00987E21">
      <w:pPr>
        <w:pStyle w:val="Caption"/>
        <w:ind w:left="1134"/>
        <w:rPr>
          <w:rFonts w:cs="Times New Roman"/>
          <w:szCs w:val="24"/>
        </w:rPr>
      </w:pPr>
      <w:bookmarkStart w:id="168" w:name="_Toc243155545"/>
      <w:r>
        <w:t xml:space="preserve">Tabel III- </w:t>
      </w:r>
      <w:r w:rsidR="006666F1">
        <w:fldChar w:fldCharType="begin"/>
      </w:r>
      <w:r w:rsidR="006666F1">
        <w:instrText xml:space="preserve"> SEQ Tabel_III- \* ARABIC </w:instrText>
      </w:r>
      <w:r w:rsidR="006666F1">
        <w:fldChar w:fldCharType="separate"/>
      </w:r>
      <w:r w:rsidR="0052531E">
        <w:rPr>
          <w:noProof/>
        </w:rPr>
        <w:t>2</w:t>
      </w:r>
      <w:r w:rsidR="006666F1">
        <w:rPr>
          <w:noProof/>
        </w:rPr>
        <w:fldChar w:fldCharType="end"/>
      </w:r>
      <w:r>
        <w:rPr>
          <w:lang w:val="en-US"/>
        </w:rPr>
        <w:t xml:space="preserve"> </w:t>
      </w:r>
      <w:r>
        <w:rPr>
          <w:lang w:val="en-US"/>
        </w:rPr>
        <w:br/>
      </w:r>
      <w:r w:rsidR="00B726AD" w:rsidRPr="00987E21">
        <w:rPr>
          <w:rFonts w:eastAsia="Times New Roman" w:cs="Times New Roman"/>
          <w:szCs w:val="24"/>
        </w:rPr>
        <w:t>Skala Pengukuran Likert Lima Poin</w:t>
      </w:r>
      <w:bookmarkEnd w:id="168"/>
    </w:p>
    <w:tbl>
      <w:tblPr>
        <w:tblW w:w="3000" w:type="pct"/>
        <w:tblInd w:w="2247" w:type="dxa"/>
        <w:tblBorders>
          <w:top w:val="single" w:sz="4" w:space="0" w:color="000000"/>
          <w:bottom w:val="single" w:sz="4" w:space="0" w:color="000000"/>
        </w:tblBorders>
        <w:shd w:val="clear" w:color="auto" w:fill="FFFFFF" w:themeFill="background1"/>
        <w:tblCellMar>
          <w:top w:w="60" w:type="dxa"/>
          <w:left w:w="120" w:type="dxa"/>
          <w:bottom w:w="60" w:type="dxa"/>
          <w:right w:w="120" w:type="dxa"/>
        </w:tblCellMar>
        <w:tblLook w:val="04A0" w:firstRow="1" w:lastRow="0" w:firstColumn="1" w:lastColumn="0" w:noHBand="0" w:noVBand="1"/>
      </w:tblPr>
      <w:tblGrid>
        <w:gridCol w:w="1013"/>
        <w:gridCol w:w="3894"/>
      </w:tblGrid>
      <w:tr w:rsidR="000152CD" w:rsidRPr="00987E21" w14:paraId="0B367485" w14:textId="77777777" w:rsidTr="00987E21">
        <w:trPr>
          <w:trHeight w:val="21"/>
        </w:trPr>
        <w:tc>
          <w:tcPr>
            <w:tcW w:w="0" w:type="auto"/>
            <w:tcBorders>
              <w:top w:val="single" w:sz="4" w:space="0" w:color="000000"/>
              <w:bottom w:val="single" w:sz="4" w:space="0" w:color="000000"/>
            </w:tcBorders>
            <w:shd w:val="clear" w:color="auto" w:fill="FFFFFF" w:themeFill="background1"/>
            <w:vAlign w:val="center"/>
          </w:tcPr>
          <w:p w14:paraId="573FDEC4" w14:textId="77777777" w:rsidR="000152CD" w:rsidRPr="00987E21" w:rsidRDefault="000152CD" w:rsidP="00987E21">
            <w:pPr>
              <w:spacing w:line="240" w:lineRule="auto"/>
              <w:jc w:val="center"/>
              <w:rPr>
                <w:rFonts w:ascii="Times New Roman" w:hAnsi="Times New Roman" w:cs="Times New Roman"/>
                <w:b/>
                <w:bCs/>
                <w:color w:val="000000" w:themeColor="text1"/>
                <w:sz w:val="24"/>
                <w:szCs w:val="24"/>
              </w:rPr>
            </w:pPr>
            <w:r w:rsidRPr="00987E21">
              <w:rPr>
                <w:rFonts w:ascii="Times New Roman" w:eastAsia="Times New Roman" w:hAnsi="Times New Roman" w:cs="Times New Roman"/>
                <w:b/>
                <w:color w:val="000000" w:themeColor="text1"/>
                <w:sz w:val="24"/>
                <w:szCs w:val="24"/>
              </w:rPr>
              <w:t>Skor</w:t>
            </w:r>
          </w:p>
        </w:tc>
        <w:tc>
          <w:tcPr>
            <w:tcW w:w="0" w:type="auto"/>
            <w:tcBorders>
              <w:top w:val="single" w:sz="4" w:space="0" w:color="000000"/>
              <w:bottom w:val="single" w:sz="4" w:space="0" w:color="000000"/>
            </w:tcBorders>
            <w:shd w:val="clear" w:color="auto" w:fill="FFFFFF" w:themeFill="background1"/>
            <w:vAlign w:val="center"/>
          </w:tcPr>
          <w:p w14:paraId="4851F525" w14:textId="77777777" w:rsidR="000152CD" w:rsidRPr="00987E21" w:rsidRDefault="000152CD" w:rsidP="00987E21">
            <w:pPr>
              <w:spacing w:line="240" w:lineRule="auto"/>
              <w:jc w:val="center"/>
              <w:rPr>
                <w:rFonts w:ascii="Times New Roman" w:hAnsi="Times New Roman" w:cs="Times New Roman"/>
                <w:b/>
                <w:bCs/>
                <w:color w:val="000000" w:themeColor="text1"/>
                <w:sz w:val="24"/>
                <w:szCs w:val="24"/>
              </w:rPr>
            </w:pPr>
            <w:r w:rsidRPr="00987E21">
              <w:rPr>
                <w:rFonts w:ascii="Times New Roman" w:eastAsia="Times New Roman" w:hAnsi="Times New Roman" w:cs="Times New Roman"/>
                <w:b/>
                <w:color w:val="000000" w:themeColor="text1"/>
                <w:sz w:val="24"/>
                <w:szCs w:val="24"/>
              </w:rPr>
              <w:t>Keterangan</w:t>
            </w:r>
          </w:p>
        </w:tc>
      </w:tr>
      <w:tr w:rsidR="000152CD" w:rsidRPr="00987E21" w14:paraId="2E210189" w14:textId="77777777" w:rsidTr="009B766B">
        <w:trPr>
          <w:trHeight w:val="21"/>
        </w:trPr>
        <w:tc>
          <w:tcPr>
            <w:tcW w:w="0" w:type="auto"/>
            <w:tcBorders>
              <w:top w:val="single" w:sz="4" w:space="0" w:color="000000"/>
            </w:tcBorders>
            <w:shd w:val="clear" w:color="auto" w:fill="FFFFFF" w:themeFill="background1"/>
          </w:tcPr>
          <w:p w14:paraId="4320D142" w14:textId="77777777" w:rsidR="000152CD" w:rsidRPr="00987E21" w:rsidRDefault="000152CD" w:rsidP="00987E21">
            <w:pPr>
              <w:spacing w:line="240" w:lineRule="auto"/>
              <w:jc w:val="center"/>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5</w:t>
            </w:r>
          </w:p>
        </w:tc>
        <w:tc>
          <w:tcPr>
            <w:tcW w:w="0" w:type="auto"/>
            <w:tcBorders>
              <w:top w:val="single" w:sz="4" w:space="0" w:color="000000"/>
            </w:tcBorders>
            <w:shd w:val="clear" w:color="auto" w:fill="FFFFFF" w:themeFill="background1"/>
          </w:tcPr>
          <w:p w14:paraId="5D089AA1" w14:textId="77777777" w:rsidR="000152CD" w:rsidRPr="00987E21" w:rsidRDefault="000152CD" w:rsidP="00987E21">
            <w:pPr>
              <w:spacing w:line="240" w:lineRule="auto"/>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Sangat Setuju (SS)</w:t>
            </w:r>
          </w:p>
        </w:tc>
      </w:tr>
      <w:tr w:rsidR="000152CD" w:rsidRPr="00987E21" w14:paraId="540C229F" w14:textId="77777777" w:rsidTr="009B766B">
        <w:trPr>
          <w:trHeight w:val="31"/>
        </w:trPr>
        <w:tc>
          <w:tcPr>
            <w:tcW w:w="0" w:type="auto"/>
            <w:shd w:val="clear" w:color="auto" w:fill="FFFFFF" w:themeFill="background1"/>
          </w:tcPr>
          <w:p w14:paraId="43449F97" w14:textId="77777777" w:rsidR="000152CD" w:rsidRPr="00987E21" w:rsidRDefault="000152CD" w:rsidP="00987E21">
            <w:pPr>
              <w:spacing w:line="240" w:lineRule="auto"/>
              <w:jc w:val="center"/>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4</w:t>
            </w:r>
          </w:p>
        </w:tc>
        <w:tc>
          <w:tcPr>
            <w:tcW w:w="0" w:type="auto"/>
            <w:shd w:val="clear" w:color="auto" w:fill="FFFFFF" w:themeFill="background1"/>
          </w:tcPr>
          <w:p w14:paraId="3AAB2DE3" w14:textId="77777777" w:rsidR="000152CD" w:rsidRPr="00987E21" w:rsidRDefault="000152CD" w:rsidP="00987E21">
            <w:pPr>
              <w:spacing w:line="240" w:lineRule="auto"/>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Setuju (S)</w:t>
            </w:r>
          </w:p>
        </w:tc>
      </w:tr>
      <w:tr w:rsidR="000152CD" w:rsidRPr="00987E21" w14:paraId="34A2C83C" w14:textId="77777777" w:rsidTr="009B766B">
        <w:trPr>
          <w:trHeight w:val="31"/>
        </w:trPr>
        <w:tc>
          <w:tcPr>
            <w:tcW w:w="0" w:type="auto"/>
            <w:shd w:val="clear" w:color="auto" w:fill="FFFFFF" w:themeFill="background1"/>
          </w:tcPr>
          <w:p w14:paraId="709920B3" w14:textId="77777777" w:rsidR="000152CD" w:rsidRPr="00987E21" w:rsidRDefault="000152CD" w:rsidP="00987E21">
            <w:pPr>
              <w:spacing w:line="240" w:lineRule="auto"/>
              <w:jc w:val="center"/>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3</w:t>
            </w:r>
          </w:p>
        </w:tc>
        <w:tc>
          <w:tcPr>
            <w:tcW w:w="0" w:type="auto"/>
            <w:shd w:val="clear" w:color="auto" w:fill="FFFFFF" w:themeFill="background1"/>
          </w:tcPr>
          <w:p w14:paraId="3D88654B" w14:textId="77777777" w:rsidR="000152CD" w:rsidRPr="00987E21" w:rsidRDefault="000152CD" w:rsidP="00987E21">
            <w:pPr>
              <w:spacing w:line="240" w:lineRule="auto"/>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Netral (N)</w:t>
            </w:r>
          </w:p>
        </w:tc>
      </w:tr>
      <w:tr w:rsidR="000152CD" w:rsidRPr="00987E21" w14:paraId="0266F470" w14:textId="77777777" w:rsidTr="00987E21">
        <w:trPr>
          <w:trHeight w:val="293"/>
        </w:trPr>
        <w:tc>
          <w:tcPr>
            <w:tcW w:w="0" w:type="auto"/>
            <w:shd w:val="clear" w:color="auto" w:fill="FFFFFF" w:themeFill="background1"/>
          </w:tcPr>
          <w:p w14:paraId="63E88567" w14:textId="77777777" w:rsidR="000152CD" w:rsidRPr="00987E21" w:rsidRDefault="000152CD" w:rsidP="00987E21">
            <w:pPr>
              <w:spacing w:line="240" w:lineRule="auto"/>
              <w:jc w:val="center"/>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2</w:t>
            </w:r>
          </w:p>
        </w:tc>
        <w:tc>
          <w:tcPr>
            <w:tcW w:w="0" w:type="auto"/>
            <w:shd w:val="clear" w:color="auto" w:fill="FFFFFF" w:themeFill="background1"/>
          </w:tcPr>
          <w:p w14:paraId="6A52B7ED" w14:textId="77777777" w:rsidR="000152CD" w:rsidRPr="00987E21" w:rsidRDefault="000152CD" w:rsidP="00987E21">
            <w:pPr>
              <w:spacing w:line="240" w:lineRule="auto"/>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Tidak Setuju (TS)</w:t>
            </w:r>
          </w:p>
        </w:tc>
      </w:tr>
      <w:tr w:rsidR="000152CD" w:rsidRPr="00987E21" w14:paraId="03E209B6" w14:textId="77777777" w:rsidTr="009B766B">
        <w:trPr>
          <w:trHeight w:val="31"/>
        </w:trPr>
        <w:tc>
          <w:tcPr>
            <w:tcW w:w="0" w:type="auto"/>
            <w:shd w:val="clear" w:color="auto" w:fill="FFFFFF" w:themeFill="background1"/>
          </w:tcPr>
          <w:p w14:paraId="42BC3166" w14:textId="77777777" w:rsidR="000152CD" w:rsidRPr="00987E21" w:rsidRDefault="000152CD" w:rsidP="00987E21">
            <w:pPr>
              <w:spacing w:line="240" w:lineRule="auto"/>
              <w:jc w:val="center"/>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1</w:t>
            </w:r>
          </w:p>
        </w:tc>
        <w:tc>
          <w:tcPr>
            <w:tcW w:w="0" w:type="auto"/>
            <w:shd w:val="clear" w:color="auto" w:fill="FFFFFF" w:themeFill="background1"/>
          </w:tcPr>
          <w:p w14:paraId="48BFDF30" w14:textId="77777777" w:rsidR="000152CD" w:rsidRPr="00987E21" w:rsidRDefault="000152CD" w:rsidP="00987E21">
            <w:pPr>
              <w:spacing w:line="240" w:lineRule="auto"/>
              <w:rPr>
                <w:rFonts w:ascii="Times New Roman" w:hAnsi="Times New Roman" w:cs="Times New Roman"/>
                <w:color w:val="000000" w:themeColor="text1"/>
                <w:sz w:val="24"/>
                <w:szCs w:val="24"/>
              </w:rPr>
            </w:pPr>
            <w:r w:rsidRPr="00987E21">
              <w:rPr>
                <w:rFonts w:ascii="Times New Roman" w:eastAsia="Times New Roman" w:hAnsi="Times New Roman" w:cs="Times New Roman"/>
                <w:color w:val="000000" w:themeColor="text1"/>
                <w:sz w:val="24"/>
                <w:szCs w:val="24"/>
              </w:rPr>
              <w:t>Sangat Tidak Setuju (STS)</w:t>
            </w:r>
          </w:p>
        </w:tc>
      </w:tr>
    </w:tbl>
    <w:p w14:paraId="519188F4" w14:textId="77777777" w:rsidR="000152CD" w:rsidRDefault="000152CD" w:rsidP="00B726AD"/>
    <w:p w14:paraId="4BABB899" w14:textId="77777777" w:rsidR="00B726AD" w:rsidRDefault="00B726AD" w:rsidP="00987E21">
      <w:pPr>
        <w:spacing w:before="200" w:after="120"/>
        <w:ind w:left="426"/>
        <w:rPr>
          <w:rFonts w:ascii="Times New Roman" w:hAnsi="Times New Roman" w:cs="Times New Roman"/>
          <w:b/>
          <w:bCs/>
          <w:sz w:val="24"/>
          <w:szCs w:val="24"/>
        </w:rPr>
      </w:pPr>
      <w:r>
        <w:rPr>
          <w:rFonts w:ascii="Times New Roman" w:eastAsia="Times New Roman" w:hAnsi="Times New Roman" w:cs="Times New Roman"/>
          <w:b/>
          <w:bCs/>
          <w:sz w:val="24"/>
          <w:szCs w:val="24"/>
        </w:rPr>
        <w:t>3.4.2. Uji Validitas dan Reliabilitas Instrumen</w:t>
      </w:r>
    </w:p>
    <w:p w14:paraId="5E3A67C7" w14:textId="77777777" w:rsidR="00987E21" w:rsidRPr="00374E8D" w:rsidRDefault="00B726AD" w:rsidP="00987E21">
      <w:pPr>
        <w:spacing w:line="480" w:lineRule="auto"/>
        <w:ind w:left="1134" w:firstLine="720"/>
        <w:jc w:val="both"/>
        <w:rPr>
          <w:rFonts w:ascii="Times New Roman" w:hAnsi="Times New Roman" w:cs="Times New Roman"/>
          <w:sz w:val="24"/>
          <w:szCs w:val="24"/>
        </w:rPr>
      </w:pPr>
      <w:r w:rsidRPr="00121483">
        <w:rPr>
          <w:rFonts w:ascii="Times New Roman" w:eastAsia="Times New Roman" w:hAnsi="Times New Roman" w:cs="Times New Roman"/>
          <w:sz w:val="24"/>
        </w:rPr>
        <w:t>Sebelum digunakan untuk pengumpulan data final, instrumen penelitian diuji validitas dan reliabilitasnya melalui prosedur yang terintegrasi dalam analisis PLS-SEM, sebagaimana akan diuraikan lebih lanjut pada subbab 3.7. Dalam penelitian berbasis PLS-SEM, uji validitas dan reliabilitas dilakukan secara bersamaan dengan estimasi model pengukuran (</w:t>
      </w:r>
      <w:r w:rsidRPr="00121483">
        <w:rPr>
          <w:rFonts w:ascii="Times New Roman" w:eastAsia="Times New Roman" w:hAnsi="Times New Roman" w:cs="Times New Roman"/>
          <w:i/>
          <w:sz w:val="24"/>
        </w:rPr>
        <w:t>outer model</w:t>
      </w:r>
      <w:r w:rsidRPr="00121483">
        <w:rPr>
          <w:rFonts w:ascii="Times New Roman" w:eastAsia="Times New Roman" w:hAnsi="Times New Roman" w:cs="Times New Roman"/>
          <w:sz w:val="24"/>
        </w:rPr>
        <w:t xml:space="preserve">), mencakup: (1) validitas konvergen melalui pemeriksaan </w:t>
      </w:r>
      <w:r w:rsidRPr="00121483">
        <w:rPr>
          <w:rFonts w:ascii="Times New Roman" w:eastAsia="Times New Roman" w:hAnsi="Times New Roman" w:cs="Times New Roman"/>
          <w:i/>
          <w:sz w:val="24"/>
        </w:rPr>
        <w:t>factor loadings</w:t>
      </w:r>
      <w:r w:rsidRPr="00121483">
        <w:rPr>
          <w:rFonts w:ascii="Times New Roman" w:eastAsia="Times New Roman" w:hAnsi="Times New Roman" w:cs="Times New Roman"/>
          <w:sz w:val="24"/>
        </w:rPr>
        <w:t xml:space="preserve"> (λ ≥ 0,70) dan </w:t>
      </w:r>
      <w:r w:rsidRPr="00121483">
        <w:rPr>
          <w:rFonts w:ascii="Times New Roman" w:eastAsia="Times New Roman" w:hAnsi="Times New Roman" w:cs="Times New Roman"/>
          <w:i/>
          <w:sz w:val="24"/>
        </w:rPr>
        <w:t>Average Variance Extracted</w:t>
      </w:r>
      <w:r w:rsidRPr="00121483">
        <w:rPr>
          <w:rFonts w:ascii="Times New Roman" w:eastAsia="Times New Roman" w:hAnsi="Times New Roman" w:cs="Times New Roman"/>
          <w:sz w:val="24"/>
        </w:rPr>
        <w:t xml:space="preserve"> (AVE ≥ 0,50); (2) validitas diskriminan melalui kriteria HTMT (</w:t>
      </w:r>
      <w:r w:rsidRPr="00121483">
        <w:rPr>
          <w:rFonts w:ascii="Times New Roman" w:eastAsia="Times New Roman" w:hAnsi="Times New Roman" w:cs="Times New Roman"/>
          <w:i/>
          <w:sz w:val="24"/>
        </w:rPr>
        <w:t>Heterotrait-Monotrait Ratio</w:t>
      </w:r>
      <w:r w:rsidRPr="00121483">
        <w:rPr>
          <w:rFonts w:ascii="Times New Roman" w:eastAsia="Times New Roman" w:hAnsi="Times New Roman" w:cs="Times New Roman"/>
          <w:sz w:val="24"/>
        </w:rPr>
        <w:t xml:space="preserve">) (HTMT &lt; 0,85); dan (3) reliabilitas komposit melalui nilai </w:t>
      </w:r>
      <w:r w:rsidRPr="00121483">
        <w:rPr>
          <w:rFonts w:ascii="Times New Roman" w:eastAsia="Times New Roman" w:hAnsi="Times New Roman" w:cs="Times New Roman"/>
          <w:i/>
          <w:sz w:val="24"/>
        </w:rPr>
        <w:t>Composite Reliability</w:t>
      </w:r>
      <w:r w:rsidRPr="00121483">
        <w:rPr>
          <w:rFonts w:ascii="Times New Roman" w:eastAsia="Times New Roman" w:hAnsi="Times New Roman" w:cs="Times New Roman"/>
          <w:sz w:val="24"/>
        </w:rPr>
        <w:t xml:space="preserve"> (CR ≥ 0,70) </w:t>
      </w:r>
      <w:r w:rsidRPr="00121483">
        <w:rPr>
          <w:rFonts w:ascii="Times New Roman" w:eastAsia="Times New Roman" w:hAnsi="Times New Roman" w:cs="Times New Roman"/>
          <w:sz w:val="24"/>
        </w:rPr>
        <w:lastRenderedPageBreak/>
        <w:t xml:space="preserve">dan </w:t>
      </w:r>
      <w:r w:rsidRPr="00121483">
        <w:rPr>
          <w:rFonts w:ascii="Times New Roman" w:eastAsia="Times New Roman" w:hAnsi="Times New Roman" w:cs="Times New Roman"/>
          <w:i/>
          <w:sz w:val="24"/>
        </w:rPr>
        <w:t>Cronbach's Alpha</w:t>
      </w:r>
      <w:r w:rsidRPr="00121483">
        <w:rPr>
          <w:rFonts w:ascii="Times New Roman" w:eastAsia="Times New Roman" w:hAnsi="Times New Roman" w:cs="Times New Roman"/>
          <w:sz w:val="24"/>
        </w:rPr>
        <w:t xml:space="preserve"> (α ≥ 0,70) (Hair et al., 2019; Ringle et al., 2023).</w:t>
      </w:r>
    </w:p>
    <w:p w14:paraId="3A780FBC" w14:textId="41764B3B" w:rsidR="00121483" w:rsidRPr="00987E21" w:rsidRDefault="00B726AD" w:rsidP="00987E21">
      <w:pPr>
        <w:spacing w:line="480" w:lineRule="auto"/>
        <w:ind w:left="1134" w:firstLine="720"/>
        <w:jc w:val="both"/>
        <w:rPr>
          <w:rFonts w:ascii="Times New Roman" w:hAnsi="Times New Roman" w:cs="Times New Roman"/>
          <w:sz w:val="24"/>
          <w:szCs w:val="24"/>
          <w:lang w:val="en-US"/>
        </w:rPr>
      </w:pPr>
      <w:r>
        <w:rPr>
          <w:rFonts w:ascii="Times New Roman" w:eastAsia="Times New Roman" w:hAnsi="Times New Roman" w:cs="Times New Roman"/>
          <w:sz w:val="24"/>
        </w:rPr>
        <w:t>Sebagai langkah pendahuluan, dilakukan uji coba (</w:t>
      </w:r>
      <w:r>
        <w:rPr>
          <w:rFonts w:ascii="Times New Roman" w:eastAsia="Times New Roman" w:hAnsi="Times New Roman" w:cs="Times New Roman"/>
          <w:i/>
          <w:sz w:val="24"/>
        </w:rPr>
        <w:t>pilot test</w:t>
      </w:r>
      <w:r>
        <w:rPr>
          <w:rFonts w:ascii="Times New Roman" w:eastAsia="Times New Roman" w:hAnsi="Times New Roman" w:cs="Times New Roman"/>
          <w:sz w:val="24"/>
        </w:rPr>
        <w:t>) instrumen kepada 30 responden yang bukan merupakan sampel penelitian, guna mengidentifikasi item-item yang ambigu atau sulit dipahami serta memastikan bahwa waktu pengisian kuesioner berada dalam rentang yang wajar (antara 15 hingga 20 menit). Hasil pilot test akan digunakan untuk penyempurnaan instrumen sebelum pengumpulan data final dilaksanakan.</w:t>
      </w:r>
    </w:p>
    <w:p w14:paraId="7EAB2986" w14:textId="77777777" w:rsidR="00CF3C74" w:rsidRDefault="00CF3C74" w:rsidP="00987E21">
      <w:pPr>
        <w:pStyle w:val="Heading2"/>
        <w:numPr>
          <w:ilvl w:val="0"/>
          <w:numId w:val="44"/>
        </w:numPr>
        <w:spacing w:line="480" w:lineRule="auto"/>
        <w:ind w:left="426" w:hanging="426"/>
        <w:rPr>
          <w:rFonts w:ascii="Times New Roman" w:hAnsi="Times New Roman" w:cs="Times New Roman"/>
          <w:color w:val="000000" w:themeColor="text1"/>
          <w:sz w:val="24"/>
          <w:szCs w:val="24"/>
        </w:rPr>
      </w:pPr>
      <w:bookmarkStart w:id="169" w:name="_Toc243155692"/>
      <w:r>
        <w:rPr>
          <w:rFonts w:ascii="Times New Roman" w:hAnsi="Times New Roman" w:cs="Times New Roman"/>
          <w:color w:val="000000" w:themeColor="text1"/>
          <w:sz w:val="24"/>
          <w:szCs w:val="24"/>
        </w:rPr>
        <w:t>Data dan Teknik Pengumpulan Data</w:t>
      </w:r>
      <w:bookmarkEnd w:id="169"/>
    </w:p>
    <w:p w14:paraId="396693F1" w14:textId="77777777" w:rsidR="00B726AD" w:rsidRPr="00B726AD" w:rsidRDefault="00B726AD" w:rsidP="00987E21">
      <w:pPr>
        <w:pStyle w:val="ListParagraph"/>
        <w:spacing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3.5.1. Jenis Data</w:t>
      </w:r>
    </w:p>
    <w:p w14:paraId="53DF7662" w14:textId="77777777" w:rsidR="000152CD" w:rsidRPr="000940C0" w:rsidRDefault="000152CD" w:rsidP="00987E21">
      <w:pPr>
        <w:pStyle w:val="ListParagraph"/>
        <w:spacing w:line="480" w:lineRule="auto"/>
        <w:ind w:left="1134" w:firstLine="633"/>
        <w:jc w:val="both"/>
        <w:rPr>
          <w:rFonts w:ascii="Times New Roman" w:eastAsia="Times New Roman" w:hAnsi="Times New Roman" w:cs="Times New Roman"/>
          <w:sz w:val="24"/>
          <w:szCs w:val="24"/>
        </w:rPr>
      </w:pPr>
      <w:r w:rsidRPr="000940C0">
        <w:rPr>
          <w:rFonts w:ascii="Times New Roman" w:eastAsia="Times New Roman" w:hAnsi="Times New Roman" w:cs="Times New Roman"/>
          <w:sz w:val="24"/>
          <w:szCs w:val="24"/>
        </w:rPr>
        <w:t>Penelitian ini menggunakan dua jenis data dan beberapa teknik pengumpulan data yang saling melengkapi untuk menghasilkan informasi yang komprehensif dan valid.</w:t>
      </w:r>
    </w:p>
    <w:p w14:paraId="3ECD6DA9" w14:textId="77777777" w:rsidR="000152CD" w:rsidRPr="000940C0" w:rsidRDefault="000152CD" w:rsidP="00987E21">
      <w:pPr>
        <w:pStyle w:val="ListParagraph"/>
        <w:numPr>
          <w:ilvl w:val="0"/>
          <w:numId w:val="27"/>
        </w:numPr>
        <w:spacing w:line="480" w:lineRule="auto"/>
        <w:ind w:left="1560" w:hanging="284"/>
        <w:jc w:val="both"/>
        <w:rPr>
          <w:rFonts w:ascii="Times New Roman" w:hAnsi="Times New Roman" w:cs="Times New Roman"/>
          <w:sz w:val="24"/>
          <w:szCs w:val="24"/>
        </w:rPr>
      </w:pPr>
      <w:r w:rsidRPr="000940C0">
        <w:rPr>
          <w:rFonts w:ascii="Times New Roman" w:eastAsia="Times New Roman" w:hAnsi="Times New Roman" w:cs="Times New Roman"/>
          <w:b/>
          <w:sz w:val="24"/>
        </w:rPr>
        <w:t>Data Primer</w:t>
      </w:r>
      <w:r w:rsidRPr="000940C0">
        <w:rPr>
          <w:rFonts w:ascii="Times New Roman" w:eastAsia="Times New Roman" w:hAnsi="Times New Roman" w:cs="Times New Roman"/>
          <w:sz w:val="24"/>
        </w:rPr>
        <w:t>, merupakan data yang diperoleh secara langsung dari sumber pertama melalui kuesioner yang disebarkan kepada ASN Dinas Pendidikan dan Kebudayaan Kabupaten Purworejo. Data primer mencakup persepsi dan penilaian responden terhadap keempat variabel penelitian: kepemimpinan transformasional (X1), kompetensi (X2), kepuasan kerja (Z), dan kinerja pegawai (Y). Data primer merupakan sumber data utama dalam penelitian ini karena mampu mencerminkan kondisi aktual yang dialami responden di lapangan (Sekaran &amp; Bougie, 2016).</w:t>
      </w:r>
    </w:p>
    <w:p w14:paraId="23D22A88" w14:textId="22159F0E" w:rsidR="00B726AD" w:rsidRPr="00121483" w:rsidRDefault="000152CD" w:rsidP="00987E21">
      <w:pPr>
        <w:pStyle w:val="ListParagraph"/>
        <w:numPr>
          <w:ilvl w:val="0"/>
          <w:numId w:val="27"/>
        </w:numPr>
        <w:spacing w:line="480" w:lineRule="auto"/>
        <w:ind w:left="1560" w:hanging="284"/>
        <w:jc w:val="both"/>
        <w:rPr>
          <w:rFonts w:ascii="Times New Roman" w:hAnsi="Times New Roman" w:cs="Times New Roman"/>
          <w:sz w:val="24"/>
          <w:szCs w:val="24"/>
        </w:rPr>
      </w:pPr>
      <w:r w:rsidRPr="000940C0">
        <w:rPr>
          <w:rFonts w:ascii="Times New Roman" w:eastAsia="Times New Roman" w:hAnsi="Times New Roman" w:cs="Times New Roman"/>
          <w:b/>
          <w:sz w:val="24"/>
        </w:rPr>
        <w:lastRenderedPageBreak/>
        <w:t>Data Sekunder</w:t>
      </w:r>
      <w:r w:rsidRPr="000940C0">
        <w:rPr>
          <w:rFonts w:ascii="Times New Roman" w:eastAsia="Times New Roman" w:hAnsi="Times New Roman" w:cs="Times New Roman"/>
          <w:sz w:val="24"/>
        </w:rPr>
        <w:t>, merupakan data yang diperoleh dari sumber-sumber yang telah ada sebelumnya, mencakup: (a) data rekapitulasi kepegawaian Dinas Pendidikan dan Kebudayaan Kabupaten Purworejo sebagai basis penentuan populasi; (b) laporan kinerja instansi (</w:t>
      </w:r>
      <w:r w:rsidRPr="000940C0">
        <w:rPr>
          <w:rFonts w:ascii="Times New Roman" w:eastAsia="Times New Roman" w:hAnsi="Times New Roman" w:cs="Times New Roman"/>
          <w:i/>
          <w:sz w:val="24"/>
        </w:rPr>
        <w:t>Laporan Akuntabilitas Kinerja Instansi Pemerintah</w:t>
      </w:r>
      <w:r w:rsidRPr="000940C0">
        <w:rPr>
          <w:rFonts w:ascii="Times New Roman" w:eastAsia="Times New Roman" w:hAnsi="Times New Roman" w:cs="Times New Roman"/>
          <w:sz w:val="24"/>
        </w:rPr>
        <w:t>/LAKIP) sebagai data konteks capaian kinerja organisasi; (c) dokumen regulasi terkait manajemen ASN; dan (d) literatur ilmiah berupa jurnal internasional bereputasi dan buku teks yang relevan sebagai landasan teori.</w:t>
      </w:r>
    </w:p>
    <w:p w14:paraId="0FE3014F" w14:textId="77777777" w:rsidR="00B726AD" w:rsidRPr="00B726AD" w:rsidRDefault="00B726AD" w:rsidP="00987E21">
      <w:pPr>
        <w:pStyle w:val="ListParagraph"/>
        <w:spacing w:before="20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3.5.2. Teknik Pengumpulan Data</w:t>
      </w:r>
    </w:p>
    <w:p w14:paraId="3C5EC598" w14:textId="77777777" w:rsidR="000152CD" w:rsidRPr="000940C0" w:rsidRDefault="000152CD" w:rsidP="00987E21">
      <w:pPr>
        <w:spacing w:line="480" w:lineRule="auto"/>
        <w:ind w:left="1134" w:firstLine="709"/>
        <w:jc w:val="both"/>
        <w:rPr>
          <w:rFonts w:ascii="Times New Roman" w:eastAsia="Times New Roman" w:hAnsi="Times New Roman" w:cs="Times New Roman"/>
          <w:sz w:val="24"/>
          <w:szCs w:val="24"/>
        </w:rPr>
      </w:pPr>
      <w:r w:rsidRPr="000940C0">
        <w:rPr>
          <w:rFonts w:ascii="Times New Roman" w:eastAsia="Times New Roman" w:hAnsi="Times New Roman" w:cs="Times New Roman"/>
          <w:sz w:val="24"/>
          <w:szCs w:val="24"/>
        </w:rPr>
        <w:t>Teknik pengumpulan data dalam penelitian ini dilakukan dengan menggunakan kuesioner atau angket secara manual. Kuesioner merupakan instrumen penelitian yang berisi sejumlah pernyataan tertulis yang disusun secara sistematis berdasarkan indikator dari masing-masing variabel penelitian. Kuesioner diberikan secara langsung kepada responden yang menjadi sampel penelitian dengan tujuan memperoleh data primer mengenai persepsi responden terhadap kepemimpinan transformasional, kompetensi, kepuasan kerja, dan kinerja pegawai.</w:t>
      </w:r>
    </w:p>
    <w:p w14:paraId="1BBFE41B" w14:textId="2F33A725" w:rsidR="000152CD" w:rsidRPr="000940C0" w:rsidRDefault="000152CD" w:rsidP="00987E21">
      <w:pPr>
        <w:spacing w:line="480" w:lineRule="auto"/>
        <w:ind w:left="1134" w:firstLine="709"/>
        <w:jc w:val="both"/>
        <w:rPr>
          <w:rFonts w:ascii="Times New Roman" w:eastAsia="Times New Roman" w:hAnsi="Times New Roman" w:cs="Times New Roman"/>
          <w:sz w:val="24"/>
          <w:szCs w:val="24"/>
        </w:rPr>
      </w:pPr>
      <w:r w:rsidRPr="000940C0">
        <w:rPr>
          <w:rFonts w:ascii="Times New Roman" w:eastAsia="Times New Roman" w:hAnsi="Times New Roman" w:cs="Times New Roman"/>
          <w:sz w:val="24"/>
          <w:szCs w:val="24"/>
        </w:rPr>
        <w:t xml:space="preserve">Pengumpulan data secara manual dilakukan dengan cara peneliti mendistribusikan lembar kuesioner secara langsung kepada responden di lokasi penelitian. Sebelum mengisi kuesioner, responden diberikan penjelasan mengenai tujuan penelitian, tata cara pengisian, </w:t>
      </w:r>
      <w:r w:rsidRPr="000940C0">
        <w:rPr>
          <w:rFonts w:ascii="Times New Roman" w:eastAsia="Times New Roman" w:hAnsi="Times New Roman" w:cs="Times New Roman"/>
          <w:sz w:val="24"/>
          <w:szCs w:val="24"/>
        </w:rPr>
        <w:lastRenderedPageBreak/>
        <w:t>serta jaminan bahwa informasi yang diberikan hanya digunakan untuk kepentingan akademis dan penelitian. Responden kemudian diminta memberikan jawaban sesuai dengan kondisi dan pengalaman yang dirasakan selama menjalankan tugas dan pekerjaannya.</w:t>
      </w:r>
    </w:p>
    <w:p w14:paraId="737339CC" w14:textId="77777777" w:rsidR="009B766B" w:rsidRPr="00374E8D" w:rsidRDefault="000152CD" w:rsidP="009B766B">
      <w:pPr>
        <w:spacing w:line="480" w:lineRule="auto"/>
        <w:ind w:left="1134" w:firstLine="709"/>
        <w:jc w:val="both"/>
        <w:rPr>
          <w:rFonts w:ascii="Times New Roman" w:eastAsia="Times New Roman" w:hAnsi="Times New Roman" w:cs="Times New Roman"/>
          <w:sz w:val="24"/>
          <w:szCs w:val="24"/>
        </w:rPr>
      </w:pPr>
      <w:r w:rsidRPr="000940C0">
        <w:rPr>
          <w:rFonts w:ascii="Times New Roman" w:eastAsia="Times New Roman" w:hAnsi="Times New Roman" w:cs="Times New Roman"/>
          <w:sz w:val="24"/>
          <w:szCs w:val="24"/>
        </w:rPr>
        <w:t xml:space="preserve">Instrumen penelitian menggunakan skala Likert untuk mengukur tingkat persetujuan responden terhadap setiap pernyataan yang diajukan. Skala Likert digunakan karena dapat menggambarkan sikap, persepsi, dan penilaian responden terhadap variabel yang diteliti. Alternatif jawaban yang digunakan terdiri atas lima pilihan, yaitu Sangat Tidak Setuju (STS), Tidak Setuju (TS), Netral (N), Setuju (S), dan Sangat Setuju (SS). </w:t>
      </w:r>
    </w:p>
    <w:p w14:paraId="1C650530" w14:textId="77777777" w:rsidR="009B766B" w:rsidRPr="00374E8D" w:rsidRDefault="000152CD" w:rsidP="009B766B">
      <w:pPr>
        <w:spacing w:line="480" w:lineRule="auto"/>
        <w:ind w:left="1134" w:firstLine="709"/>
        <w:jc w:val="both"/>
        <w:rPr>
          <w:rFonts w:ascii="Times New Roman" w:eastAsia="Times New Roman" w:hAnsi="Times New Roman" w:cs="Times New Roman"/>
          <w:sz w:val="24"/>
          <w:szCs w:val="24"/>
        </w:rPr>
      </w:pPr>
      <w:r w:rsidRPr="00374E8D">
        <w:rPr>
          <w:rFonts w:ascii="Times New Roman" w:eastAsia="Times New Roman" w:hAnsi="Times New Roman" w:cs="Times New Roman"/>
          <w:sz w:val="24"/>
          <w:szCs w:val="24"/>
        </w:rPr>
        <w:t>Responden diminta memberikan tanda centang (</w:t>
      </w:r>
      <w:r w:rsidRPr="00374E8D">
        <w:rPr>
          <w:rFonts w:ascii="Segoe UI Symbol" w:eastAsia="Times New Roman" w:hAnsi="Segoe UI Symbol" w:cs="Segoe UI Symbol"/>
          <w:sz w:val="24"/>
          <w:szCs w:val="24"/>
        </w:rPr>
        <w:t>✓</w:t>
      </w:r>
      <w:r w:rsidRPr="00374E8D">
        <w:rPr>
          <w:rFonts w:ascii="Times New Roman" w:eastAsia="Times New Roman" w:hAnsi="Times New Roman" w:cs="Times New Roman"/>
          <w:sz w:val="24"/>
          <w:szCs w:val="24"/>
        </w:rPr>
        <w:t>) pada salah satu pilihan jawaban yang paling sesuai dengan kondisi atau persepsinya. Untuk menjaga kualitas data, peneliti melakukan pemeriksaan terhadap kuesioner yang telah dikembalikan, terutama berkaitan dengan kelengkapan jawaban dan kesesuaian pengisian. Kuesioner yang telah terkumpul selanjutnya direkapitulasi dan dilakukan proses pengkodean (coding) untuk memudahkan proses pengolahan dan analisis data menggunakan perangkat lunak statistik/SEM y</w:t>
      </w:r>
      <w:r w:rsidR="009B766B" w:rsidRPr="00374E8D">
        <w:rPr>
          <w:rFonts w:ascii="Times New Roman" w:eastAsia="Times New Roman" w:hAnsi="Times New Roman" w:cs="Times New Roman"/>
          <w:sz w:val="24"/>
          <w:szCs w:val="24"/>
        </w:rPr>
        <w:t>ang digunakan dalam penelitian.</w:t>
      </w:r>
    </w:p>
    <w:p w14:paraId="67A07875" w14:textId="6A84D66E" w:rsidR="000152CD" w:rsidRPr="00374E8D" w:rsidRDefault="000152CD" w:rsidP="009B766B">
      <w:pPr>
        <w:spacing w:line="480" w:lineRule="auto"/>
        <w:ind w:left="1134" w:firstLine="709"/>
        <w:jc w:val="both"/>
        <w:rPr>
          <w:rFonts w:ascii="Times New Roman" w:eastAsia="Times New Roman" w:hAnsi="Times New Roman" w:cs="Times New Roman"/>
          <w:sz w:val="24"/>
          <w:szCs w:val="24"/>
        </w:rPr>
      </w:pPr>
      <w:r w:rsidRPr="00374E8D">
        <w:rPr>
          <w:rFonts w:ascii="Times New Roman" w:eastAsia="Times New Roman" w:hAnsi="Times New Roman" w:cs="Times New Roman"/>
          <w:sz w:val="24"/>
          <w:szCs w:val="24"/>
        </w:rPr>
        <w:t xml:space="preserve">Penggunaan kuesioner secara manual dipilih karena memungkinkan peneliti berinteraksi secara langsung dengan responden, memberikan penjelasan apabila terdapat pernyataan yang </w:t>
      </w:r>
      <w:r w:rsidRPr="00374E8D">
        <w:rPr>
          <w:rFonts w:ascii="Times New Roman" w:eastAsia="Times New Roman" w:hAnsi="Times New Roman" w:cs="Times New Roman"/>
          <w:sz w:val="24"/>
          <w:szCs w:val="24"/>
        </w:rPr>
        <w:lastRenderedPageBreak/>
        <w:t>kurang dipahami, serta memastikan bahwa instrumen penelitian diterima dan dikembalikan oleh responden yang sesuai dengan kriteria sampel. Data yang diperoleh dari kuesioner selanjutnya digunakan sebagai data primer dalam menguji hubungan antara kepemimpinan transformasional, kompetensi, kepuasan kerja, dan kinerja pegawai, termasuk menguji peran kepuasan kerja sebagai variabel mediasi.</w:t>
      </w:r>
    </w:p>
    <w:p w14:paraId="076507E6" w14:textId="77777777" w:rsidR="00B670E1" w:rsidRDefault="00B670E1" w:rsidP="00987E21">
      <w:pPr>
        <w:pStyle w:val="Heading2"/>
        <w:numPr>
          <w:ilvl w:val="0"/>
          <w:numId w:val="44"/>
        </w:numPr>
        <w:spacing w:line="480" w:lineRule="auto"/>
        <w:ind w:left="426" w:hanging="426"/>
        <w:rPr>
          <w:rFonts w:ascii="Times New Roman" w:hAnsi="Times New Roman" w:cs="Times New Roman"/>
          <w:color w:val="000000" w:themeColor="text1"/>
          <w:sz w:val="24"/>
          <w:szCs w:val="24"/>
        </w:rPr>
      </w:pPr>
      <w:bookmarkStart w:id="170" w:name="_Toc402948512"/>
      <w:bookmarkStart w:id="171" w:name="_Toc402961093"/>
      <w:bookmarkStart w:id="172" w:name="_Toc403029259"/>
      <w:bookmarkStart w:id="173" w:name="_Toc448569766"/>
      <w:bookmarkStart w:id="174" w:name="_Toc448571655"/>
      <w:bookmarkStart w:id="175" w:name="_Toc243155693"/>
      <w:r w:rsidRPr="00B670E1">
        <w:rPr>
          <w:rFonts w:ascii="Times New Roman" w:hAnsi="Times New Roman" w:cs="Times New Roman"/>
          <w:color w:val="000000" w:themeColor="text1"/>
          <w:sz w:val="24"/>
          <w:szCs w:val="24"/>
        </w:rPr>
        <w:t>Populasi dan Sampel</w:t>
      </w:r>
      <w:bookmarkEnd w:id="170"/>
      <w:bookmarkEnd w:id="171"/>
      <w:bookmarkEnd w:id="172"/>
      <w:bookmarkEnd w:id="173"/>
      <w:bookmarkEnd w:id="174"/>
      <w:bookmarkEnd w:id="175"/>
    </w:p>
    <w:p w14:paraId="55366170" w14:textId="52CC222D" w:rsidR="00A95289" w:rsidRPr="00A95289" w:rsidRDefault="00A95289" w:rsidP="009B766B">
      <w:pPr>
        <w:pStyle w:val="ListParagraph"/>
        <w:numPr>
          <w:ilvl w:val="2"/>
          <w:numId w:val="24"/>
        </w:numPr>
        <w:spacing w:line="480" w:lineRule="auto"/>
        <w:rPr>
          <w:rFonts w:ascii="Times New Roman" w:hAnsi="Times New Roman" w:cs="Times New Roman"/>
          <w:b/>
          <w:bCs/>
          <w:sz w:val="24"/>
          <w:szCs w:val="24"/>
        </w:rPr>
      </w:pPr>
      <w:r w:rsidRPr="00A95289">
        <w:rPr>
          <w:rFonts w:ascii="Times New Roman" w:eastAsia="Times New Roman" w:hAnsi="Times New Roman" w:cs="Times New Roman"/>
          <w:b/>
          <w:bCs/>
          <w:sz w:val="24"/>
          <w:szCs w:val="24"/>
        </w:rPr>
        <w:t>Populasi</w:t>
      </w:r>
    </w:p>
    <w:p w14:paraId="66EFAC87" w14:textId="77777777" w:rsidR="00BF0011" w:rsidRPr="000940C0" w:rsidRDefault="00BF0011" w:rsidP="009B766B">
      <w:pPr>
        <w:pStyle w:val="ListParagraph"/>
        <w:spacing w:line="480" w:lineRule="auto"/>
        <w:ind w:left="993" w:firstLine="720"/>
        <w:jc w:val="both"/>
        <w:rPr>
          <w:rFonts w:ascii="Times New Roman" w:eastAsia="Times New Roman" w:hAnsi="Times New Roman" w:cs="Times New Roman"/>
          <w:sz w:val="24"/>
        </w:rPr>
      </w:pPr>
      <w:r w:rsidRPr="000940C0">
        <w:rPr>
          <w:rFonts w:ascii="Times New Roman" w:eastAsia="Times New Roman" w:hAnsi="Times New Roman" w:cs="Times New Roman"/>
          <w:sz w:val="24"/>
        </w:rPr>
        <w:t>Populasi dalam penelitian ini adalah seluruh Aparatur Sipil Negara (ASN) yang bertugas di kantor Dinas Pendidikan dan Kebudayaan Kabupaten Purworejo, yang meliputi pejabat struktural, staf fungsional, dan pelaksana administrasi yang secara aktif menjalankan tugas kedinasan pada saat penelitian dilaksanakan. Berdasarkan data rekapitulasi kepegawaian, jumlah ASN yang bertugas di kantor Dinas Pendidikan dan Kebudayaan Kabupaten Purworejo adalah sebanyak 82 orang (tidak termasuk tenaga PPPK, pendidik/guru yang bertugas di satuan pendidikan).</w:t>
      </w:r>
    </w:p>
    <w:p w14:paraId="09B9884B" w14:textId="0A56AF23" w:rsidR="0080502B" w:rsidRPr="00374E8D" w:rsidRDefault="00BF0011" w:rsidP="009B766B">
      <w:pPr>
        <w:pStyle w:val="ListParagraph"/>
        <w:spacing w:line="480" w:lineRule="auto"/>
        <w:ind w:left="993" w:firstLine="720"/>
        <w:jc w:val="both"/>
        <w:rPr>
          <w:rFonts w:ascii="Times New Roman" w:eastAsia="Times New Roman" w:hAnsi="Times New Roman" w:cs="Times New Roman"/>
          <w:sz w:val="24"/>
          <w:szCs w:val="24"/>
        </w:rPr>
      </w:pPr>
      <w:r w:rsidRPr="000940C0">
        <w:rPr>
          <w:rFonts w:ascii="Times New Roman" w:eastAsia="Times New Roman" w:hAnsi="Times New Roman" w:cs="Times New Roman"/>
          <w:sz w:val="24"/>
          <w:szCs w:val="24"/>
        </w:rPr>
        <w:t xml:space="preserve">Batasan populasi ini diterapkan untuk menjaga homogenitas konteks kepemimpinan dan lingkungan kerja, mengingat seluruh anggota populasi berada di bawah kepemimpinan dan manajemen langsung Kepala Dinas dan para pejabat struktural di bawahnya, sehingga respons terhadap variabel kepemimpinan transformasional </w:t>
      </w:r>
      <w:r w:rsidRPr="000940C0">
        <w:rPr>
          <w:rFonts w:ascii="Times New Roman" w:eastAsia="Times New Roman" w:hAnsi="Times New Roman" w:cs="Times New Roman"/>
          <w:sz w:val="24"/>
          <w:szCs w:val="24"/>
        </w:rPr>
        <w:lastRenderedPageBreak/>
        <w:t>dapat diukur dalam konteks organisasional yang konsisten (Prysmakova, 2021)</w:t>
      </w:r>
      <w:r w:rsidR="00A95289" w:rsidRPr="00A95289">
        <w:rPr>
          <w:rFonts w:ascii="Times New Roman" w:eastAsia="Times New Roman" w:hAnsi="Times New Roman" w:cs="Times New Roman"/>
          <w:sz w:val="24"/>
          <w:szCs w:val="24"/>
        </w:rPr>
        <w:t>.</w:t>
      </w:r>
    </w:p>
    <w:p w14:paraId="0EBFBC47" w14:textId="77777777" w:rsidR="00A95289" w:rsidRPr="00A95289" w:rsidRDefault="00A95289" w:rsidP="009B766B">
      <w:pPr>
        <w:pStyle w:val="ListParagraph"/>
        <w:spacing w:before="200" w:after="12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3.6.2. Teknik Pengambilan Sampel</w:t>
      </w:r>
    </w:p>
    <w:p w14:paraId="2C161056" w14:textId="77777777" w:rsidR="00BF0011" w:rsidRPr="000940C0" w:rsidRDefault="00BF0011" w:rsidP="009B766B">
      <w:pPr>
        <w:pStyle w:val="ListParagraph"/>
        <w:spacing w:line="480" w:lineRule="auto"/>
        <w:ind w:left="993" w:firstLine="708"/>
        <w:jc w:val="both"/>
        <w:rPr>
          <w:rFonts w:ascii="Times New Roman" w:eastAsia="Times New Roman" w:hAnsi="Times New Roman" w:cs="Times New Roman"/>
          <w:sz w:val="24"/>
        </w:rPr>
      </w:pPr>
      <w:r w:rsidRPr="000940C0">
        <w:rPr>
          <w:rFonts w:ascii="Times New Roman" w:eastAsia="Times New Roman" w:hAnsi="Times New Roman" w:cs="Times New Roman"/>
          <w:sz w:val="24"/>
        </w:rPr>
        <w:t>Mengingat jumlah populasi yang relatif kecil, yaitu sebanyak N = 82 orang, penelitian ini menerapkan teknik sampling jenuh (saturated sampling) atau yang juga dikenal sebagai sensus. Teknik sampling jenuh adalah teknik penentuan sampel apabila semua anggota populasi digunakan sebagai sampel (Sugiyono, 2019). Hal ini dilakukan apabila jumlah populasi relatif kecil, yaitu kurang dari 100 orang, atau ketika peneliti ingin membuat generalisasi dengan tingkat kesalahan yang sangat kecil.</w:t>
      </w:r>
    </w:p>
    <w:p w14:paraId="657D7E9E" w14:textId="77777777" w:rsidR="00BF0011" w:rsidRPr="000940C0" w:rsidRDefault="00BF0011" w:rsidP="009B766B">
      <w:pPr>
        <w:pStyle w:val="ListParagraph"/>
        <w:spacing w:line="480" w:lineRule="auto"/>
        <w:ind w:left="993" w:firstLine="708"/>
        <w:jc w:val="both"/>
        <w:rPr>
          <w:rFonts w:ascii="Times New Roman" w:eastAsia="Times New Roman" w:hAnsi="Times New Roman" w:cs="Times New Roman"/>
          <w:sz w:val="24"/>
        </w:rPr>
      </w:pPr>
      <w:r w:rsidRPr="000940C0">
        <w:rPr>
          <w:rFonts w:ascii="Times New Roman" w:eastAsia="Times New Roman" w:hAnsi="Times New Roman" w:cs="Times New Roman"/>
          <w:sz w:val="24"/>
        </w:rPr>
        <w:t>Senada dengan hal tersebut, Arikunto (2016) menyatakan bahwa apabila jumlah subjek penelitian kurang dari 100, maka lebih baik diambil seluruhnya sehingga penelitiannya merupakan penelitian populasi. Dengan demikian, seluruh anggota populasi dijadikan responden tanpa terkecuali, sehingga sampel dalam penelitian ini berjumlah 82 responden.</w:t>
      </w:r>
    </w:p>
    <w:p w14:paraId="42AE92E2" w14:textId="1A6F6943" w:rsidR="0080502B" w:rsidRDefault="00BF0011" w:rsidP="009B766B">
      <w:pPr>
        <w:pStyle w:val="ListParagraph"/>
        <w:spacing w:line="480" w:lineRule="auto"/>
        <w:ind w:left="993" w:firstLine="708"/>
        <w:jc w:val="both"/>
        <w:rPr>
          <w:rFonts w:ascii="Times New Roman" w:eastAsia="Times New Roman" w:hAnsi="Times New Roman" w:cs="Times New Roman"/>
          <w:sz w:val="24"/>
        </w:rPr>
      </w:pPr>
      <w:r w:rsidRPr="000940C0">
        <w:rPr>
          <w:rFonts w:ascii="Times New Roman" w:eastAsia="Times New Roman" w:hAnsi="Times New Roman" w:cs="Times New Roman"/>
          <w:sz w:val="24"/>
        </w:rPr>
        <w:t>Penggunaan teknik sampling jenuh dalam penelitian ini didasarkan pada beberapa pertimbangan, yaitu:</w:t>
      </w:r>
    </w:p>
    <w:p w14:paraId="125FE0E4" w14:textId="77777777" w:rsidR="00BF0011" w:rsidRPr="000940C0" w:rsidRDefault="00BF0011" w:rsidP="009B766B">
      <w:pPr>
        <w:pStyle w:val="ListParagraph"/>
        <w:numPr>
          <w:ilvl w:val="0"/>
          <w:numId w:val="32"/>
        </w:numPr>
        <w:spacing w:line="480" w:lineRule="auto"/>
        <w:ind w:left="1418" w:hanging="284"/>
        <w:jc w:val="both"/>
        <w:rPr>
          <w:rFonts w:ascii="Times New Roman" w:eastAsia="Times New Roman" w:hAnsi="Times New Roman" w:cs="Times New Roman"/>
          <w:sz w:val="24"/>
        </w:rPr>
      </w:pPr>
      <w:r w:rsidRPr="000940C0">
        <w:rPr>
          <w:rFonts w:ascii="Times New Roman" w:eastAsia="Times New Roman" w:hAnsi="Times New Roman" w:cs="Times New Roman"/>
          <w:sz w:val="24"/>
        </w:rPr>
        <w:t>Jumlah populasi terbatas, yaitu hanya sebesar 82 orang, sehingga masih memungkinkan untuk menjangkau seluruh anggota populasi.</w:t>
      </w:r>
    </w:p>
    <w:p w14:paraId="03435802" w14:textId="77777777" w:rsidR="00BF0011" w:rsidRPr="000940C0" w:rsidRDefault="00BF0011" w:rsidP="009B766B">
      <w:pPr>
        <w:pStyle w:val="ListParagraph"/>
        <w:numPr>
          <w:ilvl w:val="0"/>
          <w:numId w:val="32"/>
        </w:numPr>
        <w:spacing w:line="480" w:lineRule="auto"/>
        <w:ind w:left="1418" w:hanging="284"/>
        <w:jc w:val="both"/>
        <w:rPr>
          <w:rFonts w:ascii="Times New Roman" w:eastAsia="Times New Roman" w:hAnsi="Times New Roman" w:cs="Times New Roman"/>
          <w:sz w:val="24"/>
        </w:rPr>
      </w:pPr>
      <w:r w:rsidRPr="000940C0">
        <w:rPr>
          <w:rFonts w:ascii="Times New Roman" w:eastAsia="Times New Roman" w:hAnsi="Times New Roman" w:cs="Times New Roman"/>
          <w:sz w:val="24"/>
        </w:rPr>
        <w:lastRenderedPageBreak/>
        <w:t>Tingkat akurasi lebih tinggi, karena seluruh anggota populasi dilibatkan, maka hasil penelitian lebih representatif dan meminimalisir terjadinya sampling error.</w:t>
      </w:r>
    </w:p>
    <w:p w14:paraId="288AA681" w14:textId="4993FBA6" w:rsidR="0080502B" w:rsidRPr="0080502B" w:rsidRDefault="00BF0011" w:rsidP="009B766B">
      <w:pPr>
        <w:pStyle w:val="ListParagraph"/>
        <w:numPr>
          <w:ilvl w:val="0"/>
          <w:numId w:val="32"/>
        </w:numPr>
        <w:spacing w:line="480" w:lineRule="auto"/>
        <w:ind w:left="1418" w:hanging="284"/>
        <w:jc w:val="both"/>
        <w:rPr>
          <w:rFonts w:ascii="Times New Roman" w:eastAsia="Times New Roman" w:hAnsi="Times New Roman" w:cs="Times New Roman"/>
          <w:sz w:val="24"/>
        </w:rPr>
      </w:pPr>
      <w:r w:rsidRPr="000940C0">
        <w:rPr>
          <w:rFonts w:ascii="Times New Roman" w:eastAsia="Times New Roman" w:hAnsi="Times New Roman" w:cs="Times New Roman"/>
          <w:sz w:val="24"/>
        </w:rPr>
        <w:t>Efisiensi dan keterjangkauan, dengan jumlah yang tidak terlalu besar, pengumpulan data dari seluruh populasi masih dapat dilakukan secara efektif melalui penyebaran kuesioner secara manual.</w:t>
      </w:r>
    </w:p>
    <w:p w14:paraId="41F7A9B5" w14:textId="1A31DD1C" w:rsidR="00A95289" w:rsidRPr="00FE0314" w:rsidRDefault="00BF0011" w:rsidP="009B766B">
      <w:pPr>
        <w:pStyle w:val="ListParagraph"/>
        <w:spacing w:line="480" w:lineRule="auto"/>
        <w:ind w:left="993" w:firstLine="708"/>
        <w:jc w:val="both"/>
        <w:rPr>
          <w:rFonts w:ascii="Times New Roman" w:eastAsia="Times New Roman" w:hAnsi="Times New Roman" w:cs="Times New Roman"/>
          <w:sz w:val="24"/>
        </w:rPr>
      </w:pPr>
      <w:r w:rsidRPr="000940C0">
        <w:rPr>
          <w:rFonts w:ascii="Times New Roman" w:eastAsia="Times New Roman" w:hAnsi="Times New Roman" w:cs="Times New Roman"/>
          <w:sz w:val="24"/>
        </w:rPr>
        <w:t>Dengan demikian, jumlah sampel yang digunakan dalam penelitian ini adalah sebesar 82 responden, yang merupakan keseluruhan dari jumlah populasi yang telah ditetapkan</w:t>
      </w:r>
      <w:r w:rsidR="0080502B" w:rsidRPr="0080502B">
        <w:rPr>
          <w:rFonts w:ascii="Times New Roman" w:eastAsia="Times New Roman" w:hAnsi="Times New Roman" w:cs="Times New Roman"/>
          <w:sz w:val="24"/>
        </w:rPr>
        <w:t>.</w:t>
      </w:r>
    </w:p>
    <w:p w14:paraId="49ECACBD" w14:textId="77777777" w:rsidR="00B670E1" w:rsidRDefault="00B670E1" w:rsidP="00987E21">
      <w:pPr>
        <w:pStyle w:val="Heading2"/>
        <w:numPr>
          <w:ilvl w:val="0"/>
          <w:numId w:val="44"/>
        </w:numPr>
        <w:spacing w:line="480" w:lineRule="auto"/>
        <w:ind w:left="426" w:hanging="426"/>
        <w:rPr>
          <w:rFonts w:ascii="Times New Roman" w:hAnsi="Times New Roman" w:cs="Times New Roman"/>
          <w:color w:val="000000" w:themeColor="text1"/>
          <w:sz w:val="24"/>
          <w:szCs w:val="24"/>
        </w:rPr>
      </w:pPr>
      <w:bookmarkStart w:id="176" w:name="_Toc402948513"/>
      <w:bookmarkStart w:id="177" w:name="_Toc402961094"/>
      <w:bookmarkStart w:id="178" w:name="_Toc403029260"/>
      <w:bookmarkStart w:id="179" w:name="_Toc448569767"/>
      <w:bookmarkStart w:id="180" w:name="_Toc448571656"/>
      <w:bookmarkStart w:id="181" w:name="_Toc243155694"/>
      <w:r w:rsidRPr="00B670E1">
        <w:rPr>
          <w:rFonts w:ascii="Times New Roman" w:hAnsi="Times New Roman" w:cs="Times New Roman"/>
          <w:color w:val="000000" w:themeColor="text1"/>
          <w:sz w:val="24"/>
          <w:szCs w:val="24"/>
        </w:rPr>
        <w:t>Teknik Analisis</w:t>
      </w:r>
      <w:bookmarkEnd w:id="176"/>
      <w:bookmarkEnd w:id="177"/>
      <w:bookmarkEnd w:id="178"/>
      <w:bookmarkEnd w:id="179"/>
      <w:bookmarkEnd w:id="180"/>
      <w:bookmarkEnd w:id="181"/>
    </w:p>
    <w:p w14:paraId="1B09424D" w14:textId="77777777" w:rsidR="00A95289" w:rsidRPr="00A95289" w:rsidRDefault="00A95289" w:rsidP="009B766B">
      <w:pPr>
        <w:spacing w:line="480" w:lineRule="auto"/>
        <w:ind w:left="426" w:firstLine="709"/>
        <w:jc w:val="both"/>
        <w:rPr>
          <w:rFonts w:ascii="Times New Roman" w:hAnsi="Times New Roman" w:cs="Times New Roman"/>
          <w:sz w:val="24"/>
          <w:szCs w:val="24"/>
        </w:rPr>
      </w:pPr>
      <w:r w:rsidRPr="00121483">
        <w:rPr>
          <w:rFonts w:ascii="Times New Roman" w:eastAsia="Times New Roman" w:hAnsi="Times New Roman" w:cs="Times New Roman"/>
          <w:sz w:val="24"/>
        </w:rPr>
        <w:t xml:space="preserve">Penelitian ini menggunakan Partial Least Squares Structural Equation Modeling (PLS-SEM) sebagai teknik analisis data utama, dengan bantuan perangkat lunak SmartPLS versi 4 </w:t>
      </w:r>
      <w:r w:rsidRPr="00A95289">
        <w:rPr>
          <w:rFonts w:ascii="Times New Roman" w:eastAsia="Times New Roman" w:hAnsi="Times New Roman" w:cs="Times New Roman"/>
          <w:sz w:val="24"/>
        </w:rPr>
        <w:t>(Ringle et al., 2023). Pemilihan PLS-SEM didasarkan pada sejumlah pertimbangan metodologis yang relevan dengan karakteristik penelitian ini.</w:t>
      </w:r>
    </w:p>
    <w:p w14:paraId="4D414310" w14:textId="77777777" w:rsidR="00A95289" w:rsidRPr="00A95289" w:rsidRDefault="00A95289" w:rsidP="009B766B">
      <w:pPr>
        <w:spacing w:line="480" w:lineRule="auto"/>
        <w:ind w:left="426" w:firstLine="709"/>
        <w:jc w:val="both"/>
        <w:rPr>
          <w:rFonts w:ascii="Times New Roman" w:hAnsi="Times New Roman" w:cs="Times New Roman"/>
          <w:sz w:val="24"/>
          <w:szCs w:val="24"/>
        </w:rPr>
      </w:pPr>
      <w:r w:rsidRPr="00A95289">
        <w:rPr>
          <w:rFonts w:ascii="Times New Roman" w:eastAsia="Times New Roman" w:hAnsi="Times New Roman" w:cs="Times New Roman"/>
          <w:i/>
          <w:sz w:val="24"/>
        </w:rPr>
        <w:t>Pertama</w:t>
      </w:r>
      <w:r w:rsidRPr="00A95289">
        <w:rPr>
          <w:rFonts w:ascii="Times New Roman" w:eastAsia="Times New Roman" w:hAnsi="Times New Roman" w:cs="Times New Roman"/>
          <w:sz w:val="24"/>
        </w:rPr>
        <w:t>, PLS-SEM dirancang untuk mengestimasi model struktural yang kompleks dengan konstruk laten berdimensi banyak secara simultan, sehingga mampu menguji pengaruh langsung (</w:t>
      </w:r>
      <w:r w:rsidRPr="00A95289">
        <w:rPr>
          <w:rFonts w:ascii="Times New Roman" w:eastAsia="Times New Roman" w:hAnsi="Times New Roman" w:cs="Times New Roman"/>
          <w:i/>
          <w:sz w:val="24"/>
        </w:rPr>
        <w:t>direct effects</w:t>
      </w:r>
      <w:r w:rsidRPr="00A95289">
        <w:rPr>
          <w:rFonts w:ascii="Times New Roman" w:eastAsia="Times New Roman" w:hAnsi="Times New Roman" w:cs="Times New Roman"/>
          <w:sz w:val="24"/>
        </w:rPr>
        <w:t>) dan tidak langsung (</w:t>
      </w:r>
      <w:r w:rsidRPr="00A95289">
        <w:rPr>
          <w:rFonts w:ascii="Times New Roman" w:eastAsia="Times New Roman" w:hAnsi="Times New Roman" w:cs="Times New Roman"/>
          <w:i/>
          <w:sz w:val="24"/>
        </w:rPr>
        <w:t>indirect effects</w:t>
      </w:r>
      <w:r w:rsidRPr="00A95289">
        <w:rPr>
          <w:rFonts w:ascii="Times New Roman" w:eastAsia="Times New Roman" w:hAnsi="Times New Roman" w:cs="Times New Roman"/>
          <w:sz w:val="24"/>
        </w:rPr>
        <w:t xml:space="preserve">) melalui variabel mediator dalam satu kerangka analitis yang terintegrasi (Hair et al., 2019). </w:t>
      </w:r>
      <w:r w:rsidRPr="00A95289">
        <w:rPr>
          <w:rFonts w:ascii="Times New Roman" w:eastAsia="Times New Roman" w:hAnsi="Times New Roman" w:cs="Times New Roman"/>
          <w:i/>
          <w:sz w:val="24"/>
        </w:rPr>
        <w:t>Kedua</w:t>
      </w:r>
      <w:r w:rsidRPr="00A95289">
        <w:rPr>
          <w:rFonts w:ascii="Times New Roman" w:eastAsia="Times New Roman" w:hAnsi="Times New Roman" w:cs="Times New Roman"/>
          <w:sz w:val="24"/>
        </w:rPr>
        <w:t xml:space="preserve">, PLS-SEM memiliki robustness yang tinggi terhadap pelanggaran asumsi normalitas multivariat, yang kerap dijumpai pada data survei berbasis persepsi pegawai (Hersugondo </w:t>
      </w:r>
      <w:r w:rsidRPr="00A95289">
        <w:rPr>
          <w:rFonts w:ascii="Times New Roman" w:eastAsia="Times New Roman" w:hAnsi="Times New Roman" w:cs="Times New Roman"/>
          <w:sz w:val="24"/>
        </w:rPr>
        <w:lastRenderedPageBreak/>
        <w:t xml:space="preserve">et al., 2024; Muhajiroh &amp; Noermijati, 2024). </w:t>
      </w:r>
      <w:r w:rsidRPr="00A95289">
        <w:rPr>
          <w:rFonts w:ascii="Times New Roman" w:eastAsia="Times New Roman" w:hAnsi="Times New Roman" w:cs="Times New Roman"/>
          <w:i/>
          <w:sz w:val="24"/>
        </w:rPr>
        <w:t>Ketiga</w:t>
      </w:r>
      <w:r w:rsidRPr="00A95289">
        <w:rPr>
          <w:rFonts w:ascii="Times New Roman" w:eastAsia="Times New Roman" w:hAnsi="Times New Roman" w:cs="Times New Roman"/>
          <w:sz w:val="24"/>
        </w:rPr>
        <w:t>, PLS-SEM memberikan hasil yang valid dan konsisten pada ukuran sampel moderat (N ≥ 30), sesuai dengan kondisi populasi penelitian ini (Ringle et al., 2023).</w:t>
      </w:r>
    </w:p>
    <w:p w14:paraId="5BB69467" w14:textId="77777777" w:rsidR="00A95289" w:rsidRPr="00A95289" w:rsidRDefault="00A95289" w:rsidP="009B766B">
      <w:pPr>
        <w:spacing w:line="480" w:lineRule="auto"/>
        <w:ind w:left="426" w:firstLine="709"/>
        <w:jc w:val="both"/>
        <w:rPr>
          <w:rFonts w:ascii="Times New Roman" w:hAnsi="Times New Roman" w:cs="Times New Roman"/>
          <w:sz w:val="24"/>
          <w:szCs w:val="24"/>
        </w:rPr>
      </w:pPr>
      <w:r w:rsidRPr="00A95289">
        <w:rPr>
          <w:rFonts w:ascii="Times New Roman" w:eastAsia="Times New Roman" w:hAnsi="Times New Roman" w:cs="Times New Roman"/>
          <w:sz w:val="24"/>
        </w:rPr>
        <w:t xml:space="preserve">Prosedur analisis PLS-SEM dilaksanakan dalam dua tahap utama: (1) evaluasi </w:t>
      </w:r>
      <w:r w:rsidRPr="00A95289">
        <w:rPr>
          <w:rFonts w:ascii="Times New Roman" w:eastAsia="Times New Roman" w:hAnsi="Times New Roman" w:cs="Times New Roman"/>
          <w:i/>
          <w:sz w:val="24"/>
        </w:rPr>
        <w:t>outer model</w:t>
      </w:r>
      <w:r w:rsidRPr="00A95289">
        <w:rPr>
          <w:rFonts w:ascii="Times New Roman" w:eastAsia="Times New Roman" w:hAnsi="Times New Roman" w:cs="Times New Roman"/>
          <w:sz w:val="24"/>
        </w:rPr>
        <w:t xml:space="preserve"> (model pengukuran) dan (2) evaluasi </w:t>
      </w:r>
      <w:r w:rsidRPr="00A95289">
        <w:rPr>
          <w:rFonts w:ascii="Times New Roman" w:eastAsia="Times New Roman" w:hAnsi="Times New Roman" w:cs="Times New Roman"/>
          <w:i/>
          <w:sz w:val="24"/>
        </w:rPr>
        <w:t>inner model</w:t>
      </w:r>
      <w:r w:rsidRPr="00A95289">
        <w:rPr>
          <w:rFonts w:ascii="Times New Roman" w:eastAsia="Times New Roman" w:hAnsi="Times New Roman" w:cs="Times New Roman"/>
          <w:sz w:val="24"/>
        </w:rPr>
        <w:t xml:space="preserve"> (model struktural).</w:t>
      </w:r>
    </w:p>
    <w:p w14:paraId="06681A39" w14:textId="77777777" w:rsidR="00A95289" w:rsidRPr="00A95289" w:rsidRDefault="00A95289" w:rsidP="009B766B">
      <w:pPr>
        <w:spacing w:before="12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3.7.1. Evaluasi Model Pengukuran (Outer Model)</w:t>
      </w:r>
    </w:p>
    <w:p w14:paraId="62C2B846" w14:textId="77777777" w:rsidR="00A95289" w:rsidRDefault="00A95289" w:rsidP="009B766B">
      <w:pPr>
        <w:spacing w:line="480" w:lineRule="auto"/>
        <w:ind w:left="1134" w:firstLine="709"/>
        <w:jc w:val="both"/>
        <w:rPr>
          <w:rFonts w:ascii="Times New Roman" w:eastAsia="Times New Roman" w:hAnsi="Times New Roman" w:cs="Times New Roman"/>
          <w:sz w:val="24"/>
        </w:rPr>
      </w:pPr>
      <w:r w:rsidRPr="00A95289">
        <w:rPr>
          <w:rFonts w:ascii="Times New Roman" w:eastAsia="Times New Roman" w:hAnsi="Times New Roman" w:cs="Times New Roman"/>
          <w:sz w:val="24"/>
        </w:rPr>
        <w:t>Model pengukuran (</w:t>
      </w:r>
      <w:r w:rsidRPr="00A95289">
        <w:rPr>
          <w:rFonts w:ascii="Times New Roman" w:eastAsia="Times New Roman" w:hAnsi="Times New Roman" w:cs="Times New Roman"/>
          <w:i/>
          <w:sz w:val="24"/>
        </w:rPr>
        <w:t>outer model</w:t>
      </w:r>
      <w:r w:rsidRPr="00A95289">
        <w:rPr>
          <w:rFonts w:ascii="Times New Roman" w:eastAsia="Times New Roman" w:hAnsi="Times New Roman" w:cs="Times New Roman"/>
          <w:sz w:val="24"/>
        </w:rPr>
        <w:t xml:space="preserve">) menggambarkan hubungan antara konstruk laten dengan indikator-indikatornya. Evaluasi </w:t>
      </w:r>
      <w:r w:rsidRPr="00A95289">
        <w:rPr>
          <w:rFonts w:ascii="Times New Roman" w:eastAsia="Times New Roman" w:hAnsi="Times New Roman" w:cs="Times New Roman"/>
          <w:i/>
          <w:sz w:val="24"/>
        </w:rPr>
        <w:t>outer model</w:t>
      </w:r>
      <w:r w:rsidRPr="00A95289">
        <w:rPr>
          <w:rFonts w:ascii="Times New Roman" w:eastAsia="Times New Roman" w:hAnsi="Times New Roman" w:cs="Times New Roman"/>
          <w:sz w:val="24"/>
        </w:rPr>
        <w:t xml:space="preserve"> dilakukan melalui:</w:t>
      </w:r>
    </w:p>
    <w:p w14:paraId="63243EC7" w14:textId="1A9912B7" w:rsidR="00A95289" w:rsidRPr="00A95289" w:rsidRDefault="00A95289" w:rsidP="009B766B">
      <w:pPr>
        <w:pStyle w:val="ListParagraph"/>
        <w:numPr>
          <w:ilvl w:val="0"/>
          <w:numId w:val="30"/>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t>Uji Validitas Konvergen (*Convergent Validity*)</w:t>
      </w:r>
      <w:r w:rsidRPr="00A95289">
        <w:rPr>
          <w:rFonts w:ascii="Times New Roman" w:eastAsia="Times New Roman" w:hAnsi="Times New Roman" w:cs="Times New Roman"/>
          <w:sz w:val="24"/>
        </w:rPr>
        <w:t xml:space="preserve"> diuji melalui dua kriteria: (1) </w:t>
      </w:r>
      <w:r w:rsidRPr="00A95289">
        <w:rPr>
          <w:rFonts w:ascii="Times New Roman" w:eastAsia="Times New Roman" w:hAnsi="Times New Roman" w:cs="Times New Roman"/>
          <w:i/>
          <w:sz w:val="24"/>
        </w:rPr>
        <w:t>Factor Loading</w:t>
      </w:r>
      <w:r w:rsidRPr="00A95289">
        <w:rPr>
          <w:rFonts w:ascii="Times New Roman" w:eastAsia="Times New Roman" w:hAnsi="Times New Roman" w:cs="Times New Roman"/>
          <w:sz w:val="24"/>
        </w:rPr>
        <w:t xml:space="preserve"> (λ): setiap indikator harus memiliki nilai </w:t>
      </w:r>
      <w:r w:rsidRPr="00A95289">
        <w:rPr>
          <w:rFonts w:ascii="Times New Roman" w:eastAsia="Times New Roman" w:hAnsi="Times New Roman" w:cs="Times New Roman"/>
          <w:i/>
          <w:sz w:val="24"/>
        </w:rPr>
        <w:t>loading</w:t>
      </w:r>
      <w:r w:rsidRPr="00A95289">
        <w:rPr>
          <w:rFonts w:ascii="Times New Roman" w:eastAsia="Times New Roman" w:hAnsi="Times New Roman" w:cs="Times New Roman"/>
          <w:sz w:val="24"/>
        </w:rPr>
        <w:t xml:space="preserve"> ≥ 0,70; indikator dengan </w:t>
      </w:r>
      <w:r w:rsidRPr="00A95289">
        <w:rPr>
          <w:rFonts w:ascii="Times New Roman" w:eastAsia="Times New Roman" w:hAnsi="Times New Roman" w:cs="Times New Roman"/>
          <w:i/>
          <w:sz w:val="24"/>
        </w:rPr>
        <w:t>loading</w:t>
      </w:r>
      <w:r w:rsidRPr="00A95289">
        <w:rPr>
          <w:rFonts w:ascii="Times New Roman" w:eastAsia="Times New Roman" w:hAnsi="Times New Roman" w:cs="Times New Roman"/>
          <w:sz w:val="24"/>
        </w:rPr>
        <w:t xml:space="preserve"> &lt; 0,40 dieliminasi (Hair et al., 2019). (2) </w:t>
      </w:r>
      <w:r w:rsidRPr="00A95289">
        <w:rPr>
          <w:rFonts w:ascii="Times New Roman" w:eastAsia="Times New Roman" w:hAnsi="Times New Roman" w:cs="Times New Roman"/>
          <w:i/>
          <w:sz w:val="24"/>
        </w:rPr>
        <w:t>Average Variance Extracted</w:t>
      </w:r>
      <w:r w:rsidRPr="00A95289">
        <w:rPr>
          <w:rFonts w:ascii="Times New Roman" w:eastAsia="Times New Roman" w:hAnsi="Times New Roman" w:cs="Times New Roman"/>
          <w:sz w:val="24"/>
        </w:rPr>
        <w:t xml:space="preserve"> (AVE): nilai AVE ≥ 0,50 menunjukkan bahwa konstruk mampu menjelaskan lebih dari separuh varian indikatornya (Fornell &amp; Larcker, 1981).</w:t>
      </w:r>
    </w:p>
    <w:p w14:paraId="008940F9" w14:textId="72095BF0" w:rsidR="00A95289" w:rsidRPr="00A95289" w:rsidRDefault="00A95289" w:rsidP="009B766B">
      <w:pPr>
        <w:pStyle w:val="ListParagraph"/>
        <w:numPr>
          <w:ilvl w:val="0"/>
          <w:numId w:val="30"/>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t>Uji Reliabilitas</w:t>
      </w:r>
      <w:r w:rsidRPr="00A95289">
        <w:rPr>
          <w:rFonts w:ascii="Times New Roman" w:eastAsia="Times New Roman" w:hAnsi="Times New Roman" w:cs="Times New Roman"/>
          <w:sz w:val="24"/>
        </w:rPr>
        <w:t xml:space="preserve"> diukur menggunakan: (1) </w:t>
      </w:r>
      <w:r w:rsidRPr="00A95289">
        <w:rPr>
          <w:rFonts w:ascii="Times New Roman" w:eastAsia="Times New Roman" w:hAnsi="Times New Roman" w:cs="Times New Roman"/>
          <w:i/>
          <w:sz w:val="24"/>
        </w:rPr>
        <w:t>Composite Reliability</w:t>
      </w:r>
      <w:r w:rsidRPr="00A95289">
        <w:rPr>
          <w:rFonts w:ascii="Times New Roman" w:eastAsia="Times New Roman" w:hAnsi="Times New Roman" w:cs="Times New Roman"/>
          <w:sz w:val="24"/>
        </w:rPr>
        <w:t xml:space="preserve"> (CR): nilai CR ≥ 0,70 menunjukkan konsistensi internal yang memadai; (2) </w:t>
      </w:r>
      <w:r w:rsidRPr="00A95289">
        <w:rPr>
          <w:rFonts w:ascii="Times New Roman" w:eastAsia="Times New Roman" w:hAnsi="Times New Roman" w:cs="Times New Roman"/>
          <w:i/>
          <w:sz w:val="24"/>
        </w:rPr>
        <w:t>Cronbach's Alpha</w:t>
      </w:r>
      <w:r w:rsidRPr="00A95289">
        <w:rPr>
          <w:rFonts w:ascii="Times New Roman" w:eastAsia="Times New Roman" w:hAnsi="Times New Roman" w:cs="Times New Roman"/>
          <w:sz w:val="24"/>
        </w:rPr>
        <w:t xml:space="preserve"> (α): nilai α ≥ 0,70 mengkonfirmasi reliabilitas instrumen. Nilai α di atas 0,90 perlu diperiksa potensi </w:t>
      </w:r>
      <w:r w:rsidRPr="00A95289">
        <w:rPr>
          <w:rFonts w:ascii="Times New Roman" w:eastAsia="Times New Roman" w:hAnsi="Times New Roman" w:cs="Times New Roman"/>
          <w:i/>
          <w:sz w:val="24"/>
        </w:rPr>
        <w:t>redundancy</w:t>
      </w:r>
      <w:r w:rsidRPr="00A95289">
        <w:rPr>
          <w:rFonts w:ascii="Times New Roman" w:eastAsia="Times New Roman" w:hAnsi="Times New Roman" w:cs="Times New Roman"/>
          <w:sz w:val="24"/>
        </w:rPr>
        <w:t xml:space="preserve"> antar indikator (Hair et al., 2019).</w:t>
      </w:r>
    </w:p>
    <w:p w14:paraId="011AFFF5" w14:textId="4C12D546" w:rsidR="00121483" w:rsidRPr="009B766B" w:rsidRDefault="00A95289" w:rsidP="009B766B">
      <w:pPr>
        <w:pStyle w:val="ListParagraph"/>
        <w:numPr>
          <w:ilvl w:val="0"/>
          <w:numId w:val="30"/>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lastRenderedPageBreak/>
        <w:t>Uji Validitas Diskriminan (*Discriminant Validity*)</w:t>
      </w:r>
      <w:r w:rsidRPr="00A95289">
        <w:rPr>
          <w:rFonts w:ascii="Times New Roman" w:eastAsia="Times New Roman" w:hAnsi="Times New Roman" w:cs="Times New Roman"/>
          <w:sz w:val="24"/>
        </w:rPr>
        <w:t xml:space="preserve"> penelitian ini menggunakan kriteria </w:t>
      </w:r>
      <w:r w:rsidRPr="00121483">
        <w:rPr>
          <w:rFonts w:ascii="Times New Roman" w:eastAsia="Times New Roman" w:hAnsi="Times New Roman" w:cs="Times New Roman"/>
          <w:bCs/>
          <w:sz w:val="24"/>
        </w:rPr>
        <w:t>HTMT (*Heterotrait-Monotrait Ratio of Correlations*) yang dir</w:t>
      </w:r>
      <w:r w:rsidRPr="00A95289">
        <w:rPr>
          <w:rFonts w:ascii="Times New Roman" w:eastAsia="Times New Roman" w:hAnsi="Times New Roman" w:cs="Times New Roman"/>
          <w:sz w:val="24"/>
        </w:rPr>
        <w:t>ekomendasikan Henseler et al. (2015) sebagai pengganti kriteria Fornell-Larcker. Nilai HTMT &lt; 0,85 mengindikasikan validitas diskriminan yang memadai; nilai HTMT &lt; 0,90 masih dapat diterima untuk konstruk yang secara teoritis berkorelasi erat (Ringle et al., 2023).</w:t>
      </w:r>
    </w:p>
    <w:p w14:paraId="6763E9EB" w14:textId="77777777" w:rsidR="00A95289" w:rsidRPr="00A95289" w:rsidRDefault="00A95289" w:rsidP="009B766B">
      <w:pPr>
        <w:spacing w:before="200" w:after="12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3.7.2. Evaluasi Model Struktural (Inner Model)</w:t>
      </w:r>
    </w:p>
    <w:p w14:paraId="7F11D9E9" w14:textId="77777777" w:rsidR="00A95289" w:rsidRDefault="00A95289" w:rsidP="009B766B">
      <w:pPr>
        <w:spacing w:line="480" w:lineRule="auto"/>
        <w:ind w:left="1134" w:firstLine="567"/>
        <w:jc w:val="both"/>
        <w:rPr>
          <w:rFonts w:ascii="Times New Roman" w:eastAsia="Times New Roman" w:hAnsi="Times New Roman" w:cs="Times New Roman"/>
          <w:sz w:val="24"/>
        </w:rPr>
      </w:pPr>
      <w:r w:rsidRPr="00A95289">
        <w:rPr>
          <w:rFonts w:ascii="Times New Roman" w:eastAsia="Times New Roman" w:hAnsi="Times New Roman" w:cs="Times New Roman"/>
          <w:sz w:val="24"/>
        </w:rPr>
        <w:t>Setelah model pengukuran terbukti valid dan reliabel, evaluasi model struktural (</w:t>
      </w:r>
      <w:r w:rsidRPr="00A95289">
        <w:rPr>
          <w:rFonts w:ascii="Times New Roman" w:eastAsia="Times New Roman" w:hAnsi="Times New Roman" w:cs="Times New Roman"/>
          <w:i/>
          <w:sz w:val="24"/>
        </w:rPr>
        <w:t>inner model</w:t>
      </w:r>
      <w:r w:rsidRPr="00A95289">
        <w:rPr>
          <w:rFonts w:ascii="Times New Roman" w:eastAsia="Times New Roman" w:hAnsi="Times New Roman" w:cs="Times New Roman"/>
          <w:sz w:val="24"/>
        </w:rPr>
        <w:t>) dilaksanakan untuk menguji kualitas model prediktif. Evaluasi mencakup:</w:t>
      </w:r>
    </w:p>
    <w:p w14:paraId="6AE1B9A0" w14:textId="6A51BF9E" w:rsidR="00A95289" w:rsidRPr="00A95289" w:rsidRDefault="00A95289" w:rsidP="009B766B">
      <w:pPr>
        <w:pStyle w:val="ListParagraph"/>
        <w:numPr>
          <w:ilvl w:val="0"/>
          <w:numId w:val="31"/>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t>Kolinearitas (*Variance Inflation Factor*/VIF)</w:t>
      </w:r>
      <w:r w:rsidRPr="00A95289">
        <w:rPr>
          <w:rFonts w:ascii="Times New Roman" w:eastAsia="Times New Roman" w:hAnsi="Times New Roman" w:cs="Times New Roman"/>
          <w:sz w:val="24"/>
        </w:rPr>
        <w:t>: Nilai VIF &lt; 3,3 menunjukkan tidak adanya masalah kolinearitas yang serius (Ringle et al., 2023). Nilai VIF ≥ 3,3 mengindikasikan kemungkinan kolinearitas yang perlu ditangani.</w:t>
      </w:r>
    </w:p>
    <w:p w14:paraId="709B243C" w14:textId="3C349C48" w:rsidR="00A95289" w:rsidRPr="00A95289" w:rsidRDefault="00A95289" w:rsidP="009B766B">
      <w:pPr>
        <w:pStyle w:val="ListParagraph"/>
        <w:numPr>
          <w:ilvl w:val="0"/>
          <w:numId w:val="31"/>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t>Koefisien Determinasi (R²)</w:t>
      </w:r>
      <w:r w:rsidRPr="00A95289">
        <w:rPr>
          <w:rFonts w:ascii="Times New Roman" w:eastAsia="Times New Roman" w:hAnsi="Times New Roman" w:cs="Times New Roman"/>
          <w:sz w:val="24"/>
        </w:rPr>
        <w:t>: Nilai R² mengindikasikan proporsi varian variabel endogen yang dijelaskan oleh konstruk-konstruk eksogen. Chin (1998) menetapkan: R² = 0,67 (substansial), R² = 0,33 (moderat), R² = 0,19 (lemah).</w:t>
      </w:r>
    </w:p>
    <w:p w14:paraId="0ACA0E68" w14:textId="62752102" w:rsidR="00A95289" w:rsidRPr="00A95289" w:rsidRDefault="00A95289" w:rsidP="009B766B">
      <w:pPr>
        <w:pStyle w:val="ListParagraph"/>
        <w:numPr>
          <w:ilvl w:val="0"/>
          <w:numId w:val="31"/>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t>Ukuran Efek (f²)</w:t>
      </w:r>
      <w:r w:rsidRPr="00A95289">
        <w:rPr>
          <w:rFonts w:ascii="Times New Roman" w:eastAsia="Times New Roman" w:hAnsi="Times New Roman" w:cs="Times New Roman"/>
          <w:sz w:val="24"/>
        </w:rPr>
        <w:t>: Nilai f² mengukur kontribusi relatif setiap prediktor. Cohen (1988): f² = 0,02 (kecil), f² = 0,15 (sedang), f² = 0,35 (besar).</w:t>
      </w:r>
    </w:p>
    <w:p w14:paraId="5B789CAA" w14:textId="73BE9D1D" w:rsidR="00A95289" w:rsidRPr="00416F5C" w:rsidRDefault="00A95289" w:rsidP="009B766B">
      <w:pPr>
        <w:pStyle w:val="ListParagraph"/>
        <w:numPr>
          <w:ilvl w:val="0"/>
          <w:numId w:val="31"/>
        </w:numPr>
        <w:spacing w:line="480" w:lineRule="auto"/>
        <w:ind w:left="1418" w:hanging="284"/>
        <w:jc w:val="both"/>
        <w:rPr>
          <w:rFonts w:ascii="Times New Roman" w:hAnsi="Times New Roman" w:cs="Times New Roman"/>
          <w:sz w:val="24"/>
          <w:szCs w:val="24"/>
        </w:rPr>
      </w:pPr>
      <w:r w:rsidRPr="00A95289">
        <w:rPr>
          <w:rFonts w:ascii="Times New Roman" w:eastAsia="Times New Roman" w:hAnsi="Times New Roman" w:cs="Times New Roman"/>
          <w:b/>
          <w:sz w:val="24"/>
        </w:rPr>
        <w:lastRenderedPageBreak/>
        <w:t>Relevansi Prediktif (Q²)</w:t>
      </w:r>
      <w:r w:rsidRPr="00A95289">
        <w:rPr>
          <w:rFonts w:ascii="Times New Roman" w:eastAsia="Times New Roman" w:hAnsi="Times New Roman" w:cs="Times New Roman"/>
          <w:sz w:val="24"/>
        </w:rPr>
        <w:t xml:space="preserve">: Diperoleh melalui prosedur </w:t>
      </w:r>
      <w:r w:rsidRPr="00A95289">
        <w:rPr>
          <w:rFonts w:ascii="Times New Roman" w:eastAsia="Times New Roman" w:hAnsi="Times New Roman" w:cs="Times New Roman"/>
          <w:i/>
          <w:sz w:val="24"/>
        </w:rPr>
        <w:t>blindfolding</w:t>
      </w:r>
      <w:r w:rsidRPr="00A95289">
        <w:rPr>
          <w:rFonts w:ascii="Times New Roman" w:eastAsia="Times New Roman" w:hAnsi="Times New Roman" w:cs="Times New Roman"/>
          <w:sz w:val="24"/>
        </w:rPr>
        <w:t>. Nilai Q² &gt; 0 mengkonfirmasi relevansi prediktif model untuk konstruk endogen (Hair et al., 2019).</w:t>
      </w:r>
    </w:p>
    <w:p w14:paraId="3E95B3FE" w14:textId="77777777" w:rsidR="00A95289" w:rsidRPr="00A95289" w:rsidRDefault="00A95289" w:rsidP="009B766B">
      <w:pPr>
        <w:spacing w:before="200" w:after="12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3.7.3. Pengujian Hipotesis</w:t>
      </w:r>
    </w:p>
    <w:p w14:paraId="328F7A62" w14:textId="0A04000C" w:rsidR="00121483" w:rsidRPr="00374E8D" w:rsidRDefault="00A95289" w:rsidP="009B766B">
      <w:pPr>
        <w:spacing w:line="480" w:lineRule="auto"/>
        <w:ind w:left="1134" w:firstLine="851"/>
        <w:jc w:val="both"/>
        <w:rPr>
          <w:rFonts w:ascii="Times New Roman" w:eastAsia="Times New Roman" w:hAnsi="Times New Roman" w:cs="Times New Roman"/>
          <w:sz w:val="24"/>
          <w:lang w:val="nl-BE"/>
        </w:rPr>
      </w:pPr>
      <w:r w:rsidRPr="00A95289">
        <w:rPr>
          <w:rFonts w:ascii="Times New Roman" w:eastAsia="Times New Roman" w:hAnsi="Times New Roman" w:cs="Times New Roman"/>
          <w:sz w:val="24"/>
        </w:rPr>
        <w:t xml:space="preserve">Pengujian hipotesis dalam PLS-SEM dilaksanakan menggunakan prosedur </w:t>
      </w:r>
      <w:r w:rsidRPr="00A95289">
        <w:rPr>
          <w:rFonts w:ascii="Times New Roman" w:eastAsia="Times New Roman" w:hAnsi="Times New Roman" w:cs="Times New Roman"/>
          <w:b/>
          <w:sz w:val="24"/>
        </w:rPr>
        <w:t>bootstrapping</w:t>
      </w:r>
      <w:r w:rsidRPr="00A95289">
        <w:rPr>
          <w:rFonts w:ascii="Times New Roman" w:eastAsia="Times New Roman" w:hAnsi="Times New Roman" w:cs="Times New Roman"/>
          <w:sz w:val="24"/>
        </w:rPr>
        <w:t xml:space="preserve"> dengan 5.000 subsamples dan metode </w:t>
      </w:r>
      <w:r w:rsidRPr="00A95289">
        <w:rPr>
          <w:rFonts w:ascii="Times New Roman" w:eastAsia="Times New Roman" w:hAnsi="Times New Roman" w:cs="Times New Roman"/>
          <w:i/>
          <w:sz w:val="24"/>
        </w:rPr>
        <w:t>BCa (Bias-Corrected and Accelerated) bootstrap</w:t>
      </w:r>
      <w:r w:rsidRPr="00A95289">
        <w:rPr>
          <w:rFonts w:ascii="Times New Roman" w:eastAsia="Times New Roman" w:hAnsi="Times New Roman" w:cs="Times New Roman"/>
          <w:sz w:val="24"/>
        </w:rPr>
        <w:t xml:space="preserve"> untuk menghasilkan estimasi interval kepercayaan yang akurat (Ringle et al., 2023). Kriteria p</w:t>
      </w:r>
      <w:r w:rsidR="009B766B">
        <w:rPr>
          <w:rFonts w:ascii="Times New Roman" w:eastAsia="Times New Roman" w:hAnsi="Times New Roman" w:cs="Times New Roman"/>
          <w:sz w:val="24"/>
        </w:rPr>
        <w:t xml:space="preserve">engujian disajikan pada Tabel </w:t>
      </w:r>
      <w:r w:rsidR="009B766B" w:rsidRPr="00374E8D">
        <w:rPr>
          <w:rFonts w:ascii="Times New Roman" w:eastAsia="Times New Roman" w:hAnsi="Times New Roman" w:cs="Times New Roman"/>
          <w:sz w:val="24"/>
          <w:lang w:val="nl-BE"/>
        </w:rPr>
        <w:t>III-</w:t>
      </w:r>
      <w:r w:rsidRPr="00A95289">
        <w:rPr>
          <w:rFonts w:ascii="Times New Roman" w:eastAsia="Times New Roman" w:hAnsi="Times New Roman" w:cs="Times New Roman"/>
          <w:sz w:val="24"/>
        </w:rPr>
        <w:t>3 berikut.</w:t>
      </w:r>
    </w:p>
    <w:p w14:paraId="340A19D0" w14:textId="65AE135A" w:rsidR="00A95289" w:rsidRPr="009B766B" w:rsidRDefault="009B766B" w:rsidP="009B766B">
      <w:pPr>
        <w:pStyle w:val="Caption"/>
        <w:ind w:left="567"/>
        <w:rPr>
          <w:rFonts w:cs="Times New Roman"/>
          <w:szCs w:val="24"/>
        </w:rPr>
      </w:pPr>
      <w:bookmarkStart w:id="182" w:name="_Toc243155546"/>
      <w:r>
        <w:t xml:space="preserve">Tabel III- </w:t>
      </w:r>
      <w:r w:rsidR="006666F1">
        <w:fldChar w:fldCharType="begin"/>
      </w:r>
      <w:r w:rsidR="006666F1">
        <w:instrText xml:space="preserve"> SEQ Tabel_III- \* ARABIC </w:instrText>
      </w:r>
      <w:r w:rsidR="006666F1">
        <w:fldChar w:fldCharType="separate"/>
      </w:r>
      <w:r w:rsidR="0052531E">
        <w:rPr>
          <w:noProof/>
        </w:rPr>
        <w:t>3</w:t>
      </w:r>
      <w:r w:rsidR="006666F1">
        <w:rPr>
          <w:noProof/>
        </w:rPr>
        <w:fldChar w:fldCharType="end"/>
      </w:r>
      <w:r w:rsidRPr="00374E8D">
        <w:rPr>
          <w:lang w:val="nl-BE"/>
        </w:rPr>
        <w:t xml:space="preserve"> </w:t>
      </w:r>
      <w:r w:rsidRPr="00374E8D">
        <w:rPr>
          <w:lang w:val="nl-BE"/>
        </w:rPr>
        <w:br/>
      </w:r>
      <w:r w:rsidR="00A95289" w:rsidRPr="009B766B">
        <w:rPr>
          <w:rFonts w:eastAsia="Times New Roman" w:cs="Times New Roman"/>
          <w:szCs w:val="24"/>
        </w:rPr>
        <w:t>Kriteria Pengujian Hipotesis PLS-SEM</w:t>
      </w:r>
      <w:bookmarkEnd w:id="182"/>
    </w:p>
    <w:tbl>
      <w:tblPr>
        <w:tblW w:w="4507" w:type="pct"/>
        <w:tblInd w:w="687" w:type="dxa"/>
        <w:tblBorders>
          <w:top w:val="single" w:sz="4" w:space="0" w:color="000000"/>
          <w:bottom w:val="single" w:sz="4" w:space="0" w:color="000000"/>
          <w:insideH w:val="single" w:sz="4" w:space="0" w:color="000000"/>
        </w:tblBorders>
        <w:shd w:val="clear" w:color="auto" w:fill="FFFFFF" w:themeFill="background1"/>
        <w:tblCellMar>
          <w:top w:w="60" w:type="dxa"/>
          <w:left w:w="120" w:type="dxa"/>
          <w:bottom w:w="60" w:type="dxa"/>
          <w:right w:w="120" w:type="dxa"/>
        </w:tblCellMar>
        <w:tblLook w:val="04A0" w:firstRow="1" w:lastRow="0" w:firstColumn="1" w:lastColumn="0" w:noHBand="0" w:noVBand="1"/>
      </w:tblPr>
      <w:tblGrid>
        <w:gridCol w:w="2875"/>
        <w:gridCol w:w="4497"/>
      </w:tblGrid>
      <w:tr w:rsidR="00BF0011" w:rsidRPr="009B766B" w14:paraId="12DB4B11" w14:textId="77777777" w:rsidTr="009B766B">
        <w:trPr>
          <w:tblHeader/>
        </w:trPr>
        <w:tc>
          <w:tcPr>
            <w:tcW w:w="0" w:type="auto"/>
            <w:tcBorders>
              <w:bottom w:val="single" w:sz="4" w:space="0" w:color="000000"/>
            </w:tcBorders>
            <w:shd w:val="clear" w:color="auto" w:fill="FFFFFF" w:themeFill="background1"/>
            <w:vAlign w:val="center"/>
          </w:tcPr>
          <w:p w14:paraId="31392A2F" w14:textId="77777777" w:rsidR="00BF0011" w:rsidRPr="009B766B" w:rsidRDefault="00BF0011" w:rsidP="009B766B">
            <w:pPr>
              <w:spacing w:line="240" w:lineRule="auto"/>
              <w:jc w:val="center"/>
              <w:rPr>
                <w:rFonts w:ascii="Times New Roman" w:hAnsi="Times New Roman" w:cs="Times New Roman"/>
                <w:b/>
                <w:bCs/>
                <w:color w:val="000000" w:themeColor="text1"/>
                <w:sz w:val="24"/>
                <w:szCs w:val="24"/>
              </w:rPr>
            </w:pPr>
            <w:r w:rsidRPr="009B766B">
              <w:rPr>
                <w:rFonts w:ascii="Times New Roman" w:eastAsia="Times New Roman" w:hAnsi="Times New Roman" w:cs="Times New Roman"/>
                <w:b/>
                <w:color w:val="000000" w:themeColor="text1"/>
                <w:sz w:val="24"/>
                <w:szCs w:val="24"/>
              </w:rPr>
              <w:t>Kriteria</w:t>
            </w:r>
          </w:p>
        </w:tc>
        <w:tc>
          <w:tcPr>
            <w:tcW w:w="3050" w:type="pct"/>
            <w:tcBorders>
              <w:bottom w:val="single" w:sz="4" w:space="0" w:color="000000"/>
            </w:tcBorders>
            <w:shd w:val="clear" w:color="auto" w:fill="FFFFFF" w:themeFill="background1"/>
            <w:vAlign w:val="center"/>
          </w:tcPr>
          <w:p w14:paraId="791417A0" w14:textId="77777777" w:rsidR="00BF0011" w:rsidRPr="009B766B" w:rsidRDefault="00BF0011" w:rsidP="009B766B">
            <w:pPr>
              <w:spacing w:line="240" w:lineRule="auto"/>
              <w:jc w:val="center"/>
              <w:rPr>
                <w:rFonts w:ascii="Times New Roman" w:hAnsi="Times New Roman" w:cs="Times New Roman"/>
                <w:b/>
                <w:bCs/>
                <w:color w:val="000000" w:themeColor="text1"/>
                <w:sz w:val="24"/>
                <w:szCs w:val="24"/>
              </w:rPr>
            </w:pPr>
            <w:r w:rsidRPr="009B766B">
              <w:rPr>
                <w:rFonts w:ascii="Times New Roman" w:eastAsia="Times New Roman" w:hAnsi="Times New Roman" w:cs="Times New Roman"/>
                <w:b/>
                <w:color w:val="000000" w:themeColor="text1"/>
                <w:sz w:val="24"/>
                <w:szCs w:val="24"/>
              </w:rPr>
              <w:t>Nilai Referensi</w:t>
            </w:r>
          </w:p>
        </w:tc>
      </w:tr>
      <w:tr w:rsidR="00BF0011" w:rsidRPr="009B766B" w14:paraId="6C116E3E" w14:textId="77777777" w:rsidTr="009B766B">
        <w:trPr>
          <w:trHeight w:val="276"/>
        </w:trPr>
        <w:tc>
          <w:tcPr>
            <w:tcW w:w="0" w:type="auto"/>
            <w:tcBorders>
              <w:bottom w:val="nil"/>
            </w:tcBorders>
            <w:shd w:val="clear" w:color="auto" w:fill="FFFFFF" w:themeFill="background1"/>
          </w:tcPr>
          <w:p w14:paraId="01DB7B0F" w14:textId="77777777" w:rsidR="00BF0011" w:rsidRPr="009B766B" w:rsidRDefault="00BF0011" w:rsidP="009B766B">
            <w:pPr>
              <w:spacing w:line="240" w:lineRule="auto"/>
              <w:rPr>
                <w:rFonts w:ascii="Times New Roman" w:hAnsi="Times New Roman" w:cs="Times New Roman"/>
                <w:bCs/>
                <w:i/>
                <w:color w:val="000000" w:themeColor="text1"/>
                <w:sz w:val="24"/>
                <w:szCs w:val="24"/>
              </w:rPr>
            </w:pPr>
            <w:r w:rsidRPr="009B766B">
              <w:rPr>
                <w:rFonts w:ascii="Times New Roman" w:eastAsia="Times New Roman" w:hAnsi="Times New Roman" w:cs="Times New Roman"/>
                <w:i/>
                <w:iCs/>
                <w:color w:val="000000" w:themeColor="text1"/>
                <w:sz w:val="24"/>
                <w:szCs w:val="24"/>
              </w:rPr>
              <w:t>*t-statistics*</w:t>
            </w:r>
          </w:p>
        </w:tc>
        <w:tc>
          <w:tcPr>
            <w:tcW w:w="3050" w:type="pct"/>
            <w:tcBorders>
              <w:bottom w:val="nil"/>
            </w:tcBorders>
            <w:shd w:val="clear" w:color="auto" w:fill="FFFFFF" w:themeFill="background1"/>
          </w:tcPr>
          <w:p w14:paraId="5C0CA48C" w14:textId="77777777" w:rsidR="00BF0011" w:rsidRPr="009B766B" w:rsidRDefault="00BF0011" w:rsidP="009B766B">
            <w:pPr>
              <w:spacing w:line="240" w:lineRule="auto"/>
              <w:rPr>
                <w:rFonts w:ascii="Times New Roman" w:hAnsi="Times New Roman" w:cs="Times New Roman"/>
                <w:color w:val="000000" w:themeColor="text1"/>
                <w:sz w:val="24"/>
                <w:szCs w:val="24"/>
              </w:rPr>
            </w:pPr>
            <w:r w:rsidRPr="009B766B">
              <w:rPr>
                <w:rFonts w:ascii="Times New Roman" w:eastAsia="Times New Roman" w:hAnsi="Times New Roman" w:cs="Times New Roman"/>
                <w:color w:val="000000" w:themeColor="text1"/>
                <w:sz w:val="24"/>
                <w:szCs w:val="24"/>
              </w:rPr>
              <w:t>≥ 1,645 (satu sisi, α = 5%) atau ≥ 1,960 (dua sisi, α = 5%)</w:t>
            </w:r>
          </w:p>
        </w:tc>
      </w:tr>
      <w:tr w:rsidR="00BF0011" w:rsidRPr="009B766B" w14:paraId="6E5C2A7A" w14:textId="77777777" w:rsidTr="009B766B">
        <w:trPr>
          <w:trHeight w:val="276"/>
        </w:trPr>
        <w:tc>
          <w:tcPr>
            <w:tcW w:w="0" w:type="auto"/>
            <w:tcBorders>
              <w:top w:val="nil"/>
              <w:bottom w:val="nil"/>
            </w:tcBorders>
            <w:shd w:val="clear" w:color="auto" w:fill="FFFFFF" w:themeFill="background1"/>
          </w:tcPr>
          <w:p w14:paraId="73BF3A21" w14:textId="77777777" w:rsidR="00BF0011" w:rsidRPr="009B766B" w:rsidRDefault="00BF0011" w:rsidP="009B766B">
            <w:pPr>
              <w:spacing w:line="240" w:lineRule="auto"/>
              <w:rPr>
                <w:rFonts w:ascii="Times New Roman" w:hAnsi="Times New Roman" w:cs="Times New Roman"/>
                <w:bCs/>
                <w:i/>
                <w:color w:val="000000" w:themeColor="text1"/>
                <w:sz w:val="24"/>
                <w:szCs w:val="24"/>
              </w:rPr>
            </w:pPr>
            <w:r w:rsidRPr="009B766B">
              <w:rPr>
                <w:rFonts w:ascii="Times New Roman" w:eastAsia="Times New Roman" w:hAnsi="Times New Roman" w:cs="Times New Roman"/>
                <w:i/>
                <w:iCs/>
                <w:color w:val="000000" w:themeColor="text1"/>
                <w:sz w:val="24"/>
                <w:szCs w:val="24"/>
              </w:rPr>
              <w:t>*p-value*</w:t>
            </w:r>
          </w:p>
        </w:tc>
        <w:tc>
          <w:tcPr>
            <w:tcW w:w="3050" w:type="pct"/>
            <w:tcBorders>
              <w:top w:val="nil"/>
              <w:bottom w:val="nil"/>
            </w:tcBorders>
            <w:shd w:val="clear" w:color="auto" w:fill="FFFFFF" w:themeFill="background1"/>
          </w:tcPr>
          <w:p w14:paraId="0A25FCB4" w14:textId="77777777" w:rsidR="00BF0011" w:rsidRPr="009B766B" w:rsidRDefault="00BF0011" w:rsidP="009B766B">
            <w:pPr>
              <w:spacing w:line="240" w:lineRule="auto"/>
              <w:rPr>
                <w:rFonts w:ascii="Times New Roman" w:hAnsi="Times New Roman" w:cs="Times New Roman"/>
                <w:color w:val="000000" w:themeColor="text1"/>
                <w:sz w:val="24"/>
                <w:szCs w:val="24"/>
              </w:rPr>
            </w:pPr>
            <w:r w:rsidRPr="009B766B">
              <w:rPr>
                <w:rFonts w:ascii="Times New Roman" w:eastAsia="Times New Roman" w:hAnsi="Times New Roman" w:cs="Times New Roman"/>
                <w:color w:val="000000" w:themeColor="text1"/>
                <w:sz w:val="24"/>
                <w:szCs w:val="24"/>
              </w:rPr>
              <w:t>&lt; 0,05 (signifikan) atau &lt; 0,01 (sangat signifikan)</w:t>
            </w:r>
          </w:p>
        </w:tc>
      </w:tr>
      <w:tr w:rsidR="00BF0011" w:rsidRPr="009B766B" w14:paraId="582B60BF" w14:textId="77777777" w:rsidTr="009B766B">
        <w:trPr>
          <w:trHeight w:val="31"/>
        </w:trPr>
        <w:tc>
          <w:tcPr>
            <w:tcW w:w="0" w:type="auto"/>
            <w:tcBorders>
              <w:top w:val="nil"/>
            </w:tcBorders>
            <w:shd w:val="clear" w:color="auto" w:fill="FFFFFF" w:themeFill="background1"/>
          </w:tcPr>
          <w:p w14:paraId="60D68726" w14:textId="77777777" w:rsidR="00BF0011" w:rsidRPr="009B766B" w:rsidRDefault="00BF0011" w:rsidP="009B766B">
            <w:pPr>
              <w:spacing w:line="240" w:lineRule="auto"/>
              <w:rPr>
                <w:rFonts w:ascii="Times New Roman" w:hAnsi="Times New Roman" w:cs="Times New Roman"/>
                <w:bCs/>
                <w:i/>
                <w:color w:val="000000" w:themeColor="text1"/>
                <w:sz w:val="24"/>
                <w:szCs w:val="24"/>
              </w:rPr>
            </w:pPr>
            <w:r w:rsidRPr="009B766B">
              <w:rPr>
                <w:rFonts w:ascii="Times New Roman" w:eastAsia="Times New Roman" w:hAnsi="Times New Roman" w:cs="Times New Roman"/>
                <w:i/>
                <w:iCs/>
                <w:color w:val="000000" w:themeColor="text1"/>
                <w:sz w:val="24"/>
                <w:szCs w:val="24"/>
              </w:rPr>
              <w:t>*Confidence Interval* (95%)</w:t>
            </w:r>
          </w:p>
        </w:tc>
        <w:tc>
          <w:tcPr>
            <w:tcW w:w="3050" w:type="pct"/>
            <w:tcBorders>
              <w:top w:val="nil"/>
            </w:tcBorders>
            <w:shd w:val="clear" w:color="auto" w:fill="FFFFFF" w:themeFill="background1"/>
          </w:tcPr>
          <w:p w14:paraId="210BAE53" w14:textId="77777777" w:rsidR="00BF0011" w:rsidRPr="009B766B" w:rsidRDefault="00BF0011" w:rsidP="009B766B">
            <w:pPr>
              <w:spacing w:line="240" w:lineRule="auto"/>
              <w:rPr>
                <w:rFonts w:ascii="Times New Roman" w:hAnsi="Times New Roman" w:cs="Times New Roman"/>
                <w:color w:val="000000" w:themeColor="text1"/>
                <w:sz w:val="24"/>
                <w:szCs w:val="24"/>
              </w:rPr>
            </w:pPr>
            <w:r w:rsidRPr="009B766B">
              <w:rPr>
                <w:rFonts w:ascii="Times New Roman" w:eastAsia="Times New Roman" w:hAnsi="Times New Roman" w:cs="Times New Roman"/>
                <w:color w:val="000000" w:themeColor="text1"/>
                <w:sz w:val="24"/>
                <w:szCs w:val="24"/>
              </w:rPr>
              <w:t>Tidak mencakup nilai nol</w:t>
            </w:r>
          </w:p>
        </w:tc>
      </w:tr>
    </w:tbl>
    <w:p w14:paraId="128C738A" w14:textId="77777777" w:rsidR="00BF0011" w:rsidRPr="009B766B" w:rsidRDefault="00BF0011" w:rsidP="009B766B">
      <w:pPr>
        <w:spacing w:line="480" w:lineRule="auto"/>
        <w:rPr>
          <w:lang w:val="en-US"/>
        </w:rPr>
      </w:pPr>
    </w:p>
    <w:p w14:paraId="6E210CBD" w14:textId="0863237C" w:rsidR="00FE0314" w:rsidRPr="00416F5C" w:rsidRDefault="00A95289" w:rsidP="009B766B">
      <w:pPr>
        <w:spacing w:line="480" w:lineRule="auto"/>
        <w:ind w:left="1134" w:firstLine="709"/>
        <w:jc w:val="both"/>
        <w:rPr>
          <w:rFonts w:ascii="Times New Roman" w:eastAsia="Times New Roman" w:hAnsi="Times New Roman" w:cs="Times New Roman"/>
          <w:sz w:val="24"/>
        </w:rPr>
      </w:pPr>
      <w:r w:rsidRPr="00A95289">
        <w:rPr>
          <w:rFonts w:ascii="Times New Roman" w:eastAsia="Times New Roman" w:hAnsi="Times New Roman" w:cs="Times New Roman"/>
          <w:sz w:val="24"/>
        </w:rPr>
        <w:t xml:space="preserve">Hipotesis diterima apabila koefisien jalur memiliki arah yang sesuai prediksi teoritis, nilai </w:t>
      </w:r>
      <w:r w:rsidRPr="00A95289">
        <w:rPr>
          <w:rFonts w:ascii="Times New Roman" w:eastAsia="Times New Roman" w:hAnsi="Times New Roman" w:cs="Times New Roman"/>
          <w:i/>
          <w:sz w:val="24"/>
        </w:rPr>
        <w:t>t-statistics</w:t>
      </w:r>
      <w:r w:rsidRPr="00A95289">
        <w:rPr>
          <w:rFonts w:ascii="Times New Roman" w:eastAsia="Times New Roman" w:hAnsi="Times New Roman" w:cs="Times New Roman"/>
          <w:sz w:val="24"/>
        </w:rPr>
        <w:t xml:space="preserve"> ≥ 1,645, </w:t>
      </w:r>
      <w:r w:rsidRPr="00A95289">
        <w:rPr>
          <w:rFonts w:ascii="Times New Roman" w:eastAsia="Times New Roman" w:hAnsi="Times New Roman" w:cs="Times New Roman"/>
          <w:i/>
          <w:sz w:val="24"/>
        </w:rPr>
        <w:t>p-value</w:t>
      </w:r>
      <w:r w:rsidRPr="00A95289">
        <w:rPr>
          <w:rFonts w:ascii="Times New Roman" w:eastAsia="Times New Roman" w:hAnsi="Times New Roman" w:cs="Times New Roman"/>
          <w:sz w:val="24"/>
        </w:rPr>
        <w:t xml:space="preserve"> &lt; 0,05, dan </w:t>
      </w:r>
      <w:r w:rsidRPr="00A95289">
        <w:rPr>
          <w:rFonts w:ascii="Times New Roman" w:eastAsia="Times New Roman" w:hAnsi="Times New Roman" w:cs="Times New Roman"/>
          <w:i/>
          <w:sz w:val="24"/>
        </w:rPr>
        <w:t>confidence interval</w:t>
      </w:r>
      <w:r w:rsidRPr="00A95289">
        <w:rPr>
          <w:rFonts w:ascii="Times New Roman" w:eastAsia="Times New Roman" w:hAnsi="Times New Roman" w:cs="Times New Roman"/>
          <w:sz w:val="24"/>
        </w:rPr>
        <w:t xml:space="preserve"> 95% tidak mencakup nilai nol (Hair et al., 2019).</w:t>
      </w:r>
    </w:p>
    <w:p w14:paraId="2DFB0690" w14:textId="77777777" w:rsidR="00A95289" w:rsidRPr="00A95289" w:rsidRDefault="00A95289" w:rsidP="009B766B">
      <w:pPr>
        <w:spacing w:before="200" w:after="120" w:line="480" w:lineRule="auto"/>
        <w:ind w:left="426"/>
        <w:rPr>
          <w:rFonts w:ascii="Times New Roman" w:hAnsi="Times New Roman" w:cs="Times New Roman"/>
          <w:b/>
          <w:bCs/>
          <w:sz w:val="24"/>
          <w:szCs w:val="24"/>
        </w:rPr>
      </w:pPr>
      <w:r>
        <w:rPr>
          <w:rFonts w:ascii="Times New Roman" w:eastAsia="Times New Roman" w:hAnsi="Times New Roman" w:cs="Times New Roman"/>
          <w:b/>
          <w:bCs/>
          <w:sz w:val="24"/>
          <w:szCs w:val="24"/>
        </w:rPr>
        <w:t>3.7.4. Analisis Mediasi</w:t>
      </w:r>
    </w:p>
    <w:p w14:paraId="1237891F" w14:textId="77777777" w:rsidR="00A95289" w:rsidRPr="00A95289" w:rsidRDefault="00A95289" w:rsidP="009B766B">
      <w:pPr>
        <w:spacing w:line="480" w:lineRule="auto"/>
        <w:ind w:left="1134" w:firstLine="709"/>
        <w:jc w:val="both"/>
        <w:rPr>
          <w:rFonts w:ascii="Times New Roman" w:hAnsi="Times New Roman" w:cs="Times New Roman"/>
          <w:sz w:val="24"/>
          <w:szCs w:val="24"/>
        </w:rPr>
      </w:pPr>
      <w:r w:rsidRPr="00A95289">
        <w:rPr>
          <w:rFonts w:ascii="Times New Roman" w:eastAsia="Times New Roman" w:hAnsi="Times New Roman" w:cs="Times New Roman"/>
          <w:sz w:val="24"/>
        </w:rPr>
        <w:t xml:space="preserve">Pengujian peran mediasi kepuasan kerja (Z) dilakukan melalui pendekatan </w:t>
      </w:r>
      <w:r w:rsidRPr="00A95289">
        <w:rPr>
          <w:rFonts w:ascii="Times New Roman" w:eastAsia="Times New Roman" w:hAnsi="Times New Roman" w:cs="Times New Roman"/>
          <w:i/>
          <w:sz w:val="24"/>
        </w:rPr>
        <w:t>specific indirect effects</w:t>
      </w:r>
      <w:r w:rsidRPr="00A95289">
        <w:rPr>
          <w:rFonts w:ascii="Times New Roman" w:eastAsia="Times New Roman" w:hAnsi="Times New Roman" w:cs="Times New Roman"/>
          <w:sz w:val="24"/>
        </w:rPr>
        <w:t xml:space="preserve"> dalam </w:t>
      </w:r>
      <w:r w:rsidRPr="00A95289">
        <w:rPr>
          <w:rFonts w:ascii="Times New Roman" w:eastAsia="Times New Roman" w:hAnsi="Times New Roman" w:cs="Times New Roman"/>
          <w:i/>
          <w:sz w:val="24"/>
        </w:rPr>
        <w:t>bootstrapping</w:t>
      </w:r>
      <w:r w:rsidRPr="00A95289">
        <w:rPr>
          <w:rFonts w:ascii="Times New Roman" w:eastAsia="Times New Roman" w:hAnsi="Times New Roman" w:cs="Times New Roman"/>
          <w:sz w:val="24"/>
        </w:rPr>
        <w:t xml:space="preserve">. Besaran efek </w:t>
      </w:r>
      <w:r w:rsidRPr="00A95289">
        <w:rPr>
          <w:rFonts w:ascii="Times New Roman" w:eastAsia="Times New Roman" w:hAnsi="Times New Roman" w:cs="Times New Roman"/>
          <w:sz w:val="24"/>
        </w:rPr>
        <w:lastRenderedPageBreak/>
        <w:t xml:space="preserve">mediasi dinilai menggunakan </w:t>
      </w:r>
      <w:r w:rsidRPr="00A95289">
        <w:rPr>
          <w:rFonts w:ascii="Times New Roman" w:eastAsia="Times New Roman" w:hAnsi="Times New Roman" w:cs="Times New Roman"/>
          <w:b/>
          <w:sz w:val="24"/>
        </w:rPr>
        <w:t>Variance Accounted For (VAF)</w:t>
      </w:r>
      <w:r w:rsidRPr="00A95289">
        <w:rPr>
          <w:rFonts w:ascii="Times New Roman" w:eastAsia="Times New Roman" w:hAnsi="Times New Roman" w:cs="Times New Roman"/>
          <w:sz w:val="24"/>
        </w:rPr>
        <w:t>, dihitung sebagai rasio efek tidak langsung terhadap efek total:</w:t>
      </w:r>
    </w:p>
    <w:p w14:paraId="779436AF" w14:textId="77777777" w:rsidR="00A95289" w:rsidRPr="00A95289" w:rsidRDefault="00A95289" w:rsidP="009B766B">
      <w:pPr>
        <w:spacing w:before="120" w:after="120" w:line="480" w:lineRule="auto"/>
        <w:ind w:left="1134"/>
        <w:rPr>
          <w:rFonts w:ascii="Times New Roman" w:hAnsi="Times New Roman" w:cs="Times New Roman"/>
          <w:b/>
          <w:bCs/>
          <w:sz w:val="24"/>
          <w:szCs w:val="24"/>
        </w:rPr>
      </w:pPr>
      <w:r w:rsidRPr="00A95289">
        <w:rPr>
          <w:rFonts w:ascii="Times New Roman" w:eastAsia="Times New Roman" w:hAnsi="Times New Roman" w:cs="Times New Roman"/>
          <w:b/>
          <w:bCs/>
          <w:sz w:val="24"/>
          <w:szCs w:val="24"/>
        </w:rPr>
        <w:t>VAF = Efek Tidak Langsung / Efek Total × 100%</w:t>
      </w:r>
    </w:p>
    <w:p w14:paraId="63D26F6B" w14:textId="0C02E245" w:rsidR="00A95289" w:rsidRPr="00A95289" w:rsidRDefault="00A95289" w:rsidP="009B766B">
      <w:pPr>
        <w:spacing w:line="480" w:lineRule="auto"/>
        <w:ind w:left="1134"/>
        <w:jc w:val="both"/>
      </w:pPr>
      <w:r w:rsidRPr="00A95289">
        <w:rPr>
          <w:rFonts w:ascii="Times New Roman" w:eastAsia="Times New Roman" w:hAnsi="Times New Roman" w:cs="Times New Roman"/>
          <w:sz w:val="24"/>
          <w:szCs w:val="24"/>
        </w:rPr>
        <w:t>Interpretasi VAF mengikuti panduan Hair et al. (2019): VAF &lt; 20% (tidak ada mediasi); 20% ≤ VAF &lt; 80% (mediasi parsial); VAF ≥ 80% (mediasi penuh). Apabila efek total tidak signifikan, pengujian mediasi mengikuti rekomendasi Zhao et al. (2010) yang mempertimbangkan signifikansi efek tidak langsung secara mandiri. Seluruh prosedur analisis mengacu pada pedoman terbaru SmartPLS 4 sebagaimana direkomendasikan oleh Ringle et al. (2023) dan Hair et al. (2019).</w:t>
      </w:r>
    </w:p>
    <w:p w14:paraId="17ABB29E"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83" w:name="_Toc402948514"/>
      <w:bookmarkStart w:id="184" w:name="_Toc402961095"/>
    </w:p>
    <w:p w14:paraId="30F016B7"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185" w:name="_Toc403029261"/>
      <w:r w:rsidRPr="00B670E1">
        <w:rPr>
          <w:rFonts w:ascii="Times New Roman" w:hAnsi="Times New Roman" w:cs="Times New Roman"/>
          <w:color w:val="000000" w:themeColor="text1"/>
          <w:sz w:val="24"/>
          <w:szCs w:val="24"/>
        </w:rPr>
        <w:br w:type="page"/>
      </w:r>
    </w:p>
    <w:p w14:paraId="1AA7DD2C" w14:textId="77777777" w:rsidR="009B766B" w:rsidRDefault="009B766B" w:rsidP="005830BB">
      <w:pPr>
        <w:pStyle w:val="Heading1"/>
        <w:spacing w:before="0"/>
        <w:contextualSpacing/>
        <w:jc w:val="center"/>
        <w:rPr>
          <w:rFonts w:ascii="Times New Roman" w:hAnsi="Times New Roman" w:cs="Times New Roman"/>
          <w:color w:val="000000" w:themeColor="text1"/>
          <w:sz w:val="24"/>
          <w:szCs w:val="24"/>
        </w:rPr>
        <w:sectPr w:rsidR="009B766B" w:rsidSect="00EB618A">
          <w:pgSz w:w="11907" w:h="16840" w:code="9"/>
          <w:pgMar w:top="2268" w:right="1701" w:bottom="1701" w:left="2268" w:header="709" w:footer="709" w:gutter="0"/>
          <w:cols w:space="708"/>
          <w:titlePg/>
          <w:docGrid w:linePitch="360"/>
        </w:sectPr>
      </w:pPr>
      <w:bookmarkStart w:id="186" w:name="_Toc448569768"/>
      <w:bookmarkStart w:id="187" w:name="_Toc448571657"/>
    </w:p>
    <w:p w14:paraId="05A4309E" w14:textId="7542B1B2"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188" w:name="_Toc243155695"/>
      <w:r w:rsidRPr="00B670E1">
        <w:rPr>
          <w:rFonts w:ascii="Times New Roman" w:hAnsi="Times New Roman" w:cs="Times New Roman"/>
          <w:color w:val="000000" w:themeColor="text1"/>
          <w:sz w:val="24"/>
          <w:szCs w:val="24"/>
        </w:rPr>
        <w:lastRenderedPageBreak/>
        <w:t>BAB IV</w:t>
      </w:r>
      <w:bookmarkEnd w:id="183"/>
      <w:bookmarkEnd w:id="184"/>
      <w:bookmarkEnd w:id="185"/>
      <w:bookmarkEnd w:id="186"/>
      <w:bookmarkEnd w:id="187"/>
      <w:bookmarkEnd w:id="188"/>
    </w:p>
    <w:p w14:paraId="06E9D17A" w14:textId="77777777"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189" w:name="_Toc402948515"/>
      <w:bookmarkStart w:id="190" w:name="_Toc402961096"/>
      <w:bookmarkStart w:id="191" w:name="_Toc403029262"/>
      <w:bookmarkStart w:id="192" w:name="_Toc448569769"/>
      <w:bookmarkStart w:id="193" w:name="_Toc448571658"/>
      <w:bookmarkStart w:id="194" w:name="_Toc243155696"/>
      <w:r w:rsidRPr="00B670E1">
        <w:rPr>
          <w:rFonts w:ascii="Times New Roman" w:hAnsi="Times New Roman" w:cs="Times New Roman"/>
          <w:color w:val="000000" w:themeColor="text1"/>
          <w:sz w:val="24"/>
          <w:szCs w:val="24"/>
        </w:rPr>
        <w:t>ANALISIS DAN PEMBAHASAN</w:t>
      </w:r>
      <w:bookmarkEnd w:id="189"/>
      <w:bookmarkEnd w:id="190"/>
      <w:bookmarkEnd w:id="191"/>
      <w:bookmarkEnd w:id="192"/>
      <w:bookmarkEnd w:id="193"/>
      <w:bookmarkEnd w:id="194"/>
    </w:p>
    <w:p w14:paraId="5315F203" w14:textId="77777777" w:rsidR="00B670E1" w:rsidRPr="00B670E1" w:rsidRDefault="00B670E1" w:rsidP="00B670E1">
      <w:pPr>
        <w:rPr>
          <w:rFonts w:ascii="Times New Roman" w:hAnsi="Times New Roman" w:cs="Times New Roman"/>
          <w:color w:val="000000" w:themeColor="text1"/>
          <w:sz w:val="24"/>
          <w:szCs w:val="24"/>
        </w:rPr>
      </w:pPr>
    </w:p>
    <w:p w14:paraId="68FE1A17" w14:textId="086E917D" w:rsidR="00BB776F" w:rsidRDefault="00BB776F" w:rsidP="00BB776F">
      <w:pPr>
        <w:pStyle w:val="Heading2"/>
        <w:numPr>
          <w:ilvl w:val="1"/>
          <w:numId w:val="12"/>
        </w:numPr>
        <w:spacing w:before="0" w:line="480" w:lineRule="auto"/>
        <w:ind w:left="426"/>
        <w:jc w:val="both"/>
        <w:rPr>
          <w:rFonts w:ascii="Times New Roman" w:hAnsi="Times New Roman" w:cs="Times New Roman"/>
          <w:color w:val="000000" w:themeColor="text1"/>
          <w:sz w:val="24"/>
          <w:szCs w:val="24"/>
        </w:rPr>
      </w:pPr>
      <w:bookmarkStart w:id="195" w:name="_Toc243155697"/>
      <w:bookmarkStart w:id="196" w:name="_Toc402948516"/>
      <w:bookmarkStart w:id="197" w:name="_Toc402961097"/>
      <w:bookmarkStart w:id="198" w:name="_Toc403029263"/>
      <w:bookmarkStart w:id="199" w:name="_Toc448569770"/>
      <w:bookmarkStart w:id="200" w:name="_Toc448571659"/>
      <w:r>
        <w:rPr>
          <w:rFonts w:ascii="Times New Roman" w:hAnsi="Times New Roman" w:cs="Times New Roman"/>
          <w:color w:val="000000" w:themeColor="text1"/>
          <w:sz w:val="24"/>
          <w:szCs w:val="24"/>
        </w:rPr>
        <w:t>Gambaran Umum Objek Penelitian</w:t>
      </w:r>
      <w:bookmarkEnd w:id="195"/>
    </w:p>
    <w:p w14:paraId="1048F3F1" w14:textId="75A4E452" w:rsidR="00BB776F" w:rsidRDefault="00BB776F" w:rsidP="00BB776F">
      <w:pPr>
        <w:spacing w:line="480" w:lineRule="auto"/>
        <w:ind w:left="426" w:firstLine="567"/>
        <w:jc w:val="both"/>
        <w:rPr>
          <w:rFonts w:ascii="Times New Roman" w:hAnsi="Times New Roman" w:cs="Times New Roman"/>
          <w:sz w:val="24"/>
          <w:szCs w:val="24"/>
        </w:rPr>
      </w:pPr>
      <w:r w:rsidRPr="00BB776F">
        <w:rPr>
          <w:rFonts w:ascii="Times New Roman" w:hAnsi="Times New Roman" w:cs="Times New Roman"/>
          <w:sz w:val="24"/>
          <w:szCs w:val="24"/>
        </w:rPr>
        <w:t>Dinas Pendidikan dan Kebudayaan Kabupaten Purworejo merupakan perangkat daerah yang memiliki peran penting dalam penyelenggaraan urusan pemerintahan di bidang pendidikan dan kebudayaan di Kabupaten Purworejo. Instansi ini melaksanakan berbagai tugas yang berkaitan dengan perumusan dan pelaksanaan kebijakan, pelayanan administrasi, pembinaan satuan pendidikan, serta pengelolaan berbagai program yang mendukung peningkatan kualitas pendidikan dan pelestarian kebudayaan daerah. Pelaksanaan tugas tersebut membutuhkan koordinasi yang baik antara pimpinan dan pegawai serta pembagian tugas sesuai dengan fungsi dan tanggung jawab masing-masing.</w:t>
      </w:r>
    </w:p>
    <w:p w14:paraId="10EB319B" w14:textId="5257E08E" w:rsidR="00BB776F" w:rsidRDefault="00BB776F" w:rsidP="00BB776F">
      <w:pPr>
        <w:spacing w:line="480" w:lineRule="auto"/>
        <w:ind w:left="426" w:firstLine="567"/>
        <w:jc w:val="both"/>
        <w:rPr>
          <w:rFonts w:ascii="Times New Roman" w:hAnsi="Times New Roman" w:cs="Times New Roman"/>
          <w:sz w:val="24"/>
          <w:szCs w:val="24"/>
        </w:rPr>
      </w:pPr>
      <w:r w:rsidRPr="00BB776F">
        <w:rPr>
          <w:rFonts w:ascii="Times New Roman" w:hAnsi="Times New Roman" w:cs="Times New Roman"/>
          <w:sz w:val="24"/>
          <w:szCs w:val="24"/>
        </w:rPr>
        <w:t>Dalam menjalankan tugasnya, Dinas Pendidikan dan Kebudayaan Kabupaten Purworejo memiliki pegawai dengan latar belakang pendidikan, pengalaman, dan bidang pekerjaan yang beragam. Keragaman tersebut menuntut setiap pegawai untuk mampu memahami tugas dan tanggung jawabnya serta menyesuaikan diri dengan tuntutan pekerjaan dan perubahan kebijakan yang berlangsung. Berbagai pekerjaan administratif maupun teknis perlu dilaksanakan secara terkoordinasi agar pelayanan pemerintahan dan pelaksanaan program di bidang pendidikan dan kebudayaan dapat berjalan sesuai dengan ketentuan yang telah ditetapkan.</w:t>
      </w:r>
    </w:p>
    <w:p w14:paraId="47CDFDF7" w14:textId="175933E2" w:rsidR="00BB776F" w:rsidRPr="00BB776F" w:rsidRDefault="00BB776F" w:rsidP="00BB776F">
      <w:pPr>
        <w:spacing w:line="480" w:lineRule="auto"/>
        <w:ind w:left="426" w:firstLine="567"/>
        <w:jc w:val="both"/>
        <w:rPr>
          <w:rFonts w:ascii="Times New Roman" w:hAnsi="Times New Roman" w:cs="Times New Roman"/>
          <w:sz w:val="24"/>
          <w:szCs w:val="24"/>
        </w:rPr>
      </w:pPr>
      <w:r w:rsidRPr="00BB776F">
        <w:rPr>
          <w:rFonts w:ascii="Times New Roman" w:hAnsi="Times New Roman" w:cs="Times New Roman"/>
          <w:sz w:val="24"/>
          <w:szCs w:val="24"/>
        </w:rPr>
        <w:lastRenderedPageBreak/>
        <w:t>Dengan karakteristik pekerjaan yang berkaitan langsung dengan penyelenggaraan pelayanan publik serta pelaksanaan kebijakan di bidang pendidikan dan kebudayaan, diperlukan kondisi kerja yang mampu mendukung pegawai dalam menjalankan tugasnya. Hubungan kerja yang baik, kejelasan tugas, kesempatan untuk berkembang, serta dukungan dari lingkungan organisasi dapat menjadi bagian dari kondisi yang memengaruhi bagaimana pegawai menjalankan pekerjaan sehari-hari. Hal tersebut menjadikan Dinas Pendidikan dan Kebudayaan Kabupaten Purworejo sebagai lingkungan yang relevan untuk melihat berbagai kondisi yang berkaitan dengan pelaksanaan pekerjaan dan kehidupan kerja pegawai.</w:t>
      </w:r>
    </w:p>
    <w:p w14:paraId="0BF23BE1" w14:textId="7A279615" w:rsidR="00B670E1" w:rsidRDefault="00BB776F" w:rsidP="00BB776F">
      <w:pPr>
        <w:pStyle w:val="Heading2"/>
        <w:numPr>
          <w:ilvl w:val="1"/>
          <w:numId w:val="12"/>
        </w:numPr>
        <w:spacing w:before="0" w:line="480" w:lineRule="auto"/>
        <w:ind w:left="426"/>
        <w:jc w:val="both"/>
        <w:rPr>
          <w:rFonts w:ascii="Times New Roman" w:hAnsi="Times New Roman" w:cs="Times New Roman"/>
          <w:color w:val="000000" w:themeColor="text1"/>
          <w:sz w:val="24"/>
          <w:szCs w:val="24"/>
        </w:rPr>
      </w:pPr>
      <w:bookmarkStart w:id="201" w:name="_Toc243155698"/>
      <w:bookmarkEnd w:id="196"/>
      <w:bookmarkEnd w:id="197"/>
      <w:bookmarkEnd w:id="198"/>
      <w:bookmarkEnd w:id="199"/>
      <w:bookmarkEnd w:id="200"/>
      <w:r>
        <w:rPr>
          <w:rFonts w:ascii="Times New Roman" w:hAnsi="Times New Roman" w:cs="Times New Roman"/>
          <w:color w:val="000000" w:themeColor="text1"/>
          <w:sz w:val="24"/>
          <w:szCs w:val="24"/>
        </w:rPr>
        <w:t>Profil Responden</w:t>
      </w:r>
      <w:bookmarkEnd w:id="201"/>
    </w:p>
    <w:p w14:paraId="6201D80F" w14:textId="44D49E7F" w:rsidR="00BB776F" w:rsidRDefault="00BB776F" w:rsidP="00BB776F">
      <w:pPr>
        <w:pStyle w:val="ListParagraph"/>
        <w:numPr>
          <w:ilvl w:val="2"/>
          <w:numId w:val="25"/>
        </w:numPr>
        <w:spacing w:line="480" w:lineRule="auto"/>
        <w:ind w:left="993" w:hanging="567"/>
        <w:jc w:val="both"/>
        <w:rPr>
          <w:rFonts w:ascii="Times New Roman" w:hAnsi="Times New Roman" w:cs="Times New Roman"/>
          <w:b/>
          <w:bCs/>
          <w:sz w:val="24"/>
          <w:szCs w:val="24"/>
        </w:rPr>
      </w:pPr>
      <w:r>
        <w:rPr>
          <w:rFonts w:ascii="Times New Roman" w:hAnsi="Times New Roman" w:cs="Times New Roman"/>
          <w:b/>
          <w:bCs/>
          <w:sz w:val="24"/>
          <w:szCs w:val="24"/>
        </w:rPr>
        <w:t>Jenis Kelamin Responden</w:t>
      </w:r>
    </w:p>
    <w:p w14:paraId="3E9344B8" w14:textId="07561BC0" w:rsidR="00BB776F" w:rsidRDefault="007A50F1" w:rsidP="00BB776F">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Jenis kelamin responden digunakan untuk memberikan gambaran mengenai komposisi pegawai yang berpartisipasi dalam penelitian. Karakteristik responden berdasarkan jenis kelamin disajikan dalam tabel berikut</w:t>
      </w:r>
      <w:r>
        <w:rPr>
          <w:rFonts w:ascii="Times New Roman" w:hAnsi="Times New Roman" w:cs="Times New Roman"/>
          <w:sz w:val="24"/>
          <w:szCs w:val="24"/>
        </w:rPr>
        <w:t>:</w:t>
      </w:r>
    </w:p>
    <w:p w14:paraId="33B897C6" w14:textId="3B607182" w:rsidR="007A50F1" w:rsidRPr="00975799" w:rsidRDefault="00975799" w:rsidP="00975799">
      <w:pPr>
        <w:pStyle w:val="Caption"/>
        <w:ind w:left="993"/>
        <w:rPr>
          <w:rFonts w:cs="Times New Roman"/>
          <w:szCs w:val="24"/>
        </w:rPr>
      </w:pPr>
      <w:bookmarkStart w:id="202" w:name="_Toc243155552"/>
      <w:r w:rsidRPr="00975799">
        <w:t xml:space="preserve">Tabel IV- </w:t>
      </w:r>
      <w:r w:rsidR="006666F1">
        <w:fldChar w:fldCharType="begin"/>
      </w:r>
      <w:r w:rsidR="006666F1">
        <w:instrText xml:space="preserve"> SEQ Tabel_IV- \* ARABIC </w:instrText>
      </w:r>
      <w:r w:rsidR="006666F1">
        <w:fldChar w:fldCharType="separate"/>
      </w:r>
      <w:r w:rsidR="0052531E">
        <w:rPr>
          <w:noProof/>
        </w:rPr>
        <w:t>1</w:t>
      </w:r>
      <w:r w:rsidR="006666F1">
        <w:rPr>
          <w:noProof/>
        </w:rPr>
        <w:fldChar w:fldCharType="end"/>
      </w:r>
      <w:r w:rsidRPr="00374E8D">
        <w:rPr>
          <w:lang w:val="nl-BE"/>
        </w:rPr>
        <w:t xml:space="preserve"> </w:t>
      </w:r>
      <w:r w:rsidRPr="00374E8D">
        <w:rPr>
          <w:lang w:val="nl-BE"/>
        </w:rPr>
        <w:br/>
      </w:r>
      <w:r w:rsidR="007A50F1" w:rsidRPr="00975799">
        <w:rPr>
          <w:rFonts w:cs="Times New Roman"/>
          <w:szCs w:val="24"/>
        </w:rPr>
        <w:t>Jenis Kelamin Responden</w:t>
      </w:r>
      <w:bookmarkEnd w:id="202"/>
    </w:p>
    <w:tbl>
      <w:tblPr>
        <w:tblStyle w:val="TableGrid"/>
        <w:tblW w:w="6945" w:type="dxa"/>
        <w:tblInd w:w="1101" w:type="dxa"/>
        <w:tblBorders>
          <w:left w:val="none" w:sz="0" w:space="0" w:color="auto"/>
          <w:right w:val="none" w:sz="0" w:space="0" w:color="auto"/>
          <w:insideV w:val="none" w:sz="0" w:space="0" w:color="auto"/>
        </w:tblBorders>
        <w:tblLook w:val="04A0" w:firstRow="1" w:lastRow="0" w:firstColumn="1" w:lastColumn="0" w:noHBand="0" w:noVBand="1"/>
      </w:tblPr>
      <w:tblGrid>
        <w:gridCol w:w="562"/>
        <w:gridCol w:w="3118"/>
        <w:gridCol w:w="1824"/>
        <w:gridCol w:w="1441"/>
      </w:tblGrid>
      <w:tr w:rsidR="00B93816" w14:paraId="08D77E43" w14:textId="77777777" w:rsidTr="00975799">
        <w:tc>
          <w:tcPr>
            <w:tcW w:w="562" w:type="dxa"/>
            <w:tcBorders>
              <w:bottom w:val="single" w:sz="4" w:space="0" w:color="000000" w:themeColor="text1"/>
            </w:tcBorders>
          </w:tcPr>
          <w:p w14:paraId="0EC03755" w14:textId="2EAD886A" w:rsidR="00B93816" w:rsidRPr="00B93816" w:rsidRDefault="00B93816" w:rsidP="00B93816">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No</w:t>
            </w:r>
          </w:p>
        </w:tc>
        <w:tc>
          <w:tcPr>
            <w:tcW w:w="3118" w:type="dxa"/>
            <w:tcBorders>
              <w:bottom w:val="single" w:sz="4" w:space="0" w:color="000000" w:themeColor="text1"/>
            </w:tcBorders>
          </w:tcPr>
          <w:p w14:paraId="7F177DC9" w14:textId="65B19B18" w:rsidR="00B93816" w:rsidRPr="00B93816" w:rsidRDefault="00B93816" w:rsidP="00B93816">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Jenis Kelamin</w:t>
            </w:r>
          </w:p>
        </w:tc>
        <w:tc>
          <w:tcPr>
            <w:tcW w:w="1824" w:type="dxa"/>
            <w:tcBorders>
              <w:bottom w:val="single" w:sz="4" w:space="0" w:color="000000" w:themeColor="text1"/>
            </w:tcBorders>
          </w:tcPr>
          <w:p w14:paraId="434173EB" w14:textId="562B2541" w:rsidR="00B93816" w:rsidRPr="00B93816" w:rsidRDefault="00B93816" w:rsidP="00B93816">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Jumlah</w:t>
            </w:r>
          </w:p>
        </w:tc>
        <w:tc>
          <w:tcPr>
            <w:tcW w:w="1441" w:type="dxa"/>
            <w:tcBorders>
              <w:bottom w:val="single" w:sz="4" w:space="0" w:color="000000" w:themeColor="text1"/>
            </w:tcBorders>
          </w:tcPr>
          <w:p w14:paraId="4108C76D" w14:textId="2080F072" w:rsidR="00B93816" w:rsidRPr="00B93816" w:rsidRDefault="00B93816" w:rsidP="00B93816">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Frekuensi</w:t>
            </w:r>
          </w:p>
        </w:tc>
      </w:tr>
      <w:tr w:rsidR="00B93816" w14:paraId="5F41E2EB" w14:textId="77777777" w:rsidTr="00975799">
        <w:tc>
          <w:tcPr>
            <w:tcW w:w="562" w:type="dxa"/>
            <w:tcBorders>
              <w:bottom w:val="nil"/>
            </w:tcBorders>
          </w:tcPr>
          <w:p w14:paraId="4E1385C3" w14:textId="3586976A" w:rsidR="00B93816" w:rsidRDefault="00B93816" w:rsidP="00B9381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118" w:type="dxa"/>
            <w:tcBorders>
              <w:bottom w:val="nil"/>
            </w:tcBorders>
          </w:tcPr>
          <w:p w14:paraId="5DFF773C" w14:textId="14A9229F" w:rsidR="00B93816" w:rsidRDefault="006627CD" w:rsidP="00B93816">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Laki-laki</w:t>
            </w:r>
          </w:p>
        </w:tc>
        <w:tc>
          <w:tcPr>
            <w:tcW w:w="1824" w:type="dxa"/>
            <w:tcBorders>
              <w:bottom w:val="nil"/>
            </w:tcBorders>
          </w:tcPr>
          <w:p w14:paraId="2C8E1A21" w14:textId="7E880197" w:rsidR="00B93816" w:rsidRDefault="006627CD" w:rsidP="00B9381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5</w:t>
            </w:r>
            <w:r w:rsidR="00416F5C">
              <w:rPr>
                <w:rFonts w:ascii="Times New Roman" w:hAnsi="Times New Roman" w:cs="Times New Roman"/>
                <w:sz w:val="24"/>
                <w:szCs w:val="24"/>
              </w:rPr>
              <w:t>0</w:t>
            </w:r>
          </w:p>
        </w:tc>
        <w:tc>
          <w:tcPr>
            <w:tcW w:w="1441" w:type="dxa"/>
            <w:tcBorders>
              <w:bottom w:val="nil"/>
            </w:tcBorders>
          </w:tcPr>
          <w:p w14:paraId="628D3BF4" w14:textId="55D8557B" w:rsidR="00B93816" w:rsidRDefault="00416F5C" w:rsidP="00B93816">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60,98%</w:t>
            </w:r>
          </w:p>
        </w:tc>
      </w:tr>
      <w:tr w:rsidR="00B93816" w14:paraId="063DF7FB" w14:textId="77777777" w:rsidTr="00975799">
        <w:tc>
          <w:tcPr>
            <w:tcW w:w="562" w:type="dxa"/>
            <w:tcBorders>
              <w:top w:val="nil"/>
            </w:tcBorders>
          </w:tcPr>
          <w:p w14:paraId="7DAB450F" w14:textId="076B8DC3" w:rsidR="00B93816" w:rsidRDefault="00B93816" w:rsidP="00B9381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118" w:type="dxa"/>
            <w:tcBorders>
              <w:top w:val="nil"/>
            </w:tcBorders>
          </w:tcPr>
          <w:p w14:paraId="2E853BAC" w14:textId="6F4C8075" w:rsidR="00B93816" w:rsidRDefault="006627CD" w:rsidP="00B9381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Perempuan</w:t>
            </w:r>
          </w:p>
        </w:tc>
        <w:tc>
          <w:tcPr>
            <w:tcW w:w="1824" w:type="dxa"/>
            <w:tcBorders>
              <w:top w:val="nil"/>
            </w:tcBorders>
          </w:tcPr>
          <w:p w14:paraId="484F0CA0" w14:textId="37050456" w:rsidR="00B93816" w:rsidRDefault="00416F5C" w:rsidP="00B9381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32</w:t>
            </w:r>
          </w:p>
        </w:tc>
        <w:tc>
          <w:tcPr>
            <w:tcW w:w="1441" w:type="dxa"/>
            <w:tcBorders>
              <w:top w:val="nil"/>
            </w:tcBorders>
          </w:tcPr>
          <w:p w14:paraId="1BA4397C" w14:textId="1810F713" w:rsidR="00B93816" w:rsidRDefault="00416F5C" w:rsidP="00B93816">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39,02%</w:t>
            </w:r>
          </w:p>
        </w:tc>
      </w:tr>
      <w:tr w:rsidR="00B93816" w14:paraId="1472BAFC" w14:textId="77777777" w:rsidTr="00975799">
        <w:tc>
          <w:tcPr>
            <w:tcW w:w="3680" w:type="dxa"/>
            <w:gridSpan w:val="2"/>
          </w:tcPr>
          <w:p w14:paraId="654BED2C" w14:textId="695003DD" w:rsidR="00B93816" w:rsidRPr="00B93816" w:rsidRDefault="00B93816" w:rsidP="00B93816">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824" w:type="dxa"/>
          </w:tcPr>
          <w:p w14:paraId="2CD6B037" w14:textId="0D3155CA" w:rsidR="00B93816" w:rsidRPr="00B93816" w:rsidRDefault="00416F5C" w:rsidP="00B93816">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82</w:t>
            </w:r>
          </w:p>
        </w:tc>
        <w:tc>
          <w:tcPr>
            <w:tcW w:w="1441" w:type="dxa"/>
          </w:tcPr>
          <w:p w14:paraId="4332F1CA" w14:textId="1E9285FA" w:rsidR="00B93816" w:rsidRPr="00B93816" w:rsidRDefault="006627CD" w:rsidP="00B93816">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498E77BE" w14:textId="7AE0147F" w:rsidR="007A50F1" w:rsidRPr="00352D32" w:rsidRDefault="00352D32" w:rsidP="00B93816">
      <w:pPr>
        <w:pStyle w:val="ListParagraph"/>
        <w:spacing w:line="480" w:lineRule="auto"/>
        <w:ind w:left="993"/>
        <w:jc w:val="both"/>
        <w:rPr>
          <w:rFonts w:ascii="Times New Roman" w:hAnsi="Times New Roman" w:cs="Times New Roman"/>
          <w:i/>
          <w:iCs/>
          <w:sz w:val="24"/>
          <w:szCs w:val="24"/>
        </w:rPr>
      </w:pPr>
      <w:r>
        <w:rPr>
          <w:rFonts w:ascii="Times New Roman" w:hAnsi="Times New Roman" w:cs="Times New Roman"/>
          <w:i/>
          <w:iCs/>
          <w:sz w:val="24"/>
          <w:szCs w:val="24"/>
        </w:rPr>
        <w:t>Sumber: Kuesioner Penelitian, 2026</w:t>
      </w:r>
    </w:p>
    <w:p w14:paraId="556ECDCC" w14:textId="48D62912" w:rsidR="007A50F1" w:rsidRPr="00BB776F" w:rsidRDefault="00416F5C" w:rsidP="00BB776F">
      <w:pPr>
        <w:pStyle w:val="ListParagraph"/>
        <w:spacing w:line="480" w:lineRule="auto"/>
        <w:ind w:left="993" w:firstLine="567"/>
        <w:jc w:val="both"/>
        <w:rPr>
          <w:rFonts w:ascii="Times New Roman" w:hAnsi="Times New Roman" w:cs="Times New Roman"/>
          <w:sz w:val="24"/>
          <w:szCs w:val="24"/>
        </w:rPr>
      </w:pPr>
      <w:r w:rsidRPr="00416F5C">
        <w:rPr>
          <w:rFonts w:ascii="Times New Roman" w:hAnsi="Times New Roman" w:cs="Times New Roman"/>
          <w:sz w:val="24"/>
          <w:szCs w:val="24"/>
        </w:rPr>
        <w:t xml:space="preserve">Berdasarkan Tabel IV-1, diketahui bahwa dari total 82 responden, sebanyak 50 responden (60,98%) berjenis kelamin laki-laki, sedangkan 32 responden (39,02%) berjenis kelamin perempuan. Data tersebut </w:t>
      </w:r>
      <w:r w:rsidRPr="00416F5C">
        <w:rPr>
          <w:rFonts w:ascii="Times New Roman" w:hAnsi="Times New Roman" w:cs="Times New Roman"/>
          <w:sz w:val="24"/>
          <w:szCs w:val="24"/>
        </w:rPr>
        <w:lastRenderedPageBreak/>
        <w:t>menunjukkan bahwa responden dalam penelitian ini didominasi oleh laki-laki.</w:t>
      </w:r>
    </w:p>
    <w:p w14:paraId="0834C301" w14:textId="21EDA49F" w:rsidR="00BB776F" w:rsidRDefault="00BB776F" w:rsidP="00BB776F">
      <w:pPr>
        <w:pStyle w:val="ListParagraph"/>
        <w:numPr>
          <w:ilvl w:val="2"/>
          <w:numId w:val="25"/>
        </w:numPr>
        <w:spacing w:line="480" w:lineRule="auto"/>
        <w:ind w:left="993" w:hanging="567"/>
        <w:jc w:val="both"/>
        <w:rPr>
          <w:rFonts w:ascii="Times New Roman" w:hAnsi="Times New Roman" w:cs="Times New Roman"/>
          <w:b/>
          <w:bCs/>
          <w:sz w:val="24"/>
          <w:szCs w:val="24"/>
        </w:rPr>
      </w:pPr>
      <w:r>
        <w:rPr>
          <w:rFonts w:ascii="Times New Roman" w:hAnsi="Times New Roman" w:cs="Times New Roman"/>
          <w:b/>
          <w:bCs/>
          <w:sz w:val="24"/>
          <w:szCs w:val="24"/>
        </w:rPr>
        <w:t>Usia Responden</w:t>
      </w:r>
    </w:p>
    <w:p w14:paraId="417CF867" w14:textId="375F14DB" w:rsidR="006627CD" w:rsidRPr="00121483" w:rsidRDefault="007A50F1" w:rsidP="00121483">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Usia responden memberikan gambaran mengenai kelompok usia pegawai yang berpartisipasi dalam penelitian. Karakteristik responden berdasarkan usia disajikan dalam tabel berikut</w:t>
      </w:r>
      <w:r>
        <w:rPr>
          <w:rFonts w:ascii="Times New Roman" w:hAnsi="Times New Roman" w:cs="Times New Roman"/>
          <w:sz w:val="24"/>
          <w:szCs w:val="24"/>
        </w:rPr>
        <w:t>:</w:t>
      </w:r>
    </w:p>
    <w:p w14:paraId="0CB0039E" w14:textId="3FE25B2C" w:rsidR="007A50F1" w:rsidRPr="00975799" w:rsidRDefault="00975799" w:rsidP="00975799">
      <w:pPr>
        <w:pStyle w:val="Caption"/>
        <w:ind w:left="993"/>
        <w:rPr>
          <w:rFonts w:cs="Times New Roman"/>
          <w:szCs w:val="24"/>
        </w:rPr>
      </w:pPr>
      <w:bookmarkStart w:id="203" w:name="_Toc243155553"/>
      <w:r w:rsidRPr="00975799">
        <w:t xml:space="preserve">Tabel IV- </w:t>
      </w:r>
      <w:r w:rsidR="006666F1">
        <w:fldChar w:fldCharType="begin"/>
      </w:r>
      <w:r w:rsidR="006666F1">
        <w:instrText xml:space="preserve"> SEQ Tabel_IV- \* ARABIC </w:instrText>
      </w:r>
      <w:r w:rsidR="006666F1">
        <w:fldChar w:fldCharType="separate"/>
      </w:r>
      <w:r w:rsidR="0052531E">
        <w:rPr>
          <w:noProof/>
        </w:rPr>
        <w:t>2</w:t>
      </w:r>
      <w:r w:rsidR="006666F1">
        <w:rPr>
          <w:noProof/>
        </w:rPr>
        <w:fldChar w:fldCharType="end"/>
      </w:r>
      <w:r w:rsidRPr="00975799">
        <w:rPr>
          <w:lang w:val="en-US"/>
        </w:rPr>
        <w:t xml:space="preserve"> </w:t>
      </w:r>
      <w:r w:rsidRPr="00975799">
        <w:rPr>
          <w:lang w:val="en-US"/>
        </w:rPr>
        <w:br/>
      </w:r>
      <w:r w:rsidR="007A50F1" w:rsidRPr="00975799">
        <w:rPr>
          <w:rFonts w:cs="Times New Roman"/>
          <w:szCs w:val="24"/>
        </w:rPr>
        <w:t>Usia Responden</w:t>
      </w:r>
      <w:bookmarkEnd w:id="203"/>
    </w:p>
    <w:tbl>
      <w:tblPr>
        <w:tblStyle w:val="TableGrid"/>
        <w:tblW w:w="7073" w:type="dxa"/>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562"/>
        <w:gridCol w:w="2806"/>
        <w:gridCol w:w="1824"/>
        <w:gridCol w:w="1881"/>
      </w:tblGrid>
      <w:tr w:rsidR="006627CD" w14:paraId="666BDFDA" w14:textId="77777777" w:rsidTr="00975799">
        <w:tc>
          <w:tcPr>
            <w:tcW w:w="562" w:type="dxa"/>
            <w:tcBorders>
              <w:bottom w:val="single" w:sz="4" w:space="0" w:color="000000" w:themeColor="text1"/>
            </w:tcBorders>
          </w:tcPr>
          <w:p w14:paraId="11C9E986"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No</w:t>
            </w:r>
          </w:p>
        </w:tc>
        <w:tc>
          <w:tcPr>
            <w:tcW w:w="2806" w:type="dxa"/>
            <w:tcBorders>
              <w:bottom w:val="single" w:sz="4" w:space="0" w:color="000000" w:themeColor="text1"/>
            </w:tcBorders>
          </w:tcPr>
          <w:p w14:paraId="0A1079E6" w14:textId="3CEF2F66"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Usia</w:t>
            </w:r>
          </w:p>
        </w:tc>
        <w:tc>
          <w:tcPr>
            <w:tcW w:w="1824" w:type="dxa"/>
            <w:tcBorders>
              <w:bottom w:val="single" w:sz="4" w:space="0" w:color="000000" w:themeColor="text1"/>
            </w:tcBorders>
          </w:tcPr>
          <w:p w14:paraId="35211338"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Jumlah</w:t>
            </w:r>
          </w:p>
        </w:tc>
        <w:tc>
          <w:tcPr>
            <w:tcW w:w="1881" w:type="dxa"/>
            <w:tcBorders>
              <w:bottom w:val="single" w:sz="4" w:space="0" w:color="000000" w:themeColor="text1"/>
            </w:tcBorders>
          </w:tcPr>
          <w:p w14:paraId="50EB1AB1"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Frekuensi</w:t>
            </w:r>
          </w:p>
        </w:tc>
      </w:tr>
      <w:tr w:rsidR="006627CD" w14:paraId="1711C437" w14:textId="77777777" w:rsidTr="00975799">
        <w:tc>
          <w:tcPr>
            <w:tcW w:w="562" w:type="dxa"/>
            <w:tcBorders>
              <w:bottom w:val="nil"/>
            </w:tcBorders>
          </w:tcPr>
          <w:p w14:paraId="53778915"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806" w:type="dxa"/>
            <w:tcBorders>
              <w:bottom w:val="nil"/>
            </w:tcBorders>
          </w:tcPr>
          <w:p w14:paraId="2BD2D122" w14:textId="12535027"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 25 tahun</w:t>
            </w:r>
          </w:p>
        </w:tc>
        <w:tc>
          <w:tcPr>
            <w:tcW w:w="1824" w:type="dxa"/>
            <w:tcBorders>
              <w:bottom w:val="nil"/>
            </w:tcBorders>
          </w:tcPr>
          <w:p w14:paraId="51ADCB69" w14:textId="762A96F1"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881" w:type="dxa"/>
            <w:tcBorders>
              <w:bottom w:val="nil"/>
            </w:tcBorders>
          </w:tcPr>
          <w:p w14:paraId="13614E9E" w14:textId="450AA1DE"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3,7%</w:t>
            </w:r>
          </w:p>
        </w:tc>
      </w:tr>
      <w:tr w:rsidR="006627CD" w14:paraId="3E6947BA" w14:textId="77777777" w:rsidTr="00975799">
        <w:tc>
          <w:tcPr>
            <w:tcW w:w="562" w:type="dxa"/>
            <w:tcBorders>
              <w:top w:val="nil"/>
              <w:bottom w:val="nil"/>
            </w:tcBorders>
          </w:tcPr>
          <w:p w14:paraId="1FA12A07"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806" w:type="dxa"/>
            <w:tcBorders>
              <w:top w:val="nil"/>
              <w:bottom w:val="nil"/>
            </w:tcBorders>
          </w:tcPr>
          <w:p w14:paraId="04D6234A" w14:textId="0E7D6D46"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26–35 tahun</w:t>
            </w:r>
          </w:p>
        </w:tc>
        <w:tc>
          <w:tcPr>
            <w:tcW w:w="1824" w:type="dxa"/>
            <w:tcBorders>
              <w:top w:val="nil"/>
              <w:bottom w:val="nil"/>
            </w:tcBorders>
          </w:tcPr>
          <w:p w14:paraId="26149212" w14:textId="67691946"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1881" w:type="dxa"/>
            <w:tcBorders>
              <w:top w:val="nil"/>
              <w:bottom w:val="nil"/>
            </w:tcBorders>
          </w:tcPr>
          <w:p w14:paraId="7E347B40" w14:textId="0F62F598"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12,2%</w:t>
            </w:r>
          </w:p>
        </w:tc>
      </w:tr>
      <w:tr w:rsidR="006627CD" w14:paraId="24AC6475" w14:textId="77777777" w:rsidTr="00975799">
        <w:tc>
          <w:tcPr>
            <w:tcW w:w="562" w:type="dxa"/>
            <w:tcBorders>
              <w:top w:val="nil"/>
              <w:bottom w:val="nil"/>
            </w:tcBorders>
          </w:tcPr>
          <w:p w14:paraId="3C453CCF" w14:textId="3C648815"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2806" w:type="dxa"/>
            <w:tcBorders>
              <w:top w:val="nil"/>
              <w:bottom w:val="nil"/>
            </w:tcBorders>
          </w:tcPr>
          <w:p w14:paraId="473AB77A" w14:textId="1B563CA3"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36–50 tahun</w:t>
            </w:r>
          </w:p>
        </w:tc>
        <w:tc>
          <w:tcPr>
            <w:tcW w:w="1824" w:type="dxa"/>
            <w:tcBorders>
              <w:top w:val="nil"/>
              <w:bottom w:val="nil"/>
            </w:tcBorders>
          </w:tcPr>
          <w:p w14:paraId="329D9AD6" w14:textId="6961AA78" w:rsidR="006627CD" w:rsidRDefault="00416F5C"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42</w:t>
            </w:r>
          </w:p>
        </w:tc>
        <w:tc>
          <w:tcPr>
            <w:tcW w:w="1881" w:type="dxa"/>
            <w:tcBorders>
              <w:top w:val="nil"/>
              <w:bottom w:val="nil"/>
            </w:tcBorders>
          </w:tcPr>
          <w:p w14:paraId="6349E393" w14:textId="11CEEC6F"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51,2%</w:t>
            </w:r>
          </w:p>
        </w:tc>
      </w:tr>
      <w:tr w:rsidR="006627CD" w14:paraId="14091B2F" w14:textId="77777777" w:rsidTr="00975799">
        <w:tc>
          <w:tcPr>
            <w:tcW w:w="562" w:type="dxa"/>
            <w:tcBorders>
              <w:top w:val="nil"/>
              <w:bottom w:val="single" w:sz="4" w:space="0" w:color="000000" w:themeColor="text1"/>
            </w:tcBorders>
          </w:tcPr>
          <w:p w14:paraId="32F7C84E" w14:textId="77C55555"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2806" w:type="dxa"/>
            <w:tcBorders>
              <w:top w:val="nil"/>
              <w:bottom w:val="single" w:sz="4" w:space="0" w:color="000000" w:themeColor="text1"/>
            </w:tcBorders>
          </w:tcPr>
          <w:p w14:paraId="66CC1F37" w14:textId="20C65DDD"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&gt; 50 tahun</w:t>
            </w:r>
          </w:p>
        </w:tc>
        <w:tc>
          <w:tcPr>
            <w:tcW w:w="1824" w:type="dxa"/>
            <w:tcBorders>
              <w:top w:val="nil"/>
              <w:bottom w:val="single" w:sz="4" w:space="0" w:color="000000" w:themeColor="text1"/>
            </w:tcBorders>
          </w:tcPr>
          <w:p w14:paraId="3FD67ABD" w14:textId="3810C422"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2</w:t>
            </w:r>
            <w:r w:rsidR="00416F5C">
              <w:rPr>
                <w:rFonts w:ascii="Times New Roman" w:hAnsi="Times New Roman" w:cs="Times New Roman"/>
                <w:sz w:val="24"/>
                <w:szCs w:val="24"/>
              </w:rPr>
              <w:t>7</w:t>
            </w:r>
          </w:p>
        </w:tc>
        <w:tc>
          <w:tcPr>
            <w:tcW w:w="1881" w:type="dxa"/>
            <w:tcBorders>
              <w:top w:val="nil"/>
              <w:bottom w:val="single" w:sz="4" w:space="0" w:color="000000" w:themeColor="text1"/>
            </w:tcBorders>
          </w:tcPr>
          <w:p w14:paraId="222F84DF" w14:textId="23660E02"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32,9%</w:t>
            </w:r>
          </w:p>
        </w:tc>
      </w:tr>
      <w:tr w:rsidR="006627CD" w14:paraId="48CDCCAC" w14:textId="77777777" w:rsidTr="00975799">
        <w:tc>
          <w:tcPr>
            <w:tcW w:w="3368" w:type="dxa"/>
            <w:gridSpan w:val="2"/>
            <w:tcBorders>
              <w:bottom w:val="single" w:sz="4" w:space="0" w:color="auto"/>
            </w:tcBorders>
          </w:tcPr>
          <w:p w14:paraId="67F17F9D"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824" w:type="dxa"/>
            <w:tcBorders>
              <w:bottom w:val="single" w:sz="4" w:space="0" w:color="auto"/>
            </w:tcBorders>
          </w:tcPr>
          <w:p w14:paraId="36B98A18" w14:textId="164E9EE9" w:rsidR="006627CD" w:rsidRPr="00B93816" w:rsidRDefault="00416F5C"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82</w:t>
            </w:r>
          </w:p>
        </w:tc>
        <w:tc>
          <w:tcPr>
            <w:tcW w:w="1881" w:type="dxa"/>
            <w:tcBorders>
              <w:bottom w:val="single" w:sz="4" w:space="0" w:color="auto"/>
            </w:tcBorders>
          </w:tcPr>
          <w:p w14:paraId="06F38F51" w14:textId="5971A5EA"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141AB6EC" w14:textId="67EEB4D2"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Kuesioner Penelitian, 2026</w:t>
      </w:r>
    </w:p>
    <w:p w14:paraId="7B9CC6A3" w14:textId="0884ED48" w:rsidR="007A50F1" w:rsidRPr="00BB776F" w:rsidRDefault="00416F5C" w:rsidP="00BB776F">
      <w:pPr>
        <w:pStyle w:val="ListParagraph"/>
        <w:spacing w:line="480" w:lineRule="auto"/>
        <w:ind w:left="993" w:firstLine="567"/>
        <w:jc w:val="both"/>
        <w:rPr>
          <w:rFonts w:ascii="Times New Roman" w:hAnsi="Times New Roman" w:cs="Times New Roman"/>
          <w:sz w:val="24"/>
          <w:szCs w:val="24"/>
        </w:rPr>
      </w:pPr>
      <w:r w:rsidRPr="00416F5C">
        <w:rPr>
          <w:rFonts w:ascii="Times New Roman" w:hAnsi="Times New Roman" w:cs="Times New Roman"/>
          <w:sz w:val="24"/>
          <w:szCs w:val="24"/>
        </w:rPr>
        <w:t>Berdasarkan Tabel IV-2, diketahui bahwa dari total 82 responden, sebanyak 3 responden (3,7%) berusia ≤ 25 tahun, sebanyak 10 responden (12,2%) berusia 26–35 tahun, sebanyak 42 responden (51,2%) berusia 36–50 tahun, dan sebanyak 27 responden (32,9%) berusia &gt; 50 tahun. Data tersebut menunjukkan bahwa responden dalam penelitian ini didominasi oleh kelompok usia 36–50 tahun, sedangkan kelompok usia ≤ 25 tahun memiliki jumlah responden paling sedikit.</w:t>
      </w:r>
    </w:p>
    <w:p w14:paraId="58D8E92F" w14:textId="12A4DE25" w:rsidR="00BB776F" w:rsidRDefault="00BB776F" w:rsidP="00BB776F">
      <w:pPr>
        <w:pStyle w:val="ListParagraph"/>
        <w:numPr>
          <w:ilvl w:val="2"/>
          <w:numId w:val="25"/>
        </w:numPr>
        <w:spacing w:line="480" w:lineRule="auto"/>
        <w:ind w:left="993" w:hanging="567"/>
        <w:jc w:val="both"/>
        <w:rPr>
          <w:rFonts w:ascii="Times New Roman" w:hAnsi="Times New Roman" w:cs="Times New Roman"/>
          <w:b/>
          <w:bCs/>
          <w:sz w:val="24"/>
          <w:szCs w:val="24"/>
        </w:rPr>
      </w:pPr>
      <w:r>
        <w:rPr>
          <w:rFonts w:ascii="Times New Roman" w:hAnsi="Times New Roman" w:cs="Times New Roman"/>
          <w:b/>
          <w:bCs/>
          <w:sz w:val="24"/>
          <w:szCs w:val="24"/>
        </w:rPr>
        <w:t>Pendidikan Terakhir Responden</w:t>
      </w:r>
    </w:p>
    <w:p w14:paraId="7E302B03" w14:textId="42BACAD1" w:rsidR="00BB776F" w:rsidRDefault="007A50F1" w:rsidP="00BB776F">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Pendidikan terakhir responden digunakan untuk memberikan gambaran mengenai latar belakang pendidikan pegawai yang berpartisipasi dalam penelitian. Karakteristik responden berdasarkan pendidikan terakhir disajikan dalam tabel berikut</w:t>
      </w:r>
      <w:r>
        <w:rPr>
          <w:rFonts w:ascii="Times New Roman" w:hAnsi="Times New Roman" w:cs="Times New Roman"/>
          <w:sz w:val="24"/>
          <w:szCs w:val="24"/>
        </w:rPr>
        <w:t>:</w:t>
      </w:r>
    </w:p>
    <w:p w14:paraId="046793A8" w14:textId="0F35A19C" w:rsidR="007A50F1" w:rsidRPr="00975799" w:rsidRDefault="00975799" w:rsidP="00975799">
      <w:pPr>
        <w:pStyle w:val="Caption"/>
        <w:ind w:left="851"/>
        <w:rPr>
          <w:rFonts w:cs="Times New Roman"/>
          <w:szCs w:val="24"/>
        </w:rPr>
      </w:pPr>
      <w:bookmarkStart w:id="204" w:name="_Toc243155554"/>
      <w:r w:rsidRPr="00975799">
        <w:lastRenderedPageBreak/>
        <w:t xml:space="preserve">Tabel IV- </w:t>
      </w:r>
      <w:r w:rsidR="006666F1">
        <w:fldChar w:fldCharType="begin"/>
      </w:r>
      <w:r w:rsidR="006666F1">
        <w:instrText xml:space="preserve"> SEQ Tabel_IV- \* ARABIC </w:instrText>
      </w:r>
      <w:r w:rsidR="006666F1">
        <w:fldChar w:fldCharType="separate"/>
      </w:r>
      <w:r w:rsidR="0052531E">
        <w:rPr>
          <w:noProof/>
        </w:rPr>
        <w:t>3</w:t>
      </w:r>
      <w:r w:rsidR="006666F1">
        <w:rPr>
          <w:noProof/>
        </w:rPr>
        <w:fldChar w:fldCharType="end"/>
      </w:r>
      <w:r w:rsidRPr="00374E8D">
        <w:rPr>
          <w:lang w:val="nl-BE"/>
        </w:rPr>
        <w:t xml:space="preserve"> </w:t>
      </w:r>
      <w:r w:rsidRPr="00374E8D">
        <w:rPr>
          <w:lang w:val="nl-BE"/>
        </w:rPr>
        <w:br/>
      </w:r>
      <w:r w:rsidR="007A50F1" w:rsidRPr="00975799">
        <w:rPr>
          <w:rFonts w:cs="Times New Roman"/>
          <w:szCs w:val="24"/>
        </w:rPr>
        <w:t>Pendidikan Terakhir Responden</w:t>
      </w:r>
      <w:bookmarkEnd w:id="204"/>
    </w:p>
    <w:tbl>
      <w:tblPr>
        <w:tblStyle w:val="TableGrid"/>
        <w:tblW w:w="7053" w:type="dxa"/>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562"/>
        <w:gridCol w:w="2948"/>
        <w:gridCol w:w="1531"/>
        <w:gridCol w:w="2012"/>
      </w:tblGrid>
      <w:tr w:rsidR="006627CD" w14:paraId="11FD9FBE" w14:textId="77777777" w:rsidTr="00975799">
        <w:tc>
          <w:tcPr>
            <w:tcW w:w="562" w:type="dxa"/>
            <w:tcBorders>
              <w:bottom w:val="single" w:sz="4" w:space="0" w:color="000000" w:themeColor="text1"/>
            </w:tcBorders>
          </w:tcPr>
          <w:p w14:paraId="6867978F"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No</w:t>
            </w:r>
          </w:p>
        </w:tc>
        <w:tc>
          <w:tcPr>
            <w:tcW w:w="2948" w:type="dxa"/>
            <w:tcBorders>
              <w:bottom w:val="single" w:sz="4" w:space="0" w:color="000000" w:themeColor="text1"/>
            </w:tcBorders>
          </w:tcPr>
          <w:p w14:paraId="692E488D" w14:textId="37595F8C"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Pendidikan Terakhir</w:t>
            </w:r>
          </w:p>
        </w:tc>
        <w:tc>
          <w:tcPr>
            <w:tcW w:w="1531" w:type="dxa"/>
            <w:tcBorders>
              <w:bottom w:val="single" w:sz="4" w:space="0" w:color="000000" w:themeColor="text1"/>
            </w:tcBorders>
          </w:tcPr>
          <w:p w14:paraId="2FA22FE0"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Jumlah</w:t>
            </w:r>
          </w:p>
        </w:tc>
        <w:tc>
          <w:tcPr>
            <w:tcW w:w="2012" w:type="dxa"/>
            <w:tcBorders>
              <w:bottom w:val="single" w:sz="4" w:space="0" w:color="000000" w:themeColor="text1"/>
            </w:tcBorders>
          </w:tcPr>
          <w:p w14:paraId="7C13785E"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Frekuensi</w:t>
            </w:r>
          </w:p>
        </w:tc>
      </w:tr>
      <w:tr w:rsidR="006627CD" w14:paraId="06877F93" w14:textId="77777777" w:rsidTr="00975799">
        <w:tc>
          <w:tcPr>
            <w:tcW w:w="562" w:type="dxa"/>
            <w:tcBorders>
              <w:bottom w:val="nil"/>
            </w:tcBorders>
          </w:tcPr>
          <w:p w14:paraId="49E5FD96"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2948" w:type="dxa"/>
            <w:tcBorders>
              <w:bottom w:val="nil"/>
            </w:tcBorders>
          </w:tcPr>
          <w:p w14:paraId="173E3ADD" w14:textId="28252CD5"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SMA/SMK/sederajat</w:t>
            </w:r>
          </w:p>
        </w:tc>
        <w:tc>
          <w:tcPr>
            <w:tcW w:w="1531" w:type="dxa"/>
            <w:tcBorders>
              <w:bottom w:val="nil"/>
            </w:tcBorders>
          </w:tcPr>
          <w:p w14:paraId="4964DBD1" w14:textId="4614A1BF" w:rsidR="006627CD" w:rsidRDefault="006627CD" w:rsidP="00EB618A">
            <w:pPr>
              <w:pStyle w:val="ListParagraph"/>
              <w:spacing w:line="240" w:lineRule="auto"/>
              <w:ind w:left="0"/>
              <w:jc w:val="center"/>
              <w:rPr>
                <w:rFonts w:ascii="Times New Roman" w:hAnsi="Times New Roman" w:cs="Times New Roman"/>
                <w:sz w:val="24"/>
                <w:szCs w:val="24"/>
              </w:rPr>
            </w:pPr>
            <w:r w:rsidRPr="006627CD">
              <w:rPr>
                <w:rFonts w:ascii="Times New Roman" w:hAnsi="Times New Roman" w:cs="Times New Roman"/>
                <w:sz w:val="24"/>
                <w:szCs w:val="24"/>
                <w:lang w:val="id-ID"/>
              </w:rPr>
              <w:t>2</w:t>
            </w:r>
            <w:r w:rsidR="00416F5C">
              <w:rPr>
                <w:rFonts w:ascii="Times New Roman" w:hAnsi="Times New Roman" w:cs="Times New Roman"/>
                <w:sz w:val="24"/>
                <w:szCs w:val="24"/>
                <w:lang w:val="id-ID"/>
              </w:rPr>
              <w:t>6</w:t>
            </w:r>
          </w:p>
        </w:tc>
        <w:tc>
          <w:tcPr>
            <w:tcW w:w="2012" w:type="dxa"/>
            <w:tcBorders>
              <w:bottom w:val="nil"/>
            </w:tcBorders>
          </w:tcPr>
          <w:p w14:paraId="3D51CF39" w14:textId="65CA8B75"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31,7%</w:t>
            </w:r>
          </w:p>
        </w:tc>
      </w:tr>
      <w:tr w:rsidR="006627CD" w14:paraId="09826F8E" w14:textId="77777777" w:rsidTr="00975799">
        <w:tc>
          <w:tcPr>
            <w:tcW w:w="562" w:type="dxa"/>
            <w:tcBorders>
              <w:top w:val="nil"/>
              <w:bottom w:val="nil"/>
            </w:tcBorders>
          </w:tcPr>
          <w:p w14:paraId="1735D0EB"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2948" w:type="dxa"/>
            <w:tcBorders>
              <w:top w:val="nil"/>
              <w:bottom w:val="nil"/>
            </w:tcBorders>
          </w:tcPr>
          <w:p w14:paraId="069C88CA" w14:textId="719C81EC"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D1/D2/D3</w:t>
            </w:r>
          </w:p>
        </w:tc>
        <w:tc>
          <w:tcPr>
            <w:tcW w:w="1531" w:type="dxa"/>
            <w:tcBorders>
              <w:top w:val="nil"/>
              <w:bottom w:val="nil"/>
            </w:tcBorders>
          </w:tcPr>
          <w:p w14:paraId="3E385073" w14:textId="0395E4F1"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w:t>
            </w:r>
            <w:r w:rsidR="00416F5C">
              <w:rPr>
                <w:rFonts w:ascii="Times New Roman" w:hAnsi="Times New Roman" w:cs="Times New Roman"/>
                <w:sz w:val="24"/>
                <w:szCs w:val="24"/>
              </w:rPr>
              <w:t>1</w:t>
            </w:r>
          </w:p>
        </w:tc>
        <w:tc>
          <w:tcPr>
            <w:tcW w:w="2012" w:type="dxa"/>
            <w:tcBorders>
              <w:top w:val="nil"/>
              <w:bottom w:val="nil"/>
            </w:tcBorders>
          </w:tcPr>
          <w:p w14:paraId="117325EB" w14:textId="5EA2838A"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13,4%</w:t>
            </w:r>
          </w:p>
        </w:tc>
      </w:tr>
      <w:tr w:rsidR="006627CD" w14:paraId="3D31E1E4" w14:textId="77777777" w:rsidTr="00975799">
        <w:tc>
          <w:tcPr>
            <w:tcW w:w="562" w:type="dxa"/>
            <w:tcBorders>
              <w:top w:val="nil"/>
              <w:bottom w:val="nil"/>
            </w:tcBorders>
          </w:tcPr>
          <w:p w14:paraId="121D811A" w14:textId="3DB3C8F0"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2948" w:type="dxa"/>
            <w:tcBorders>
              <w:top w:val="nil"/>
              <w:bottom w:val="nil"/>
            </w:tcBorders>
          </w:tcPr>
          <w:p w14:paraId="10EE6D4F" w14:textId="6DCA7D7A"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S1</w:t>
            </w:r>
          </w:p>
        </w:tc>
        <w:tc>
          <w:tcPr>
            <w:tcW w:w="1531" w:type="dxa"/>
            <w:tcBorders>
              <w:top w:val="nil"/>
              <w:bottom w:val="nil"/>
            </w:tcBorders>
          </w:tcPr>
          <w:p w14:paraId="25E41F48" w14:textId="24E9B196" w:rsidR="006627CD" w:rsidRDefault="00416F5C"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29</w:t>
            </w:r>
          </w:p>
        </w:tc>
        <w:tc>
          <w:tcPr>
            <w:tcW w:w="2012" w:type="dxa"/>
            <w:tcBorders>
              <w:top w:val="nil"/>
              <w:bottom w:val="nil"/>
            </w:tcBorders>
          </w:tcPr>
          <w:p w14:paraId="3B90CDBF" w14:textId="1244BC24"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35,4%</w:t>
            </w:r>
          </w:p>
        </w:tc>
      </w:tr>
      <w:tr w:rsidR="006627CD" w14:paraId="73EA1123" w14:textId="77777777" w:rsidTr="00975799">
        <w:tc>
          <w:tcPr>
            <w:tcW w:w="562" w:type="dxa"/>
            <w:tcBorders>
              <w:top w:val="nil"/>
              <w:bottom w:val="nil"/>
            </w:tcBorders>
          </w:tcPr>
          <w:p w14:paraId="31F368D5" w14:textId="35306240"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2948" w:type="dxa"/>
            <w:tcBorders>
              <w:top w:val="nil"/>
              <w:bottom w:val="nil"/>
            </w:tcBorders>
          </w:tcPr>
          <w:p w14:paraId="62098E7D" w14:textId="324B93D4"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S2</w:t>
            </w:r>
          </w:p>
        </w:tc>
        <w:tc>
          <w:tcPr>
            <w:tcW w:w="1531" w:type="dxa"/>
            <w:tcBorders>
              <w:top w:val="nil"/>
              <w:bottom w:val="nil"/>
            </w:tcBorders>
          </w:tcPr>
          <w:p w14:paraId="23AC4CD2" w14:textId="45BB80A1"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w:t>
            </w:r>
            <w:r w:rsidR="00416F5C">
              <w:rPr>
                <w:rFonts w:ascii="Times New Roman" w:hAnsi="Times New Roman" w:cs="Times New Roman"/>
                <w:sz w:val="24"/>
                <w:szCs w:val="24"/>
              </w:rPr>
              <w:t>6</w:t>
            </w:r>
          </w:p>
        </w:tc>
        <w:tc>
          <w:tcPr>
            <w:tcW w:w="2012" w:type="dxa"/>
            <w:tcBorders>
              <w:top w:val="nil"/>
              <w:bottom w:val="nil"/>
            </w:tcBorders>
          </w:tcPr>
          <w:p w14:paraId="240BCDFC" w14:textId="4D122F03"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19,5%</w:t>
            </w:r>
          </w:p>
        </w:tc>
      </w:tr>
      <w:tr w:rsidR="006627CD" w14:paraId="1E88B915" w14:textId="77777777" w:rsidTr="00975799">
        <w:tc>
          <w:tcPr>
            <w:tcW w:w="562" w:type="dxa"/>
            <w:tcBorders>
              <w:top w:val="nil"/>
            </w:tcBorders>
          </w:tcPr>
          <w:p w14:paraId="363016AB" w14:textId="1C35FA88"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5</w:t>
            </w:r>
          </w:p>
        </w:tc>
        <w:tc>
          <w:tcPr>
            <w:tcW w:w="2948" w:type="dxa"/>
            <w:tcBorders>
              <w:top w:val="nil"/>
            </w:tcBorders>
          </w:tcPr>
          <w:p w14:paraId="6DE26274" w14:textId="5B61E624"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S3</w:t>
            </w:r>
          </w:p>
        </w:tc>
        <w:tc>
          <w:tcPr>
            <w:tcW w:w="1531" w:type="dxa"/>
            <w:tcBorders>
              <w:top w:val="nil"/>
            </w:tcBorders>
          </w:tcPr>
          <w:p w14:paraId="20E7EF28" w14:textId="7165977B"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012" w:type="dxa"/>
            <w:tcBorders>
              <w:top w:val="nil"/>
            </w:tcBorders>
          </w:tcPr>
          <w:p w14:paraId="7CCEA479" w14:textId="526DF038"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0%</w:t>
            </w:r>
          </w:p>
        </w:tc>
      </w:tr>
      <w:tr w:rsidR="006627CD" w14:paraId="6592DBE7" w14:textId="77777777" w:rsidTr="00975799">
        <w:tc>
          <w:tcPr>
            <w:tcW w:w="3510" w:type="dxa"/>
            <w:gridSpan w:val="2"/>
          </w:tcPr>
          <w:p w14:paraId="6BFE637D"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531" w:type="dxa"/>
          </w:tcPr>
          <w:p w14:paraId="193BA880" w14:textId="2C4B22F3" w:rsidR="006627CD" w:rsidRPr="00B93816" w:rsidRDefault="00416F5C"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82</w:t>
            </w:r>
          </w:p>
        </w:tc>
        <w:tc>
          <w:tcPr>
            <w:tcW w:w="2012" w:type="dxa"/>
          </w:tcPr>
          <w:p w14:paraId="20BBF42B" w14:textId="6ECD8585"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6313F9A9" w14:textId="143A0F0C"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Kuesioner Penelitian, 2026</w:t>
      </w:r>
    </w:p>
    <w:p w14:paraId="742CDF40" w14:textId="011FF383" w:rsidR="007A50F1" w:rsidRPr="00BB776F" w:rsidRDefault="00416F5C" w:rsidP="00BB776F">
      <w:pPr>
        <w:pStyle w:val="ListParagraph"/>
        <w:spacing w:line="480" w:lineRule="auto"/>
        <w:ind w:left="993" w:firstLine="567"/>
        <w:jc w:val="both"/>
        <w:rPr>
          <w:rFonts w:ascii="Times New Roman" w:hAnsi="Times New Roman" w:cs="Times New Roman"/>
          <w:sz w:val="24"/>
          <w:szCs w:val="24"/>
        </w:rPr>
      </w:pPr>
      <w:r w:rsidRPr="00416F5C">
        <w:rPr>
          <w:rFonts w:ascii="Times New Roman" w:hAnsi="Times New Roman" w:cs="Times New Roman"/>
          <w:sz w:val="24"/>
          <w:szCs w:val="24"/>
        </w:rPr>
        <w:t>Berdasarkan Tabel IV-3, diketahui bahwa dari total 82 responden, sebanyak 26 responden (31,7%) memiliki pendidikan terakhir SMA/SMK/sederajat, sebanyak 11 responden (13,4%) memiliki pendidikan D1/D2/D3, sebanyak 29 responden (35,4%) memiliki pendidikan S1, dan sebanyak 16 responden (19,5%) memiliki pendidikan S2. Sementara itu, tidak terdapat responden dengan pendidikan terakhir S3. Data tersebut menunjukkan bahwa responden dalam penelitian ini didominasi oleh pegawai dengan pendidikan terakhir S1, sedangkan kelompok pendidikan S3 tidak memiliki responden.</w:t>
      </w:r>
    </w:p>
    <w:p w14:paraId="23C45864" w14:textId="1CD23278" w:rsidR="00BB776F" w:rsidRDefault="00BB776F" w:rsidP="00BB776F">
      <w:pPr>
        <w:pStyle w:val="ListParagraph"/>
        <w:numPr>
          <w:ilvl w:val="2"/>
          <w:numId w:val="25"/>
        </w:numPr>
        <w:spacing w:line="480" w:lineRule="auto"/>
        <w:ind w:left="993" w:hanging="567"/>
        <w:jc w:val="both"/>
        <w:rPr>
          <w:rFonts w:ascii="Times New Roman" w:hAnsi="Times New Roman" w:cs="Times New Roman"/>
          <w:b/>
          <w:bCs/>
          <w:sz w:val="24"/>
          <w:szCs w:val="24"/>
        </w:rPr>
      </w:pPr>
      <w:r>
        <w:rPr>
          <w:rFonts w:ascii="Times New Roman" w:hAnsi="Times New Roman" w:cs="Times New Roman"/>
          <w:b/>
          <w:bCs/>
          <w:sz w:val="24"/>
          <w:szCs w:val="24"/>
        </w:rPr>
        <w:t>Lama Kerja</w:t>
      </w:r>
    </w:p>
    <w:p w14:paraId="2305437C" w14:textId="30F99215" w:rsidR="00BB776F" w:rsidRDefault="007A50F1" w:rsidP="00BB776F">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Lama kerja responden memberikan gambaran mengenai masa kerja pegawai dalam menjalankan tugas di instansi. Karakteristik responden berdasarkan lama kerja disajikan dalam tabel berikut</w:t>
      </w:r>
      <w:r>
        <w:rPr>
          <w:rFonts w:ascii="Times New Roman" w:hAnsi="Times New Roman" w:cs="Times New Roman"/>
          <w:sz w:val="24"/>
          <w:szCs w:val="24"/>
        </w:rPr>
        <w:t>:</w:t>
      </w:r>
    </w:p>
    <w:p w14:paraId="46C95BCC" w14:textId="77777777" w:rsidR="00975799" w:rsidRDefault="00975799" w:rsidP="00975799">
      <w:pPr>
        <w:pStyle w:val="Caption"/>
        <w:ind w:left="993"/>
      </w:pPr>
      <w:r>
        <w:br w:type="page"/>
      </w:r>
    </w:p>
    <w:p w14:paraId="41C9D55E" w14:textId="46E9ECF3" w:rsidR="007A50F1" w:rsidRPr="00975799" w:rsidRDefault="00975799" w:rsidP="00975799">
      <w:pPr>
        <w:pStyle w:val="Caption"/>
        <w:ind w:left="993"/>
        <w:rPr>
          <w:rFonts w:cs="Times New Roman"/>
          <w:szCs w:val="24"/>
        </w:rPr>
      </w:pPr>
      <w:bookmarkStart w:id="205" w:name="_Toc243155555"/>
      <w:r w:rsidRPr="00975799">
        <w:lastRenderedPageBreak/>
        <w:t xml:space="preserve">Tabel IV- </w:t>
      </w:r>
      <w:r w:rsidR="006666F1">
        <w:fldChar w:fldCharType="begin"/>
      </w:r>
      <w:r w:rsidR="006666F1">
        <w:instrText xml:space="preserve"> SEQ Tabel_IV- \* ARABIC </w:instrText>
      </w:r>
      <w:r w:rsidR="006666F1">
        <w:fldChar w:fldCharType="separate"/>
      </w:r>
      <w:r w:rsidR="0052531E">
        <w:rPr>
          <w:noProof/>
        </w:rPr>
        <w:t>4</w:t>
      </w:r>
      <w:r w:rsidR="006666F1">
        <w:rPr>
          <w:noProof/>
        </w:rPr>
        <w:fldChar w:fldCharType="end"/>
      </w:r>
      <w:r w:rsidRPr="00374E8D">
        <w:rPr>
          <w:lang w:val="nl-BE"/>
        </w:rPr>
        <w:t xml:space="preserve"> </w:t>
      </w:r>
      <w:r w:rsidRPr="00374E8D">
        <w:rPr>
          <w:lang w:val="nl-BE"/>
        </w:rPr>
        <w:br/>
      </w:r>
      <w:r w:rsidR="007A50F1" w:rsidRPr="00975799">
        <w:rPr>
          <w:rFonts w:cs="Times New Roman"/>
          <w:szCs w:val="24"/>
        </w:rPr>
        <w:t>Lama Bekerja Responden</w:t>
      </w:r>
      <w:bookmarkEnd w:id="205"/>
    </w:p>
    <w:tbl>
      <w:tblPr>
        <w:tblStyle w:val="TableGrid"/>
        <w:tblW w:w="7053" w:type="dxa"/>
        <w:tblInd w:w="993" w:type="dxa"/>
        <w:tblLook w:val="04A0" w:firstRow="1" w:lastRow="0" w:firstColumn="1" w:lastColumn="0" w:noHBand="0" w:noVBand="1"/>
      </w:tblPr>
      <w:tblGrid>
        <w:gridCol w:w="562"/>
        <w:gridCol w:w="3118"/>
        <w:gridCol w:w="1247"/>
        <w:gridCol w:w="2126"/>
      </w:tblGrid>
      <w:tr w:rsidR="006627CD" w14:paraId="3F15F901" w14:textId="77777777" w:rsidTr="00975799">
        <w:tc>
          <w:tcPr>
            <w:tcW w:w="562" w:type="dxa"/>
            <w:tcBorders>
              <w:left w:val="nil"/>
              <w:bottom w:val="single" w:sz="4" w:space="0" w:color="000000" w:themeColor="text1"/>
              <w:right w:val="nil"/>
            </w:tcBorders>
          </w:tcPr>
          <w:p w14:paraId="7AB352AD"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No</w:t>
            </w:r>
          </w:p>
        </w:tc>
        <w:tc>
          <w:tcPr>
            <w:tcW w:w="3118" w:type="dxa"/>
            <w:tcBorders>
              <w:left w:val="nil"/>
              <w:bottom w:val="single" w:sz="4" w:space="0" w:color="000000" w:themeColor="text1"/>
              <w:right w:val="nil"/>
            </w:tcBorders>
          </w:tcPr>
          <w:p w14:paraId="4C77A85D" w14:textId="3A16E643"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Lama Bekerja</w:t>
            </w:r>
          </w:p>
        </w:tc>
        <w:tc>
          <w:tcPr>
            <w:tcW w:w="1247" w:type="dxa"/>
            <w:tcBorders>
              <w:left w:val="nil"/>
              <w:bottom w:val="single" w:sz="4" w:space="0" w:color="000000" w:themeColor="text1"/>
              <w:right w:val="nil"/>
            </w:tcBorders>
          </w:tcPr>
          <w:p w14:paraId="2582D8D2"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Jumlah</w:t>
            </w:r>
          </w:p>
        </w:tc>
        <w:tc>
          <w:tcPr>
            <w:tcW w:w="2126" w:type="dxa"/>
            <w:tcBorders>
              <w:left w:val="nil"/>
              <w:bottom w:val="single" w:sz="4" w:space="0" w:color="000000" w:themeColor="text1"/>
              <w:right w:val="nil"/>
            </w:tcBorders>
          </w:tcPr>
          <w:p w14:paraId="27C4AC62"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sidRPr="00B93816">
              <w:rPr>
                <w:rFonts w:ascii="Times New Roman" w:hAnsi="Times New Roman" w:cs="Times New Roman"/>
                <w:b/>
                <w:bCs/>
                <w:sz w:val="24"/>
                <w:szCs w:val="24"/>
              </w:rPr>
              <w:t>Frekuensi</w:t>
            </w:r>
          </w:p>
        </w:tc>
      </w:tr>
      <w:tr w:rsidR="006627CD" w14:paraId="623C9826" w14:textId="77777777" w:rsidTr="00975799">
        <w:tc>
          <w:tcPr>
            <w:tcW w:w="562" w:type="dxa"/>
            <w:tcBorders>
              <w:left w:val="nil"/>
              <w:bottom w:val="nil"/>
              <w:right w:val="nil"/>
            </w:tcBorders>
          </w:tcPr>
          <w:p w14:paraId="48FE6731"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1</w:t>
            </w:r>
          </w:p>
        </w:tc>
        <w:tc>
          <w:tcPr>
            <w:tcW w:w="3118" w:type="dxa"/>
            <w:tcBorders>
              <w:left w:val="nil"/>
              <w:bottom w:val="nil"/>
              <w:right w:val="nil"/>
            </w:tcBorders>
          </w:tcPr>
          <w:p w14:paraId="62C995BF" w14:textId="1BAE60A6"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&lt; 5 tahun</w:t>
            </w:r>
          </w:p>
        </w:tc>
        <w:tc>
          <w:tcPr>
            <w:tcW w:w="1247" w:type="dxa"/>
            <w:tcBorders>
              <w:left w:val="nil"/>
              <w:bottom w:val="nil"/>
              <w:right w:val="nil"/>
            </w:tcBorders>
          </w:tcPr>
          <w:p w14:paraId="6A829D25" w14:textId="177444B3" w:rsidR="006627CD" w:rsidRDefault="00416F5C"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tcBorders>
              <w:left w:val="nil"/>
              <w:bottom w:val="nil"/>
              <w:right w:val="nil"/>
            </w:tcBorders>
          </w:tcPr>
          <w:p w14:paraId="2FD38FB3" w14:textId="6699061B"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1,2%</w:t>
            </w:r>
          </w:p>
        </w:tc>
      </w:tr>
      <w:tr w:rsidR="006627CD" w14:paraId="3AA4F21C" w14:textId="77777777" w:rsidTr="00975799">
        <w:tc>
          <w:tcPr>
            <w:tcW w:w="562" w:type="dxa"/>
            <w:tcBorders>
              <w:top w:val="nil"/>
              <w:left w:val="nil"/>
              <w:bottom w:val="nil"/>
              <w:right w:val="nil"/>
            </w:tcBorders>
          </w:tcPr>
          <w:p w14:paraId="49A5C6A4" w14:textId="77777777"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2</w:t>
            </w:r>
          </w:p>
        </w:tc>
        <w:tc>
          <w:tcPr>
            <w:tcW w:w="3118" w:type="dxa"/>
            <w:tcBorders>
              <w:top w:val="nil"/>
              <w:left w:val="nil"/>
              <w:bottom w:val="nil"/>
              <w:right w:val="nil"/>
            </w:tcBorders>
          </w:tcPr>
          <w:p w14:paraId="77C25D70" w14:textId="77968CD0"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5–10 tahun</w:t>
            </w:r>
          </w:p>
        </w:tc>
        <w:tc>
          <w:tcPr>
            <w:tcW w:w="1247" w:type="dxa"/>
            <w:tcBorders>
              <w:top w:val="nil"/>
              <w:left w:val="nil"/>
              <w:bottom w:val="nil"/>
              <w:right w:val="nil"/>
            </w:tcBorders>
          </w:tcPr>
          <w:p w14:paraId="7687860C" w14:textId="75B0396F"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2126" w:type="dxa"/>
            <w:tcBorders>
              <w:top w:val="nil"/>
              <w:left w:val="nil"/>
              <w:bottom w:val="nil"/>
              <w:right w:val="nil"/>
            </w:tcBorders>
          </w:tcPr>
          <w:p w14:paraId="482E7E02" w14:textId="6F6B57DD"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7,3%</w:t>
            </w:r>
          </w:p>
        </w:tc>
      </w:tr>
      <w:tr w:rsidR="006627CD" w14:paraId="20448251" w14:textId="77777777" w:rsidTr="00975799">
        <w:tc>
          <w:tcPr>
            <w:tcW w:w="562" w:type="dxa"/>
            <w:tcBorders>
              <w:top w:val="nil"/>
              <w:left w:val="nil"/>
              <w:bottom w:val="nil"/>
              <w:right w:val="nil"/>
            </w:tcBorders>
          </w:tcPr>
          <w:p w14:paraId="7AA5CA65" w14:textId="54807012"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3</w:t>
            </w:r>
          </w:p>
        </w:tc>
        <w:tc>
          <w:tcPr>
            <w:tcW w:w="3118" w:type="dxa"/>
            <w:tcBorders>
              <w:top w:val="nil"/>
              <w:left w:val="nil"/>
              <w:bottom w:val="nil"/>
              <w:right w:val="nil"/>
            </w:tcBorders>
          </w:tcPr>
          <w:p w14:paraId="4552838C" w14:textId="595933E3"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11–20 tahun</w:t>
            </w:r>
          </w:p>
        </w:tc>
        <w:tc>
          <w:tcPr>
            <w:tcW w:w="1247" w:type="dxa"/>
            <w:tcBorders>
              <w:top w:val="nil"/>
              <w:left w:val="nil"/>
              <w:bottom w:val="nil"/>
              <w:right w:val="nil"/>
            </w:tcBorders>
          </w:tcPr>
          <w:p w14:paraId="098D5945" w14:textId="62BECF3C"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48</w:t>
            </w:r>
          </w:p>
        </w:tc>
        <w:tc>
          <w:tcPr>
            <w:tcW w:w="2126" w:type="dxa"/>
            <w:tcBorders>
              <w:top w:val="nil"/>
              <w:left w:val="nil"/>
              <w:bottom w:val="nil"/>
              <w:right w:val="nil"/>
            </w:tcBorders>
          </w:tcPr>
          <w:p w14:paraId="0EA66384" w14:textId="6194B056"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58,5%</w:t>
            </w:r>
          </w:p>
        </w:tc>
      </w:tr>
      <w:tr w:rsidR="006627CD" w14:paraId="7BD27932" w14:textId="77777777" w:rsidTr="00975799">
        <w:tc>
          <w:tcPr>
            <w:tcW w:w="562" w:type="dxa"/>
            <w:tcBorders>
              <w:top w:val="nil"/>
              <w:left w:val="nil"/>
              <w:right w:val="nil"/>
            </w:tcBorders>
          </w:tcPr>
          <w:p w14:paraId="187C7EE6" w14:textId="5E583496" w:rsidR="006627CD" w:rsidRDefault="006627CD" w:rsidP="00EB618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4</w:t>
            </w:r>
          </w:p>
        </w:tc>
        <w:tc>
          <w:tcPr>
            <w:tcW w:w="3118" w:type="dxa"/>
            <w:tcBorders>
              <w:top w:val="nil"/>
              <w:left w:val="nil"/>
              <w:right w:val="nil"/>
            </w:tcBorders>
          </w:tcPr>
          <w:p w14:paraId="7B1D05EF" w14:textId="6617DA07" w:rsidR="006627CD" w:rsidRDefault="006627CD" w:rsidP="00EB618A">
            <w:pPr>
              <w:pStyle w:val="ListParagraph"/>
              <w:spacing w:line="240" w:lineRule="auto"/>
              <w:ind w:left="0"/>
              <w:jc w:val="both"/>
              <w:rPr>
                <w:rFonts w:ascii="Times New Roman" w:hAnsi="Times New Roman" w:cs="Times New Roman"/>
                <w:sz w:val="24"/>
                <w:szCs w:val="24"/>
              </w:rPr>
            </w:pPr>
            <w:r w:rsidRPr="006627CD">
              <w:rPr>
                <w:rFonts w:ascii="Times New Roman" w:hAnsi="Times New Roman" w:cs="Times New Roman"/>
                <w:sz w:val="24"/>
                <w:szCs w:val="24"/>
                <w:lang w:val="id-ID"/>
              </w:rPr>
              <w:t>&gt; 20 tahun</w:t>
            </w:r>
          </w:p>
        </w:tc>
        <w:tc>
          <w:tcPr>
            <w:tcW w:w="1247" w:type="dxa"/>
            <w:tcBorders>
              <w:top w:val="nil"/>
              <w:left w:val="nil"/>
              <w:right w:val="nil"/>
            </w:tcBorders>
          </w:tcPr>
          <w:p w14:paraId="23798D80" w14:textId="533C1444" w:rsidR="006627CD" w:rsidRDefault="006627CD" w:rsidP="00EB618A">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2</w:t>
            </w:r>
            <w:r w:rsidR="00416F5C">
              <w:rPr>
                <w:rFonts w:ascii="Times New Roman" w:hAnsi="Times New Roman" w:cs="Times New Roman"/>
                <w:sz w:val="24"/>
                <w:szCs w:val="24"/>
              </w:rPr>
              <w:t>7</w:t>
            </w:r>
          </w:p>
        </w:tc>
        <w:tc>
          <w:tcPr>
            <w:tcW w:w="2126" w:type="dxa"/>
            <w:tcBorders>
              <w:top w:val="nil"/>
              <w:left w:val="nil"/>
              <w:right w:val="nil"/>
            </w:tcBorders>
          </w:tcPr>
          <w:p w14:paraId="09361BBB" w14:textId="62248611" w:rsidR="006627CD" w:rsidRDefault="00416F5C" w:rsidP="00EB618A">
            <w:pPr>
              <w:pStyle w:val="ListParagraph"/>
              <w:spacing w:line="240" w:lineRule="auto"/>
              <w:ind w:left="0"/>
              <w:jc w:val="center"/>
              <w:rPr>
                <w:rFonts w:ascii="Times New Roman" w:hAnsi="Times New Roman" w:cs="Times New Roman"/>
                <w:sz w:val="24"/>
                <w:szCs w:val="24"/>
              </w:rPr>
            </w:pPr>
            <w:r w:rsidRPr="00416F5C">
              <w:rPr>
                <w:rFonts w:ascii="Times New Roman" w:hAnsi="Times New Roman" w:cs="Times New Roman"/>
                <w:sz w:val="24"/>
                <w:szCs w:val="24"/>
                <w:lang w:val="id-ID"/>
              </w:rPr>
              <w:t>32,9%</w:t>
            </w:r>
          </w:p>
        </w:tc>
      </w:tr>
      <w:tr w:rsidR="006627CD" w14:paraId="39460962" w14:textId="77777777" w:rsidTr="00975799">
        <w:tc>
          <w:tcPr>
            <w:tcW w:w="3680" w:type="dxa"/>
            <w:gridSpan w:val="2"/>
            <w:tcBorders>
              <w:left w:val="nil"/>
              <w:right w:val="nil"/>
            </w:tcBorders>
          </w:tcPr>
          <w:p w14:paraId="64E8FEC7" w14:textId="77777777"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247" w:type="dxa"/>
            <w:tcBorders>
              <w:left w:val="nil"/>
              <w:right w:val="nil"/>
            </w:tcBorders>
          </w:tcPr>
          <w:p w14:paraId="5982F3A1" w14:textId="35F53F96" w:rsidR="006627CD" w:rsidRPr="00B93816" w:rsidRDefault="00416F5C"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82</w:t>
            </w:r>
          </w:p>
        </w:tc>
        <w:tc>
          <w:tcPr>
            <w:tcW w:w="2126" w:type="dxa"/>
            <w:tcBorders>
              <w:left w:val="nil"/>
              <w:right w:val="nil"/>
            </w:tcBorders>
          </w:tcPr>
          <w:p w14:paraId="0FC95171" w14:textId="0C4F7E18" w:rsidR="006627CD" w:rsidRPr="00B93816" w:rsidRDefault="006627CD" w:rsidP="00EB618A">
            <w:pPr>
              <w:pStyle w:val="ListParagraph"/>
              <w:spacing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6DC595A1" w14:textId="742FA4C2"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Kuesioner Penelitian, 2026</w:t>
      </w:r>
    </w:p>
    <w:p w14:paraId="01090469" w14:textId="634E2883" w:rsidR="007A50F1" w:rsidRDefault="00416F5C" w:rsidP="00BB776F">
      <w:pPr>
        <w:pStyle w:val="ListParagraph"/>
        <w:spacing w:line="480" w:lineRule="auto"/>
        <w:ind w:left="993" w:firstLine="567"/>
        <w:jc w:val="both"/>
        <w:rPr>
          <w:rFonts w:ascii="Times New Roman" w:hAnsi="Times New Roman" w:cs="Times New Roman"/>
          <w:sz w:val="24"/>
          <w:szCs w:val="24"/>
        </w:rPr>
      </w:pPr>
      <w:r w:rsidRPr="00416F5C">
        <w:rPr>
          <w:rFonts w:ascii="Times New Roman" w:hAnsi="Times New Roman" w:cs="Times New Roman"/>
          <w:sz w:val="24"/>
          <w:szCs w:val="24"/>
        </w:rPr>
        <w:t>Berdasarkan Tabel IV-4, diketahui bahwa dari total 82 responden, sebanyak 1 responden (1,2%) memiliki masa kerja kurang dari 5 tahun, sebanyak 6 responden (7,3%) memiliki masa kerja 5–10 tahun, sebanyak 48 responden (58,5%) memiliki masa kerja 11–20 tahun, dan sebanyak 27 responden (32,9%) memiliki masa kerja lebih dari 20 tahun. Data tersebut menunjukkan bahwa responden dalam penelitian ini didominasi oleh pegawai dengan masa kerja 11–20 tahun, sedangkan jumlah responden paling sedikit berasal dari kelompok dengan masa kerja kurang dari 5 tahun.</w:t>
      </w:r>
    </w:p>
    <w:p w14:paraId="66EFD198" w14:textId="77777777" w:rsidR="00B670E1" w:rsidRDefault="00B670E1" w:rsidP="00BB776F">
      <w:pPr>
        <w:pStyle w:val="Heading2"/>
        <w:numPr>
          <w:ilvl w:val="1"/>
          <w:numId w:val="12"/>
        </w:numPr>
        <w:spacing w:before="0" w:line="480" w:lineRule="auto"/>
        <w:ind w:left="426"/>
        <w:jc w:val="both"/>
        <w:rPr>
          <w:rFonts w:ascii="Times New Roman" w:hAnsi="Times New Roman" w:cs="Times New Roman"/>
          <w:color w:val="000000" w:themeColor="text1"/>
          <w:sz w:val="24"/>
          <w:szCs w:val="24"/>
        </w:rPr>
      </w:pPr>
      <w:bookmarkStart w:id="206" w:name="_Toc402948517"/>
      <w:bookmarkStart w:id="207" w:name="_Toc402961098"/>
      <w:bookmarkStart w:id="208" w:name="_Toc403029264"/>
      <w:bookmarkStart w:id="209" w:name="_Toc448569771"/>
      <w:bookmarkStart w:id="210" w:name="_Toc448571660"/>
      <w:bookmarkStart w:id="211" w:name="_Toc243155699"/>
      <w:r w:rsidRPr="00B670E1">
        <w:rPr>
          <w:rFonts w:ascii="Times New Roman" w:hAnsi="Times New Roman" w:cs="Times New Roman"/>
          <w:color w:val="000000" w:themeColor="text1"/>
          <w:sz w:val="24"/>
          <w:szCs w:val="24"/>
        </w:rPr>
        <w:t>Analisis Statistik</w:t>
      </w:r>
      <w:bookmarkEnd w:id="206"/>
      <w:bookmarkEnd w:id="207"/>
      <w:bookmarkEnd w:id="208"/>
      <w:bookmarkEnd w:id="209"/>
      <w:bookmarkEnd w:id="210"/>
      <w:bookmarkEnd w:id="211"/>
    </w:p>
    <w:p w14:paraId="31F63354" w14:textId="67210299" w:rsidR="00BB776F" w:rsidRDefault="00BB776F" w:rsidP="00BB776F">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t>Uji Validitas Konvergen</w:t>
      </w:r>
    </w:p>
    <w:p w14:paraId="1D94A408" w14:textId="676F5C1E"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validitas konvergen dilakukan untuk mengetahui sejauh mana indikator-indikator yang digunakan mampu merepresentasikan konstruk yang diukur. Pengujian validitas konvergen dalam penelitian ini dilakukan dengan melihat nilai </w:t>
      </w:r>
      <w:r w:rsidRPr="007A50F1">
        <w:rPr>
          <w:rFonts w:ascii="Times New Roman" w:hAnsi="Times New Roman" w:cs="Times New Roman"/>
          <w:i/>
          <w:iCs/>
          <w:sz w:val="24"/>
          <w:szCs w:val="24"/>
        </w:rPr>
        <w:t>outer loading</w:t>
      </w:r>
      <w:r w:rsidRPr="007A50F1">
        <w:rPr>
          <w:rFonts w:ascii="Times New Roman" w:hAnsi="Times New Roman" w:cs="Times New Roman"/>
          <w:sz w:val="24"/>
          <w:szCs w:val="24"/>
        </w:rPr>
        <w:t xml:space="preserve"> dan </w:t>
      </w:r>
      <w:r w:rsidRPr="007A50F1">
        <w:rPr>
          <w:rFonts w:ascii="Times New Roman" w:hAnsi="Times New Roman" w:cs="Times New Roman"/>
          <w:i/>
          <w:iCs/>
          <w:sz w:val="24"/>
          <w:szCs w:val="24"/>
        </w:rPr>
        <w:t>Average Variance Extracted</w:t>
      </w:r>
      <w:r w:rsidRPr="007A50F1">
        <w:rPr>
          <w:rFonts w:ascii="Times New Roman" w:hAnsi="Times New Roman" w:cs="Times New Roman"/>
          <w:sz w:val="24"/>
          <w:szCs w:val="24"/>
        </w:rPr>
        <w:t xml:space="preserve"> (AVE). Hasil pengujian validitas konvergen disajikan pada tabel berikut</w:t>
      </w:r>
      <w:r>
        <w:rPr>
          <w:rFonts w:ascii="Times New Roman" w:hAnsi="Times New Roman" w:cs="Times New Roman"/>
          <w:sz w:val="24"/>
          <w:szCs w:val="24"/>
        </w:rPr>
        <w:t>:</w:t>
      </w:r>
    </w:p>
    <w:p w14:paraId="0506A6CC" w14:textId="77777777" w:rsidR="00121483" w:rsidRPr="00374E8D" w:rsidRDefault="00121483" w:rsidP="00975799">
      <w:pPr>
        <w:spacing w:line="480" w:lineRule="auto"/>
        <w:jc w:val="both"/>
        <w:rPr>
          <w:rFonts w:ascii="Times New Roman" w:hAnsi="Times New Roman" w:cs="Times New Roman"/>
          <w:sz w:val="24"/>
          <w:szCs w:val="24"/>
        </w:rPr>
      </w:pPr>
    </w:p>
    <w:p w14:paraId="136379F4" w14:textId="69FFE40C" w:rsidR="007A50F1" w:rsidRPr="00200E87" w:rsidRDefault="00200E87" w:rsidP="00200E87">
      <w:pPr>
        <w:pStyle w:val="Caption"/>
        <w:ind w:left="851"/>
        <w:rPr>
          <w:rFonts w:cs="Times New Roman"/>
          <w:szCs w:val="24"/>
        </w:rPr>
      </w:pPr>
      <w:bookmarkStart w:id="212" w:name="_Toc243155556"/>
      <w:r w:rsidRPr="00200E87">
        <w:lastRenderedPageBreak/>
        <w:t xml:space="preserve">Tabel IV- </w:t>
      </w:r>
      <w:r w:rsidR="006666F1">
        <w:fldChar w:fldCharType="begin"/>
      </w:r>
      <w:r w:rsidR="006666F1">
        <w:instrText xml:space="preserve"> SEQ Tabel_IV- \* ARABIC </w:instrText>
      </w:r>
      <w:r w:rsidR="006666F1">
        <w:fldChar w:fldCharType="separate"/>
      </w:r>
      <w:r w:rsidR="0052531E">
        <w:rPr>
          <w:noProof/>
        </w:rPr>
        <w:t>5</w:t>
      </w:r>
      <w:r w:rsidR="006666F1">
        <w:rPr>
          <w:noProof/>
        </w:rPr>
        <w:fldChar w:fldCharType="end"/>
      </w:r>
      <w:r w:rsidRPr="00200E87">
        <w:rPr>
          <w:lang w:val="en-US"/>
        </w:rPr>
        <w:t xml:space="preserve"> </w:t>
      </w:r>
      <w:r w:rsidRPr="00200E87">
        <w:rPr>
          <w:lang w:val="en-US"/>
        </w:rPr>
        <w:br/>
      </w:r>
      <w:r w:rsidR="007A50F1" w:rsidRPr="00200E87">
        <w:rPr>
          <w:rFonts w:cs="Times New Roman"/>
          <w:i/>
          <w:iCs/>
          <w:szCs w:val="24"/>
        </w:rPr>
        <w:t xml:space="preserve">Outer Loadings </w:t>
      </w:r>
      <w:r w:rsidR="007A50F1" w:rsidRPr="00200E87">
        <w:rPr>
          <w:rFonts w:cs="Times New Roman"/>
          <w:szCs w:val="24"/>
        </w:rPr>
        <w:t xml:space="preserve">dan </w:t>
      </w:r>
      <w:r w:rsidR="007A50F1" w:rsidRPr="00200E87">
        <w:rPr>
          <w:rFonts w:cs="Times New Roman"/>
          <w:i/>
          <w:iCs/>
          <w:szCs w:val="24"/>
        </w:rPr>
        <w:t>AVE</w:t>
      </w:r>
      <w:r w:rsidR="007A50F1" w:rsidRPr="00200E87">
        <w:rPr>
          <w:rFonts w:cs="Times New Roman"/>
          <w:szCs w:val="24"/>
        </w:rPr>
        <w:t xml:space="preserve"> Responden</w:t>
      </w:r>
      <w:bookmarkEnd w:id="212"/>
    </w:p>
    <w:tbl>
      <w:tblPr>
        <w:tblStyle w:val="TableGrid"/>
        <w:tblW w:w="0" w:type="auto"/>
        <w:tblInd w:w="993" w:type="dxa"/>
        <w:tblBorders>
          <w:left w:val="none" w:sz="0" w:space="0" w:color="auto"/>
          <w:right w:val="none" w:sz="0" w:space="0" w:color="auto"/>
          <w:insideV w:val="none" w:sz="0" w:space="0" w:color="auto"/>
        </w:tblBorders>
        <w:tblLook w:val="04A0" w:firstRow="1" w:lastRow="0" w:firstColumn="1" w:lastColumn="0" w:noHBand="0" w:noVBand="1"/>
      </w:tblPr>
      <w:tblGrid>
        <w:gridCol w:w="1814"/>
        <w:gridCol w:w="1796"/>
        <w:gridCol w:w="1670"/>
        <w:gridCol w:w="1881"/>
      </w:tblGrid>
      <w:tr w:rsidR="005051AD" w:rsidRPr="00352D32" w14:paraId="170FE888" w14:textId="77777777" w:rsidTr="005051AD">
        <w:tc>
          <w:tcPr>
            <w:tcW w:w="1839" w:type="dxa"/>
            <w:tcBorders>
              <w:bottom w:val="single" w:sz="4" w:space="0" w:color="000000" w:themeColor="text1"/>
            </w:tcBorders>
          </w:tcPr>
          <w:p w14:paraId="0F5C5ABF" w14:textId="3641D4BC" w:rsidR="005051AD" w:rsidRPr="00200E87" w:rsidRDefault="005051AD" w:rsidP="005051AD">
            <w:pPr>
              <w:pStyle w:val="ListParagraph"/>
              <w:spacing w:line="240" w:lineRule="auto"/>
              <w:ind w:left="0"/>
              <w:jc w:val="center"/>
              <w:rPr>
                <w:rFonts w:ascii="Times New Roman" w:hAnsi="Times New Roman" w:cs="Times New Roman"/>
                <w:b/>
                <w:bCs/>
                <w:sz w:val="24"/>
                <w:szCs w:val="24"/>
              </w:rPr>
            </w:pPr>
            <w:bookmarkStart w:id="213" w:name="_Hlk243122487"/>
            <w:r w:rsidRPr="00200E87">
              <w:rPr>
                <w:rFonts w:ascii="Times New Roman" w:hAnsi="Times New Roman" w:cs="Times New Roman"/>
                <w:b/>
                <w:bCs/>
                <w:sz w:val="24"/>
                <w:szCs w:val="24"/>
              </w:rPr>
              <w:t>Indikator</w:t>
            </w:r>
          </w:p>
        </w:tc>
        <w:tc>
          <w:tcPr>
            <w:tcW w:w="1823" w:type="dxa"/>
            <w:tcBorders>
              <w:bottom w:val="single" w:sz="4" w:space="0" w:color="000000" w:themeColor="text1"/>
            </w:tcBorders>
          </w:tcPr>
          <w:p w14:paraId="65121558" w14:textId="75DB627C" w:rsidR="005051AD" w:rsidRPr="00200E87" w:rsidRDefault="005051AD" w:rsidP="005051AD">
            <w:pPr>
              <w:pStyle w:val="ListParagraph"/>
              <w:spacing w:line="240" w:lineRule="auto"/>
              <w:ind w:left="0"/>
              <w:jc w:val="center"/>
              <w:rPr>
                <w:rFonts w:ascii="Times New Roman" w:hAnsi="Times New Roman" w:cs="Times New Roman"/>
                <w:b/>
                <w:bCs/>
                <w:i/>
                <w:iCs/>
                <w:sz w:val="24"/>
                <w:szCs w:val="24"/>
              </w:rPr>
            </w:pPr>
            <w:r w:rsidRPr="00200E87">
              <w:rPr>
                <w:rFonts w:ascii="Times New Roman" w:hAnsi="Times New Roman" w:cs="Times New Roman"/>
                <w:b/>
                <w:bCs/>
                <w:i/>
                <w:iCs/>
                <w:sz w:val="24"/>
                <w:szCs w:val="24"/>
              </w:rPr>
              <w:t>Outer Loadings</w:t>
            </w:r>
          </w:p>
        </w:tc>
        <w:tc>
          <w:tcPr>
            <w:tcW w:w="1708" w:type="dxa"/>
            <w:tcBorders>
              <w:bottom w:val="single" w:sz="4" w:space="0" w:color="000000" w:themeColor="text1"/>
            </w:tcBorders>
          </w:tcPr>
          <w:p w14:paraId="01C9C782" w14:textId="0D84CAC2" w:rsidR="005051AD" w:rsidRPr="00200E87" w:rsidRDefault="005051AD" w:rsidP="005051AD">
            <w:pPr>
              <w:pStyle w:val="ListParagraph"/>
              <w:spacing w:line="240" w:lineRule="auto"/>
              <w:ind w:left="0"/>
              <w:jc w:val="center"/>
              <w:rPr>
                <w:rFonts w:ascii="Times New Roman" w:hAnsi="Times New Roman" w:cs="Times New Roman"/>
                <w:b/>
                <w:bCs/>
                <w:i/>
                <w:iCs/>
                <w:sz w:val="24"/>
                <w:szCs w:val="24"/>
              </w:rPr>
            </w:pPr>
            <w:r w:rsidRPr="00200E87">
              <w:rPr>
                <w:rFonts w:ascii="Times New Roman" w:hAnsi="Times New Roman" w:cs="Times New Roman"/>
                <w:b/>
                <w:bCs/>
                <w:i/>
                <w:iCs/>
                <w:sz w:val="24"/>
                <w:szCs w:val="24"/>
              </w:rPr>
              <w:t>AVE</w:t>
            </w:r>
          </w:p>
        </w:tc>
        <w:tc>
          <w:tcPr>
            <w:tcW w:w="1900" w:type="dxa"/>
            <w:tcBorders>
              <w:bottom w:val="single" w:sz="4" w:space="0" w:color="000000" w:themeColor="text1"/>
            </w:tcBorders>
          </w:tcPr>
          <w:p w14:paraId="34F78757" w14:textId="5048F7E8" w:rsidR="005051AD" w:rsidRPr="00200E87" w:rsidRDefault="005051AD" w:rsidP="005051AD">
            <w:pPr>
              <w:pStyle w:val="ListParagraph"/>
              <w:spacing w:line="240" w:lineRule="auto"/>
              <w:ind w:left="0"/>
              <w:jc w:val="center"/>
              <w:rPr>
                <w:rFonts w:ascii="Times New Roman" w:hAnsi="Times New Roman" w:cs="Times New Roman"/>
                <w:b/>
                <w:bCs/>
                <w:sz w:val="24"/>
                <w:szCs w:val="24"/>
              </w:rPr>
            </w:pPr>
            <w:r w:rsidRPr="00200E87">
              <w:rPr>
                <w:rFonts w:ascii="Times New Roman" w:hAnsi="Times New Roman" w:cs="Times New Roman"/>
                <w:b/>
                <w:bCs/>
                <w:sz w:val="24"/>
                <w:szCs w:val="24"/>
              </w:rPr>
              <w:t>Keterangan</w:t>
            </w:r>
          </w:p>
        </w:tc>
      </w:tr>
      <w:tr w:rsidR="005051AD" w:rsidRPr="00352D32" w14:paraId="09070D38" w14:textId="77777777" w:rsidTr="005051AD">
        <w:tc>
          <w:tcPr>
            <w:tcW w:w="1839" w:type="dxa"/>
            <w:tcBorders>
              <w:bottom w:val="nil"/>
            </w:tcBorders>
          </w:tcPr>
          <w:p w14:paraId="58585E4E" w14:textId="09AD37B3"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X1.1</w:t>
            </w:r>
          </w:p>
        </w:tc>
        <w:tc>
          <w:tcPr>
            <w:tcW w:w="1823" w:type="dxa"/>
            <w:tcBorders>
              <w:bottom w:val="nil"/>
            </w:tcBorders>
            <w:vAlign w:val="bottom"/>
          </w:tcPr>
          <w:p w14:paraId="5126B951" w14:textId="7DEE7DB3"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0,729</w:t>
            </w:r>
          </w:p>
        </w:tc>
        <w:tc>
          <w:tcPr>
            <w:tcW w:w="1708" w:type="dxa"/>
            <w:tcBorders>
              <w:bottom w:val="nil"/>
            </w:tcBorders>
          </w:tcPr>
          <w:p w14:paraId="55A0303E"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bottom w:val="nil"/>
            </w:tcBorders>
          </w:tcPr>
          <w:p w14:paraId="7D678FDD"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54BE8EBA" w14:textId="77777777" w:rsidTr="005051AD">
        <w:tc>
          <w:tcPr>
            <w:tcW w:w="1839" w:type="dxa"/>
            <w:tcBorders>
              <w:top w:val="nil"/>
              <w:bottom w:val="nil"/>
            </w:tcBorders>
          </w:tcPr>
          <w:p w14:paraId="6E92E19A" w14:textId="1C64AB7E"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X1.2</w:t>
            </w:r>
          </w:p>
        </w:tc>
        <w:tc>
          <w:tcPr>
            <w:tcW w:w="1823" w:type="dxa"/>
            <w:tcBorders>
              <w:top w:val="nil"/>
              <w:bottom w:val="nil"/>
            </w:tcBorders>
            <w:vAlign w:val="bottom"/>
          </w:tcPr>
          <w:p w14:paraId="13E5BCFF" w14:textId="4159393C"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0,800</w:t>
            </w:r>
          </w:p>
        </w:tc>
        <w:tc>
          <w:tcPr>
            <w:tcW w:w="1708" w:type="dxa"/>
            <w:tcBorders>
              <w:top w:val="nil"/>
              <w:bottom w:val="nil"/>
            </w:tcBorders>
          </w:tcPr>
          <w:p w14:paraId="6F90336A" w14:textId="2488009E"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0,637</w:t>
            </w:r>
          </w:p>
        </w:tc>
        <w:tc>
          <w:tcPr>
            <w:tcW w:w="1900" w:type="dxa"/>
            <w:tcBorders>
              <w:top w:val="nil"/>
              <w:bottom w:val="nil"/>
            </w:tcBorders>
          </w:tcPr>
          <w:p w14:paraId="0A114CDE" w14:textId="23DBE34C"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Valid</w:t>
            </w:r>
          </w:p>
        </w:tc>
      </w:tr>
      <w:tr w:rsidR="005051AD" w:rsidRPr="00352D32" w14:paraId="378FC55E" w14:textId="77777777" w:rsidTr="005051AD">
        <w:tc>
          <w:tcPr>
            <w:tcW w:w="1839" w:type="dxa"/>
            <w:tcBorders>
              <w:top w:val="nil"/>
              <w:bottom w:val="nil"/>
            </w:tcBorders>
          </w:tcPr>
          <w:p w14:paraId="2D766A9C" w14:textId="7AE28E7F"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X1.3</w:t>
            </w:r>
          </w:p>
        </w:tc>
        <w:tc>
          <w:tcPr>
            <w:tcW w:w="1823" w:type="dxa"/>
            <w:tcBorders>
              <w:top w:val="nil"/>
              <w:bottom w:val="nil"/>
            </w:tcBorders>
            <w:vAlign w:val="bottom"/>
          </w:tcPr>
          <w:p w14:paraId="32E4B1DF" w14:textId="16F57A5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0,836</w:t>
            </w:r>
          </w:p>
        </w:tc>
        <w:tc>
          <w:tcPr>
            <w:tcW w:w="1708" w:type="dxa"/>
            <w:tcBorders>
              <w:top w:val="nil"/>
              <w:bottom w:val="nil"/>
            </w:tcBorders>
          </w:tcPr>
          <w:p w14:paraId="0A8891A1"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34478A42"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51F76385" w14:textId="77777777" w:rsidTr="005051AD">
        <w:tc>
          <w:tcPr>
            <w:tcW w:w="1839" w:type="dxa"/>
            <w:tcBorders>
              <w:top w:val="nil"/>
              <w:bottom w:val="single" w:sz="4" w:space="0" w:color="000000" w:themeColor="text1"/>
            </w:tcBorders>
          </w:tcPr>
          <w:p w14:paraId="21937440" w14:textId="142E9669"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X1.4</w:t>
            </w:r>
          </w:p>
        </w:tc>
        <w:tc>
          <w:tcPr>
            <w:tcW w:w="1823" w:type="dxa"/>
            <w:tcBorders>
              <w:top w:val="nil"/>
              <w:bottom w:val="single" w:sz="4" w:space="0" w:color="000000" w:themeColor="text1"/>
            </w:tcBorders>
            <w:vAlign w:val="bottom"/>
          </w:tcPr>
          <w:p w14:paraId="30DF9192" w14:textId="6263BA71"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0,824</w:t>
            </w:r>
          </w:p>
        </w:tc>
        <w:tc>
          <w:tcPr>
            <w:tcW w:w="1708" w:type="dxa"/>
            <w:tcBorders>
              <w:top w:val="nil"/>
              <w:bottom w:val="single" w:sz="4" w:space="0" w:color="000000" w:themeColor="text1"/>
            </w:tcBorders>
          </w:tcPr>
          <w:p w14:paraId="0BE04B1C"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single" w:sz="4" w:space="0" w:color="000000" w:themeColor="text1"/>
            </w:tcBorders>
          </w:tcPr>
          <w:p w14:paraId="36AE2612"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7563BF63" w14:textId="77777777" w:rsidTr="005051AD">
        <w:tc>
          <w:tcPr>
            <w:tcW w:w="1839" w:type="dxa"/>
            <w:tcBorders>
              <w:bottom w:val="nil"/>
            </w:tcBorders>
          </w:tcPr>
          <w:p w14:paraId="1AB1BD23" w14:textId="78E3547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X2.1</w:t>
            </w:r>
          </w:p>
        </w:tc>
        <w:tc>
          <w:tcPr>
            <w:tcW w:w="1823" w:type="dxa"/>
            <w:tcBorders>
              <w:bottom w:val="nil"/>
            </w:tcBorders>
            <w:vAlign w:val="bottom"/>
          </w:tcPr>
          <w:p w14:paraId="2FB196B2" w14:textId="26F46289"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0,788</w:t>
            </w:r>
          </w:p>
        </w:tc>
        <w:tc>
          <w:tcPr>
            <w:tcW w:w="1708" w:type="dxa"/>
            <w:tcBorders>
              <w:bottom w:val="nil"/>
            </w:tcBorders>
          </w:tcPr>
          <w:p w14:paraId="4AEF003B"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bottom w:val="nil"/>
            </w:tcBorders>
          </w:tcPr>
          <w:p w14:paraId="4DE8C1E8"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097C241E" w14:textId="77777777" w:rsidTr="005051AD">
        <w:tc>
          <w:tcPr>
            <w:tcW w:w="1839" w:type="dxa"/>
            <w:tcBorders>
              <w:top w:val="nil"/>
              <w:bottom w:val="nil"/>
            </w:tcBorders>
          </w:tcPr>
          <w:p w14:paraId="488D0B98" w14:textId="3DB8846F"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X2.2</w:t>
            </w:r>
          </w:p>
        </w:tc>
        <w:tc>
          <w:tcPr>
            <w:tcW w:w="1823" w:type="dxa"/>
            <w:tcBorders>
              <w:top w:val="nil"/>
              <w:bottom w:val="nil"/>
            </w:tcBorders>
            <w:vAlign w:val="bottom"/>
          </w:tcPr>
          <w:p w14:paraId="6602A60D" w14:textId="0874E150"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0,766</w:t>
            </w:r>
          </w:p>
        </w:tc>
        <w:tc>
          <w:tcPr>
            <w:tcW w:w="1708" w:type="dxa"/>
            <w:tcBorders>
              <w:top w:val="nil"/>
              <w:bottom w:val="nil"/>
            </w:tcBorders>
          </w:tcPr>
          <w:p w14:paraId="0EA926C7"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0A4162E8"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577DE20C" w14:textId="77777777" w:rsidTr="005051AD">
        <w:tc>
          <w:tcPr>
            <w:tcW w:w="1839" w:type="dxa"/>
            <w:tcBorders>
              <w:top w:val="nil"/>
              <w:bottom w:val="nil"/>
            </w:tcBorders>
          </w:tcPr>
          <w:p w14:paraId="6F316C29" w14:textId="5856559F"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X2.3</w:t>
            </w:r>
          </w:p>
        </w:tc>
        <w:tc>
          <w:tcPr>
            <w:tcW w:w="1823" w:type="dxa"/>
            <w:tcBorders>
              <w:top w:val="nil"/>
              <w:bottom w:val="nil"/>
            </w:tcBorders>
            <w:vAlign w:val="bottom"/>
          </w:tcPr>
          <w:p w14:paraId="560F4573" w14:textId="06F46EBE"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0,748</w:t>
            </w:r>
          </w:p>
        </w:tc>
        <w:tc>
          <w:tcPr>
            <w:tcW w:w="1708" w:type="dxa"/>
            <w:tcBorders>
              <w:top w:val="nil"/>
              <w:bottom w:val="nil"/>
            </w:tcBorders>
          </w:tcPr>
          <w:p w14:paraId="22E81DA1" w14:textId="108C6AE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0,555</w:t>
            </w:r>
          </w:p>
        </w:tc>
        <w:tc>
          <w:tcPr>
            <w:tcW w:w="1900" w:type="dxa"/>
            <w:tcBorders>
              <w:top w:val="nil"/>
              <w:bottom w:val="nil"/>
            </w:tcBorders>
          </w:tcPr>
          <w:p w14:paraId="3DC55C97" w14:textId="65A13AAF"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Valid</w:t>
            </w:r>
          </w:p>
        </w:tc>
      </w:tr>
      <w:tr w:rsidR="005051AD" w:rsidRPr="00352D32" w14:paraId="56ADB95D" w14:textId="77777777" w:rsidTr="005051AD">
        <w:tc>
          <w:tcPr>
            <w:tcW w:w="1839" w:type="dxa"/>
            <w:tcBorders>
              <w:top w:val="nil"/>
              <w:bottom w:val="nil"/>
            </w:tcBorders>
          </w:tcPr>
          <w:p w14:paraId="406E3925" w14:textId="77C10E81"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X2.4</w:t>
            </w:r>
          </w:p>
        </w:tc>
        <w:tc>
          <w:tcPr>
            <w:tcW w:w="1823" w:type="dxa"/>
            <w:tcBorders>
              <w:top w:val="nil"/>
              <w:bottom w:val="nil"/>
            </w:tcBorders>
            <w:vAlign w:val="bottom"/>
          </w:tcPr>
          <w:p w14:paraId="5F932405" w14:textId="6A4916BC"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0,777</w:t>
            </w:r>
          </w:p>
        </w:tc>
        <w:tc>
          <w:tcPr>
            <w:tcW w:w="1708" w:type="dxa"/>
            <w:tcBorders>
              <w:top w:val="nil"/>
              <w:bottom w:val="nil"/>
            </w:tcBorders>
          </w:tcPr>
          <w:p w14:paraId="2AD9BD04"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7E351D30"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04CACD62" w14:textId="77777777" w:rsidTr="005051AD">
        <w:tc>
          <w:tcPr>
            <w:tcW w:w="1839" w:type="dxa"/>
            <w:tcBorders>
              <w:top w:val="nil"/>
              <w:bottom w:val="single" w:sz="4" w:space="0" w:color="000000" w:themeColor="text1"/>
            </w:tcBorders>
          </w:tcPr>
          <w:p w14:paraId="01C6F9FF" w14:textId="2BA355C8"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X2.5</w:t>
            </w:r>
          </w:p>
        </w:tc>
        <w:tc>
          <w:tcPr>
            <w:tcW w:w="1823" w:type="dxa"/>
            <w:tcBorders>
              <w:top w:val="nil"/>
              <w:bottom w:val="single" w:sz="4" w:space="0" w:color="000000" w:themeColor="text1"/>
            </w:tcBorders>
            <w:vAlign w:val="bottom"/>
          </w:tcPr>
          <w:p w14:paraId="49716D20" w14:textId="10FA0E7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0,710</w:t>
            </w:r>
          </w:p>
        </w:tc>
        <w:tc>
          <w:tcPr>
            <w:tcW w:w="1708" w:type="dxa"/>
            <w:tcBorders>
              <w:top w:val="nil"/>
              <w:bottom w:val="single" w:sz="4" w:space="0" w:color="000000" w:themeColor="text1"/>
            </w:tcBorders>
          </w:tcPr>
          <w:p w14:paraId="1F743507"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single" w:sz="4" w:space="0" w:color="000000" w:themeColor="text1"/>
            </w:tcBorders>
          </w:tcPr>
          <w:p w14:paraId="48231433"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69EDE6FA" w14:textId="77777777" w:rsidTr="005051AD">
        <w:tc>
          <w:tcPr>
            <w:tcW w:w="1839" w:type="dxa"/>
            <w:tcBorders>
              <w:bottom w:val="nil"/>
            </w:tcBorders>
          </w:tcPr>
          <w:p w14:paraId="3AAA9482" w14:textId="56713EC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Z1</w:t>
            </w:r>
          </w:p>
        </w:tc>
        <w:tc>
          <w:tcPr>
            <w:tcW w:w="1823" w:type="dxa"/>
            <w:tcBorders>
              <w:bottom w:val="nil"/>
            </w:tcBorders>
            <w:vAlign w:val="bottom"/>
          </w:tcPr>
          <w:p w14:paraId="3D100F7A" w14:textId="6FA1C72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0,738</w:t>
            </w:r>
          </w:p>
        </w:tc>
        <w:tc>
          <w:tcPr>
            <w:tcW w:w="1708" w:type="dxa"/>
            <w:tcBorders>
              <w:bottom w:val="nil"/>
            </w:tcBorders>
          </w:tcPr>
          <w:p w14:paraId="2C2E8367"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bottom w:val="nil"/>
            </w:tcBorders>
          </w:tcPr>
          <w:p w14:paraId="0F73D638"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3958D302" w14:textId="77777777" w:rsidTr="005051AD">
        <w:tc>
          <w:tcPr>
            <w:tcW w:w="1839" w:type="dxa"/>
            <w:tcBorders>
              <w:top w:val="nil"/>
              <w:bottom w:val="nil"/>
            </w:tcBorders>
          </w:tcPr>
          <w:p w14:paraId="702DF584" w14:textId="248C2B5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Z2</w:t>
            </w:r>
          </w:p>
        </w:tc>
        <w:tc>
          <w:tcPr>
            <w:tcW w:w="1823" w:type="dxa"/>
            <w:tcBorders>
              <w:top w:val="nil"/>
              <w:bottom w:val="nil"/>
            </w:tcBorders>
            <w:vAlign w:val="bottom"/>
          </w:tcPr>
          <w:p w14:paraId="2E30BF7E" w14:textId="2C62A812"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0,759</w:t>
            </w:r>
          </w:p>
        </w:tc>
        <w:tc>
          <w:tcPr>
            <w:tcW w:w="1708" w:type="dxa"/>
            <w:tcBorders>
              <w:top w:val="nil"/>
              <w:bottom w:val="nil"/>
            </w:tcBorders>
          </w:tcPr>
          <w:p w14:paraId="1F2F060A"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6A076920"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18526CE0" w14:textId="77777777" w:rsidTr="005051AD">
        <w:tc>
          <w:tcPr>
            <w:tcW w:w="1839" w:type="dxa"/>
            <w:tcBorders>
              <w:top w:val="nil"/>
              <w:bottom w:val="nil"/>
            </w:tcBorders>
          </w:tcPr>
          <w:p w14:paraId="06FD47FC" w14:textId="1CBF776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Z3</w:t>
            </w:r>
          </w:p>
        </w:tc>
        <w:tc>
          <w:tcPr>
            <w:tcW w:w="1823" w:type="dxa"/>
            <w:tcBorders>
              <w:top w:val="nil"/>
              <w:bottom w:val="nil"/>
            </w:tcBorders>
            <w:vAlign w:val="bottom"/>
          </w:tcPr>
          <w:p w14:paraId="3DBF3EBA" w14:textId="5FD6804C"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0,772</w:t>
            </w:r>
          </w:p>
        </w:tc>
        <w:tc>
          <w:tcPr>
            <w:tcW w:w="1708" w:type="dxa"/>
            <w:tcBorders>
              <w:top w:val="nil"/>
              <w:bottom w:val="nil"/>
            </w:tcBorders>
          </w:tcPr>
          <w:p w14:paraId="6CD6378A" w14:textId="75EE71B7"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0,575</w:t>
            </w:r>
          </w:p>
        </w:tc>
        <w:tc>
          <w:tcPr>
            <w:tcW w:w="1900" w:type="dxa"/>
            <w:tcBorders>
              <w:top w:val="nil"/>
              <w:bottom w:val="nil"/>
            </w:tcBorders>
          </w:tcPr>
          <w:p w14:paraId="711D9E65" w14:textId="755547E1"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Valid</w:t>
            </w:r>
          </w:p>
        </w:tc>
      </w:tr>
      <w:tr w:rsidR="005051AD" w:rsidRPr="00352D32" w14:paraId="6E713CEB" w14:textId="77777777" w:rsidTr="005051AD">
        <w:tc>
          <w:tcPr>
            <w:tcW w:w="1839" w:type="dxa"/>
            <w:tcBorders>
              <w:top w:val="nil"/>
              <w:bottom w:val="nil"/>
            </w:tcBorders>
          </w:tcPr>
          <w:p w14:paraId="22608CBC" w14:textId="692CE1DB"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Z4</w:t>
            </w:r>
          </w:p>
        </w:tc>
        <w:tc>
          <w:tcPr>
            <w:tcW w:w="1823" w:type="dxa"/>
            <w:tcBorders>
              <w:top w:val="nil"/>
              <w:bottom w:val="nil"/>
            </w:tcBorders>
            <w:vAlign w:val="bottom"/>
          </w:tcPr>
          <w:p w14:paraId="6D03DBC4" w14:textId="4304C192"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0,734</w:t>
            </w:r>
          </w:p>
        </w:tc>
        <w:tc>
          <w:tcPr>
            <w:tcW w:w="1708" w:type="dxa"/>
            <w:tcBorders>
              <w:top w:val="nil"/>
              <w:bottom w:val="nil"/>
            </w:tcBorders>
          </w:tcPr>
          <w:p w14:paraId="4812D561"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1590C8BA"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11970278" w14:textId="77777777" w:rsidTr="005051AD">
        <w:tc>
          <w:tcPr>
            <w:tcW w:w="1839" w:type="dxa"/>
            <w:tcBorders>
              <w:top w:val="nil"/>
              <w:bottom w:val="single" w:sz="4" w:space="0" w:color="000000" w:themeColor="text1"/>
            </w:tcBorders>
          </w:tcPr>
          <w:p w14:paraId="7EFAB8C0" w14:textId="42D7B3C9"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Z5</w:t>
            </w:r>
          </w:p>
        </w:tc>
        <w:tc>
          <w:tcPr>
            <w:tcW w:w="1823" w:type="dxa"/>
            <w:tcBorders>
              <w:top w:val="nil"/>
              <w:bottom w:val="single" w:sz="4" w:space="0" w:color="000000" w:themeColor="text1"/>
            </w:tcBorders>
            <w:vAlign w:val="bottom"/>
          </w:tcPr>
          <w:p w14:paraId="738EAC7C" w14:textId="2882CF57"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0,721</w:t>
            </w:r>
          </w:p>
        </w:tc>
        <w:tc>
          <w:tcPr>
            <w:tcW w:w="1708" w:type="dxa"/>
            <w:tcBorders>
              <w:top w:val="nil"/>
              <w:bottom w:val="single" w:sz="4" w:space="0" w:color="000000" w:themeColor="text1"/>
            </w:tcBorders>
          </w:tcPr>
          <w:p w14:paraId="437C124C"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single" w:sz="4" w:space="0" w:color="000000" w:themeColor="text1"/>
            </w:tcBorders>
          </w:tcPr>
          <w:p w14:paraId="09D6D431"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27BDB4ED" w14:textId="77777777" w:rsidTr="005051AD">
        <w:tc>
          <w:tcPr>
            <w:tcW w:w="1839" w:type="dxa"/>
            <w:tcBorders>
              <w:bottom w:val="nil"/>
            </w:tcBorders>
          </w:tcPr>
          <w:p w14:paraId="111280F4" w14:textId="5F4A4804"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Y1</w:t>
            </w:r>
          </w:p>
        </w:tc>
        <w:tc>
          <w:tcPr>
            <w:tcW w:w="1823" w:type="dxa"/>
            <w:tcBorders>
              <w:bottom w:val="nil"/>
            </w:tcBorders>
            <w:vAlign w:val="bottom"/>
          </w:tcPr>
          <w:p w14:paraId="0DE9DD85" w14:textId="0D667FCF"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0,713</w:t>
            </w:r>
          </w:p>
        </w:tc>
        <w:tc>
          <w:tcPr>
            <w:tcW w:w="1708" w:type="dxa"/>
            <w:tcBorders>
              <w:bottom w:val="nil"/>
            </w:tcBorders>
          </w:tcPr>
          <w:p w14:paraId="5FE3F8BA"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bottom w:val="nil"/>
            </w:tcBorders>
          </w:tcPr>
          <w:p w14:paraId="47C9E75D"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1DDFDC68" w14:textId="77777777" w:rsidTr="005051AD">
        <w:tc>
          <w:tcPr>
            <w:tcW w:w="1839" w:type="dxa"/>
            <w:tcBorders>
              <w:top w:val="nil"/>
              <w:bottom w:val="nil"/>
            </w:tcBorders>
          </w:tcPr>
          <w:p w14:paraId="5E96FEAE" w14:textId="4F08B819"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Y2</w:t>
            </w:r>
          </w:p>
        </w:tc>
        <w:tc>
          <w:tcPr>
            <w:tcW w:w="1823" w:type="dxa"/>
            <w:tcBorders>
              <w:top w:val="nil"/>
              <w:bottom w:val="nil"/>
            </w:tcBorders>
            <w:vAlign w:val="bottom"/>
          </w:tcPr>
          <w:p w14:paraId="61B53C7D" w14:textId="3041E305"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0,724</w:t>
            </w:r>
          </w:p>
        </w:tc>
        <w:tc>
          <w:tcPr>
            <w:tcW w:w="1708" w:type="dxa"/>
            <w:tcBorders>
              <w:top w:val="nil"/>
              <w:bottom w:val="nil"/>
            </w:tcBorders>
          </w:tcPr>
          <w:p w14:paraId="00DE7B1B"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7225594D"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0C992864" w14:textId="77777777" w:rsidTr="005051AD">
        <w:tc>
          <w:tcPr>
            <w:tcW w:w="1839" w:type="dxa"/>
            <w:tcBorders>
              <w:top w:val="nil"/>
              <w:bottom w:val="nil"/>
            </w:tcBorders>
          </w:tcPr>
          <w:p w14:paraId="1B9B996C" w14:textId="2D5AF531"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Y3</w:t>
            </w:r>
          </w:p>
        </w:tc>
        <w:tc>
          <w:tcPr>
            <w:tcW w:w="1823" w:type="dxa"/>
            <w:tcBorders>
              <w:top w:val="nil"/>
              <w:bottom w:val="nil"/>
            </w:tcBorders>
            <w:vAlign w:val="bottom"/>
          </w:tcPr>
          <w:p w14:paraId="3B5991A3" w14:textId="6AAF00D8"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0,716</w:t>
            </w:r>
          </w:p>
        </w:tc>
        <w:tc>
          <w:tcPr>
            <w:tcW w:w="1708" w:type="dxa"/>
            <w:tcBorders>
              <w:top w:val="nil"/>
              <w:bottom w:val="nil"/>
            </w:tcBorders>
          </w:tcPr>
          <w:p w14:paraId="7634E60A" w14:textId="578D6A19"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0,533</w:t>
            </w:r>
          </w:p>
        </w:tc>
        <w:tc>
          <w:tcPr>
            <w:tcW w:w="1900" w:type="dxa"/>
            <w:tcBorders>
              <w:top w:val="nil"/>
              <w:bottom w:val="nil"/>
            </w:tcBorders>
          </w:tcPr>
          <w:p w14:paraId="666A06F1" w14:textId="63B369B0"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Valid</w:t>
            </w:r>
          </w:p>
        </w:tc>
      </w:tr>
      <w:tr w:rsidR="005051AD" w:rsidRPr="00352D32" w14:paraId="3621E943" w14:textId="77777777" w:rsidTr="005051AD">
        <w:tc>
          <w:tcPr>
            <w:tcW w:w="1839" w:type="dxa"/>
            <w:tcBorders>
              <w:top w:val="nil"/>
              <w:bottom w:val="nil"/>
            </w:tcBorders>
          </w:tcPr>
          <w:p w14:paraId="15CDAE26" w14:textId="7C2F903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Y4</w:t>
            </w:r>
          </w:p>
        </w:tc>
        <w:tc>
          <w:tcPr>
            <w:tcW w:w="1823" w:type="dxa"/>
            <w:tcBorders>
              <w:top w:val="nil"/>
              <w:bottom w:val="nil"/>
            </w:tcBorders>
            <w:vAlign w:val="bottom"/>
          </w:tcPr>
          <w:p w14:paraId="0E9E9750" w14:textId="56C049FD"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0,743</w:t>
            </w:r>
          </w:p>
        </w:tc>
        <w:tc>
          <w:tcPr>
            <w:tcW w:w="1708" w:type="dxa"/>
            <w:tcBorders>
              <w:top w:val="nil"/>
              <w:bottom w:val="nil"/>
            </w:tcBorders>
          </w:tcPr>
          <w:p w14:paraId="751F91AE"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bottom w:val="nil"/>
            </w:tcBorders>
          </w:tcPr>
          <w:p w14:paraId="5724B433"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r w:rsidR="005051AD" w:rsidRPr="00352D32" w14:paraId="6585F7CF" w14:textId="77777777" w:rsidTr="005051AD">
        <w:tc>
          <w:tcPr>
            <w:tcW w:w="1839" w:type="dxa"/>
            <w:tcBorders>
              <w:top w:val="nil"/>
            </w:tcBorders>
          </w:tcPr>
          <w:p w14:paraId="6FA4D0D9" w14:textId="019C757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sz w:val="24"/>
                <w:szCs w:val="24"/>
              </w:rPr>
              <w:t>Y5</w:t>
            </w:r>
          </w:p>
        </w:tc>
        <w:tc>
          <w:tcPr>
            <w:tcW w:w="1823" w:type="dxa"/>
            <w:tcBorders>
              <w:top w:val="nil"/>
            </w:tcBorders>
            <w:vAlign w:val="bottom"/>
          </w:tcPr>
          <w:p w14:paraId="20ECFDCF" w14:textId="29E361DA" w:rsidR="005051AD" w:rsidRPr="00352D32" w:rsidRDefault="005051AD" w:rsidP="005051AD">
            <w:pPr>
              <w:pStyle w:val="ListParagraph"/>
              <w:spacing w:line="240" w:lineRule="auto"/>
              <w:ind w:left="0"/>
              <w:jc w:val="center"/>
              <w:rPr>
                <w:rFonts w:ascii="Times New Roman" w:hAnsi="Times New Roman" w:cs="Times New Roman"/>
                <w:sz w:val="24"/>
                <w:szCs w:val="24"/>
              </w:rPr>
            </w:pPr>
            <w:r w:rsidRPr="00352D32">
              <w:rPr>
                <w:rFonts w:ascii="Times New Roman" w:hAnsi="Times New Roman" w:cs="Times New Roman"/>
                <w:color w:val="006400"/>
                <w:sz w:val="24"/>
                <w:szCs w:val="24"/>
              </w:rPr>
              <w:t>0,753</w:t>
            </w:r>
          </w:p>
        </w:tc>
        <w:tc>
          <w:tcPr>
            <w:tcW w:w="1708" w:type="dxa"/>
            <w:tcBorders>
              <w:top w:val="nil"/>
            </w:tcBorders>
          </w:tcPr>
          <w:p w14:paraId="3ED1B41C"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c>
          <w:tcPr>
            <w:tcW w:w="1900" w:type="dxa"/>
            <w:tcBorders>
              <w:top w:val="nil"/>
            </w:tcBorders>
          </w:tcPr>
          <w:p w14:paraId="0DF75BB5" w14:textId="77777777" w:rsidR="005051AD" w:rsidRPr="00352D32" w:rsidRDefault="005051AD" w:rsidP="005051AD">
            <w:pPr>
              <w:pStyle w:val="ListParagraph"/>
              <w:spacing w:line="240" w:lineRule="auto"/>
              <w:ind w:left="0"/>
              <w:jc w:val="center"/>
              <w:rPr>
                <w:rFonts w:ascii="Times New Roman" w:hAnsi="Times New Roman" w:cs="Times New Roman"/>
                <w:sz w:val="24"/>
                <w:szCs w:val="24"/>
              </w:rPr>
            </w:pPr>
          </w:p>
        </w:tc>
      </w:tr>
    </w:tbl>
    <w:bookmarkEnd w:id="213"/>
    <w:p w14:paraId="48319F5B" w14:textId="2ADCD131"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174237BF" w14:textId="555CF810" w:rsidR="00352D32" w:rsidRPr="00374E8D" w:rsidRDefault="00352D32" w:rsidP="00200E87">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IV-5, hasil pengujian validitas konvergen menunjukkan bahwa seluruh indikator memiliki nilai </w:t>
      </w:r>
      <w:r w:rsidRPr="00352D32">
        <w:rPr>
          <w:rFonts w:ascii="Times New Roman" w:hAnsi="Times New Roman" w:cs="Times New Roman"/>
          <w:i/>
          <w:iCs/>
          <w:sz w:val="24"/>
          <w:szCs w:val="24"/>
        </w:rPr>
        <w:t>outer loadings</w:t>
      </w:r>
      <w:r w:rsidRPr="00352D32">
        <w:rPr>
          <w:rFonts w:ascii="Times New Roman" w:hAnsi="Times New Roman" w:cs="Times New Roman"/>
          <w:sz w:val="24"/>
          <w:szCs w:val="24"/>
        </w:rPr>
        <w:t xml:space="preserve"> di atas 0,70. Nilai </w:t>
      </w:r>
      <w:r w:rsidRPr="00352D32">
        <w:rPr>
          <w:rFonts w:ascii="Times New Roman" w:hAnsi="Times New Roman" w:cs="Times New Roman"/>
          <w:i/>
          <w:iCs/>
          <w:sz w:val="24"/>
          <w:szCs w:val="24"/>
        </w:rPr>
        <w:t>outer loadings</w:t>
      </w:r>
      <w:r w:rsidRPr="00352D32">
        <w:rPr>
          <w:rFonts w:ascii="Times New Roman" w:hAnsi="Times New Roman" w:cs="Times New Roman"/>
          <w:sz w:val="24"/>
          <w:szCs w:val="24"/>
        </w:rPr>
        <w:t xml:space="preserve"> masing-masing indikator berada pada rentang 0,710 sampai 0,836, sehingga seluruh indikator dinyatakan memenuhi kriteria validitas konvergen. Selain itu, nilai </w:t>
      </w:r>
      <w:r w:rsidRPr="00352D32">
        <w:rPr>
          <w:rFonts w:ascii="Times New Roman" w:hAnsi="Times New Roman" w:cs="Times New Roman"/>
          <w:i/>
          <w:iCs/>
          <w:sz w:val="24"/>
          <w:szCs w:val="24"/>
        </w:rPr>
        <w:t>Average Variance Extracted</w:t>
      </w:r>
      <w:r w:rsidRPr="00352D32">
        <w:rPr>
          <w:rFonts w:ascii="Times New Roman" w:hAnsi="Times New Roman" w:cs="Times New Roman"/>
          <w:sz w:val="24"/>
          <w:szCs w:val="24"/>
        </w:rPr>
        <w:t xml:space="preserve"> (AVE) pada masing-masing konstruk sebesar 0,637, 0,555, 0,575, dan 0,533, yang seluruhnya lebih besar dari 0,50. Hasil tersebut menunjukkan bahwa setiap konstruk mampu menjelaskan lebih dari 50% varians indikator-indikatornya, sehingga seluruh konstruk dalam penelitian ini dinyatakan memenuhi validitas konvergen.</w:t>
      </w:r>
    </w:p>
    <w:p w14:paraId="020657B8" w14:textId="3C5114A7"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lastRenderedPageBreak/>
        <w:t>Uji Validitas Diskriminan</w:t>
      </w:r>
    </w:p>
    <w:p w14:paraId="100A9BC4" w14:textId="472BFC30"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validitas diskriminan dilakukan untuk memastikan bahwa setiap konstruk dalam penelitian memiliki perbedaan yang memadai dengan konstruk lainnya. Pengujian dilakukan dengan melihat nilai </w:t>
      </w:r>
      <w:r w:rsidRPr="007A50F1">
        <w:rPr>
          <w:rFonts w:ascii="Times New Roman" w:hAnsi="Times New Roman" w:cs="Times New Roman"/>
          <w:i/>
          <w:iCs/>
          <w:sz w:val="24"/>
          <w:szCs w:val="24"/>
        </w:rPr>
        <w:t>Heterotrait-Monotrait Ratio</w:t>
      </w:r>
      <w:r w:rsidRPr="007A50F1">
        <w:rPr>
          <w:rFonts w:ascii="Times New Roman" w:hAnsi="Times New Roman" w:cs="Times New Roman"/>
          <w:sz w:val="24"/>
          <w:szCs w:val="24"/>
        </w:rPr>
        <w:t xml:space="preserve"> (HTMT). Hasil pengujian validitas diskriminan disajikan pada tabel berikut</w:t>
      </w:r>
      <w:r>
        <w:rPr>
          <w:rFonts w:ascii="Times New Roman" w:hAnsi="Times New Roman" w:cs="Times New Roman"/>
          <w:sz w:val="24"/>
          <w:szCs w:val="24"/>
        </w:rPr>
        <w:t>:</w:t>
      </w:r>
    </w:p>
    <w:p w14:paraId="5CBD2FA4" w14:textId="097B7B11" w:rsidR="007A50F1" w:rsidRPr="00200E87" w:rsidRDefault="00200E87" w:rsidP="00200E87">
      <w:pPr>
        <w:pStyle w:val="Caption"/>
        <w:ind w:left="993"/>
        <w:rPr>
          <w:rFonts w:cs="Times New Roman"/>
          <w:szCs w:val="24"/>
        </w:rPr>
      </w:pPr>
      <w:bookmarkStart w:id="214" w:name="_Toc243155557"/>
      <w:r w:rsidRPr="00200E87">
        <w:t xml:space="preserve">Tabel IV- </w:t>
      </w:r>
      <w:r w:rsidR="006666F1">
        <w:fldChar w:fldCharType="begin"/>
      </w:r>
      <w:r w:rsidR="006666F1">
        <w:instrText xml:space="preserve"> SEQ Tabel_IV- \* ARABIC </w:instrText>
      </w:r>
      <w:r w:rsidR="006666F1">
        <w:fldChar w:fldCharType="separate"/>
      </w:r>
      <w:r w:rsidR="0052531E">
        <w:rPr>
          <w:noProof/>
        </w:rPr>
        <w:t>6</w:t>
      </w:r>
      <w:r w:rsidR="006666F1">
        <w:rPr>
          <w:noProof/>
        </w:rPr>
        <w:fldChar w:fldCharType="end"/>
      </w:r>
      <w:r w:rsidRPr="00200E87">
        <w:rPr>
          <w:lang w:val="en-US"/>
        </w:rPr>
        <w:t xml:space="preserve"> </w:t>
      </w:r>
      <w:r w:rsidRPr="00200E87">
        <w:rPr>
          <w:lang w:val="en-US"/>
        </w:rPr>
        <w:br/>
      </w:r>
      <w:r w:rsidR="007A50F1" w:rsidRPr="00200E87">
        <w:rPr>
          <w:rFonts w:cs="Times New Roman"/>
          <w:szCs w:val="24"/>
        </w:rPr>
        <w:t>HTMT</w:t>
      </w:r>
      <w:bookmarkEnd w:id="214"/>
    </w:p>
    <w:tbl>
      <w:tblPr>
        <w:tblW w:w="7229" w:type="dxa"/>
        <w:tblInd w:w="988" w:type="dxa"/>
        <w:tblBorders>
          <w:top w:val="single" w:sz="4" w:space="0" w:color="auto"/>
          <w:bottom w:val="single" w:sz="4" w:space="0" w:color="auto"/>
          <w:insideH w:val="single" w:sz="4" w:space="0" w:color="auto"/>
        </w:tblBorders>
        <w:tblLook w:val="04A0" w:firstRow="1" w:lastRow="0" w:firstColumn="1" w:lastColumn="0" w:noHBand="0" w:noVBand="1"/>
      </w:tblPr>
      <w:tblGrid>
        <w:gridCol w:w="5103"/>
        <w:gridCol w:w="2126"/>
      </w:tblGrid>
      <w:tr w:rsidR="005051AD" w:rsidRPr="005051AD" w14:paraId="4482DCC6" w14:textId="77777777" w:rsidTr="00352D32">
        <w:trPr>
          <w:trHeight w:val="20"/>
        </w:trPr>
        <w:tc>
          <w:tcPr>
            <w:tcW w:w="5103" w:type="dxa"/>
            <w:tcBorders>
              <w:bottom w:val="single" w:sz="4" w:space="0" w:color="auto"/>
            </w:tcBorders>
            <w:noWrap/>
            <w:vAlign w:val="bottom"/>
            <w:hideMark/>
          </w:tcPr>
          <w:p w14:paraId="77AF607E" w14:textId="77777777" w:rsidR="005051AD" w:rsidRPr="005051AD" w:rsidRDefault="005051AD" w:rsidP="005051AD">
            <w:pPr>
              <w:spacing w:line="240" w:lineRule="auto"/>
              <w:rPr>
                <w:rFonts w:ascii="Times New Roman" w:eastAsia="Times New Roman" w:hAnsi="Times New Roman" w:cs="Times New Roman"/>
                <w:color w:val="000000" w:themeColor="text1"/>
                <w:sz w:val="24"/>
                <w:szCs w:val="24"/>
                <w:lang w:val="en-ID" w:eastAsia="en-ID"/>
              </w:rPr>
            </w:pPr>
          </w:p>
        </w:tc>
        <w:tc>
          <w:tcPr>
            <w:tcW w:w="2126" w:type="dxa"/>
            <w:tcBorders>
              <w:bottom w:val="single" w:sz="4" w:space="0" w:color="auto"/>
            </w:tcBorders>
            <w:noWrap/>
            <w:vAlign w:val="bottom"/>
            <w:hideMark/>
          </w:tcPr>
          <w:p w14:paraId="1E15C713" w14:textId="77777777" w:rsidR="005051AD" w:rsidRPr="00200E87" w:rsidRDefault="005051AD" w:rsidP="005051AD">
            <w:pPr>
              <w:spacing w:line="240" w:lineRule="auto"/>
              <w:jc w:val="center"/>
              <w:rPr>
                <w:rFonts w:ascii="Times New Roman" w:eastAsia="Times New Roman" w:hAnsi="Times New Roman" w:cs="Times New Roman"/>
                <w:b/>
                <w:bCs/>
                <w:color w:val="000000" w:themeColor="text1"/>
                <w:lang w:val="en-ID" w:eastAsia="en-ID"/>
              </w:rPr>
            </w:pPr>
            <w:r w:rsidRPr="00200E87">
              <w:rPr>
                <w:rFonts w:ascii="Times New Roman" w:eastAsia="Times New Roman" w:hAnsi="Times New Roman" w:cs="Times New Roman"/>
                <w:b/>
                <w:bCs/>
                <w:color w:val="000000" w:themeColor="text1"/>
                <w:lang w:val="en-ID" w:eastAsia="en-ID"/>
              </w:rPr>
              <w:t>Heterotrait-monotrait ratio (HTMT)</w:t>
            </w:r>
          </w:p>
        </w:tc>
      </w:tr>
      <w:tr w:rsidR="005051AD" w:rsidRPr="005051AD" w14:paraId="6368C72B" w14:textId="77777777" w:rsidTr="00352D32">
        <w:trPr>
          <w:trHeight w:val="20"/>
        </w:trPr>
        <w:tc>
          <w:tcPr>
            <w:tcW w:w="5103" w:type="dxa"/>
            <w:tcBorders>
              <w:bottom w:val="nil"/>
            </w:tcBorders>
            <w:noWrap/>
            <w:vAlign w:val="bottom"/>
            <w:hideMark/>
          </w:tcPr>
          <w:p w14:paraId="6B5C6C99"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Kepuasan Kerja &lt;-&gt; Kepemimpinan Transformasional</w:t>
            </w:r>
          </w:p>
        </w:tc>
        <w:tc>
          <w:tcPr>
            <w:tcW w:w="2126" w:type="dxa"/>
            <w:tcBorders>
              <w:bottom w:val="nil"/>
            </w:tcBorders>
            <w:noWrap/>
            <w:vAlign w:val="bottom"/>
            <w:hideMark/>
          </w:tcPr>
          <w:p w14:paraId="53BF0D29"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0,536</w:t>
            </w:r>
          </w:p>
        </w:tc>
      </w:tr>
      <w:tr w:rsidR="005051AD" w:rsidRPr="005051AD" w14:paraId="7E203C0A" w14:textId="77777777" w:rsidTr="00352D32">
        <w:trPr>
          <w:trHeight w:val="20"/>
        </w:trPr>
        <w:tc>
          <w:tcPr>
            <w:tcW w:w="5103" w:type="dxa"/>
            <w:tcBorders>
              <w:top w:val="nil"/>
              <w:bottom w:val="nil"/>
            </w:tcBorders>
            <w:noWrap/>
            <w:vAlign w:val="bottom"/>
            <w:hideMark/>
          </w:tcPr>
          <w:p w14:paraId="45AD9E54"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Kinerja Pegawai &lt;-&gt; Kepemimpinan Transformasional</w:t>
            </w:r>
          </w:p>
        </w:tc>
        <w:tc>
          <w:tcPr>
            <w:tcW w:w="2126" w:type="dxa"/>
            <w:tcBorders>
              <w:top w:val="nil"/>
              <w:bottom w:val="nil"/>
            </w:tcBorders>
            <w:noWrap/>
            <w:vAlign w:val="bottom"/>
            <w:hideMark/>
          </w:tcPr>
          <w:p w14:paraId="309FD0F6"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0,665</w:t>
            </w:r>
          </w:p>
        </w:tc>
      </w:tr>
      <w:tr w:rsidR="005051AD" w:rsidRPr="005051AD" w14:paraId="45B7394B" w14:textId="77777777" w:rsidTr="00352D32">
        <w:trPr>
          <w:trHeight w:val="20"/>
        </w:trPr>
        <w:tc>
          <w:tcPr>
            <w:tcW w:w="5103" w:type="dxa"/>
            <w:tcBorders>
              <w:top w:val="nil"/>
              <w:bottom w:val="nil"/>
            </w:tcBorders>
            <w:noWrap/>
            <w:vAlign w:val="bottom"/>
            <w:hideMark/>
          </w:tcPr>
          <w:p w14:paraId="35AC4132"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Kinerja Pegawai &lt;-&gt; Kepuasan Kerja</w:t>
            </w:r>
          </w:p>
        </w:tc>
        <w:tc>
          <w:tcPr>
            <w:tcW w:w="2126" w:type="dxa"/>
            <w:tcBorders>
              <w:top w:val="nil"/>
              <w:bottom w:val="nil"/>
            </w:tcBorders>
            <w:noWrap/>
            <w:vAlign w:val="bottom"/>
            <w:hideMark/>
          </w:tcPr>
          <w:p w14:paraId="2C4DF4DB"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0,697</w:t>
            </w:r>
          </w:p>
        </w:tc>
      </w:tr>
      <w:tr w:rsidR="005051AD" w:rsidRPr="005051AD" w14:paraId="54EB0CC6" w14:textId="77777777" w:rsidTr="00352D32">
        <w:trPr>
          <w:trHeight w:val="20"/>
        </w:trPr>
        <w:tc>
          <w:tcPr>
            <w:tcW w:w="5103" w:type="dxa"/>
            <w:tcBorders>
              <w:top w:val="nil"/>
              <w:bottom w:val="nil"/>
            </w:tcBorders>
            <w:noWrap/>
            <w:vAlign w:val="bottom"/>
            <w:hideMark/>
          </w:tcPr>
          <w:p w14:paraId="211DD3E1"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&lt;-&gt; Kepemimpinan Transformasional</w:t>
            </w:r>
          </w:p>
        </w:tc>
        <w:tc>
          <w:tcPr>
            <w:tcW w:w="2126" w:type="dxa"/>
            <w:tcBorders>
              <w:top w:val="nil"/>
              <w:bottom w:val="nil"/>
            </w:tcBorders>
            <w:noWrap/>
            <w:vAlign w:val="bottom"/>
            <w:hideMark/>
          </w:tcPr>
          <w:p w14:paraId="10562C38"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0,612</w:t>
            </w:r>
          </w:p>
        </w:tc>
      </w:tr>
      <w:tr w:rsidR="005051AD" w:rsidRPr="005051AD" w14:paraId="1E513BA5" w14:textId="77777777" w:rsidTr="00352D32">
        <w:trPr>
          <w:trHeight w:val="20"/>
        </w:trPr>
        <w:tc>
          <w:tcPr>
            <w:tcW w:w="5103" w:type="dxa"/>
            <w:tcBorders>
              <w:top w:val="nil"/>
              <w:bottom w:val="nil"/>
            </w:tcBorders>
            <w:noWrap/>
            <w:vAlign w:val="bottom"/>
            <w:hideMark/>
          </w:tcPr>
          <w:p w14:paraId="5855FD1E"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&lt;-&gt; Kepuasan Kerja</w:t>
            </w:r>
          </w:p>
        </w:tc>
        <w:tc>
          <w:tcPr>
            <w:tcW w:w="2126" w:type="dxa"/>
            <w:tcBorders>
              <w:top w:val="nil"/>
              <w:bottom w:val="nil"/>
            </w:tcBorders>
            <w:noWrap/>
            <w:vAlign w:val="bottom"/>
            <w:hideMark/>
          </w:tcPr>
          <w:p w14:paraId="75DC4508"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0,617</w:t>
            </w:r>
          </w:p>
        </w:tc>
      </w:tr>
      <w:tr w:rsidR="005051AD" w:rsidRPr="005051AD" w14:paraId="45EADD04" w14:textId="77777777" w:rsidTr="00352D32">
        <w:trPr>
          <w:trHeight w:val="20"/>
        </w:trPr>
        <w:tc>
          <w:tcPr>
            <w:tcW w:w="5103" w:type="dxa"/>
            <w:tcBorders>
              <w:top w:val="nil"/>
            </w:tcBorders>
            <w:noWrap/>
            <w:vAlign w:val="bottom"/>
            <w:hideMark/>
          </w:tcPr>
          <w:p w14:paraId="2D69E69C"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&lt;-&gt; Kinerja Pegawai</w:t>
            </w:r>
          </w:p>
        </w:tc>
        <w:tc>
          <w:tcPr>
            <w:tcW w:w="2126" w:type="dxa"/>
            <w:tcBorders>
              <w:top w:val="nil"/>
            </w:tcBorders>
            <w:noWrap/>
            <w:vAlign w:val="bottom"/>
            <w:hideMark/>
          </w:tcPr>
          <w:p w14:paraId="52C0B4F4"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0,795</w:t>
            </w:r>
          </w:p>
        </w:tc>
      </w:tr>
    </w:tbl>
    <w:p w14:paraId="7D35D4AB" w14:textId="049C9C58"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459320C4" w14:textId="2B367510" w:rsid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IV-6, hasil pengujian validitas diskriminan menggunakan nilai </w:t>
      </w:r>
      <w:r w:rsidRPr="00352D32">
        <w:rPr>
          <w:rFonts w:ascii="Times New Roman" w:hAnsi="Times New Roman" w:cs="Times New Roman"/>
          <w:i/>
          <w:iCs/>
          <w:sz w:val="24"/>
          <w:szCs w:val="24"/>
        </w:rPr>
        <w:t>Heterotrait-Monotrait Ratio</w:t>
      </w:r>
      <w:r w:rsidRPr="00352D32">
        <w:rPr>
          <w:rFonts w:ascii="Times New Roman" w:hAnsi="Times New Roman" w:cs="Times New Roman"/>
          <w:sz w:val="24"/>
          <w:szCs w:val="24"/>
        </w:rPr>
        <w:t xml:space="preserve"> (HTMT) menunjukkan bahwa seluruh nilai HTMT antar konstruk berada di bawah batas 0,90. Nilai HTMT terendah sebesar 0,536 terdapat pada hubungan Kepuasan Kerja dengan Kepemimpinan Transformasional, sedangkan nilai tertinggi sebesar 0,795 terdapat pada hubungan Kompetensi dengan Kinerja Pegawai. Seluruh nilai tersebut masih berada di bawah 0,90, sehingga dapat dinyatakan bahwa masing-masing konstruk memiliki validitas diskriminan yang baik dan mampu dibedakan dari konstruk lainnya.</w:t>
      </w:r>
    </w:p>
    <w:p w14:paraId="18E8A9CC" w14:textId="77777777" w:rsidR="00121483" w:rsidRPr="007A50F1" w:rsidRDefault="00121483" w:rsidP="007A50F1">
      <w:pPr>
        <w:pStyle w:val="ListParagraph"/>
        <w:spacing w:line="480" w:lineRule="auto"/>
        <w:ind w:left="993" w:firstLine="567"/>
        <w:jc w:val="both"/>
        <w:rPr>
          <w:rFonts w:ascii="Times New Roman" w:hAnsi="Times New Roman" w:cs="Times New Roman"/>
          <w:sz w:val="24"/>
          <w:szCs w:val="24"/>
        </w:rPr>
      </w:pPr>
    </w:p>
    <w:p w14:paraId="396C104D" w14:textId="2D144054"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lastRenderedPageBreak/>
        <w:t>Uji Reliabilitas</w:t>
      </w:r>
    </w:p>
    <w:p w14:paraId="35A5EC6E" w14:textId="0AA08A42"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reliabilitas dilakukan untuk mengetahui tingkat konsistensi internal indikator dalam mengukur konstruk penelitian. Pengujian reliabilitas dilakukan dengan melihat nilai </w:t>
      </w:r>
      <w:r w:rsidRPr="007A50F1">
        <w:rPr>
          <w:rFonts w:ascii="Times New Roman" w:hAnsi="Times New Roman" w:cs="Times New Roman"/>
          <w:i/>
          <w:iCs/>
          <w:sz w:val="24"/>
          <w:szCs w:val="24"/>
        </w:rPr>
        <w:t>Cronbach's Alpha</w:t>
      </w:r>
      <w:r w:rsidRPr="007A50F1">
        <w:rPr>
          <w:rFonts w:ascii="Times New Roman" w:hAnsi="Times New Roman" w:cs="Times New Roman"/>
          <w:sz w:val="24"/>
          <w:szCs w:val="24"/>
        </w:rPr>
        <w:t xml:space="preserve"> dan </w:t>
      </w:r>
      <w:r w:rsidRPr="007A50F1">
        <w:rPr>
          <w:rFonts w:ascii="Times New Roman" w:hAnsi="Times New Roman" w:cs="Times New Roman"/>
          <w:i/>
          <w:iCs/>
          <w:sz w:val="24"/>
          <w:szCs w:val="24"/>
        </w:rPr>
        <w:t>Composite Reliability</w:t>
      </w:r>
      <w:r w:rsidRPr="007A50F1">
        <w:rPr>
          <w:rFonts w:ascii="Times New Roman" w:hAnsi="Times New Roman" w:cs="Times New Roman"/>
          <w:sz w:val="24"/>
          <w:szCs w:val="24"/>
        </w:rPr>
        <w:t>. Hasil pengujian reliabilitas masing-masing konstruk disajikan pada tabel berikut</w:t>
      </w:r>
      <w:r>
        <w:rPr>
          <w:rFonts w:ascii="Times New Roman" w:hAnsi="Times New Roman" w:cs="Times New Roman"/>
          <w:sz w:val="24"/>
          <w:szCs w:val="24"/>
        </w:rPr>
        <w:t>:</w:t>
      </w:r>
    </w:p>
    <w:p w14:paraId="2F1273DB" w14:textId="6365D491" w:rsidR="007A50F1" w:rsidRPr="00200E87" w:rsidRDefault="00200E87" w:rsidP="00200E87">
      <w:pPr>
        <w:pStyle w:val="Caption"/>
        <w:ind w:left="426"/>
        <w:rPr>
          <w:rFonts w:cs="Times New Roman"/>
          <w:i/>
          <w:iCs/>
          <w:szCs w:val="24"/>
        </w:rPr>
      </w:pPr>
      <w:bookmarkStart w:id="215" w:name="_Toc243155558"/>
      <w:r w:rsidRPr="00200E87">
        <w:t xml:space="preserve">Tabel IV- </w:t>
      </w:r>
      <w:r w:rsidR="006666F1">
        <w:fldChar w:fldCharType="begin"/>
      </w:r>
      <w:r w:rsidR="006666F1">
        <w:instrText xml:space="preserve"> SEQ Tabel_IV- \* ARABIC </w:instrText>
      </w:r>
      <w:r w:rsidR="006666F1">
        <w:fldChar w:fldCharType="separate"/>
      </w:r>
      <w:r w:rsidR="0052531E">
        <w:rPr>
          <w:noProof/>
        </w:rPr>
        <w:t>7</w:t>
      </w:r>
      <w:r w:rsidR="006666F1">
        <w:rPr>
          <w:noProof/>
        </w:rPr>
        <w:fldChar w:fldCharType="end"/>
      </w:r>
      <w:r w:rsidRPr="00200E87">
        <w:rPr>
          <w:lang w:val="en-US"/>
        </w:rPr>
        <w:t xml:space="preserve"> </w:t>
      </w:r>
      <w:r w:rsidRPr="00200E87">
        <w:rPr>
          <w:lang w:val="en-US"/>
        </w:rPr>
        <w:br/>
      </w:r>
      <w:r w:rsidR="007A50F1" w:rsidRPr="00200E87">
        <w:rPr>
          <w:rFonts w:cs="Times New Roman"/>
          <w:i/>
          <w:iCs/>
          <w:szCs w:val="24"/>
        </w:rPr>
        <w:t xml:space="preserve">Cronbach’s Alpha </w:t>
      </w:r>
      <w:r w:rsidR="007A50F1" w:rsidRPr="00200E87">
        <w:rPr>
          <w:rFonts w:cs="Times New Roman"/>
          <w:szCs w:val="24"/>
        </w:rPr>
        <w:t xml:space="preserve">dan </w:t>
      </w:r>
      <w:r w:rsidR="007A50F1" w:rsidRPr="00200E87">
        <w:rPr>
          <w:rFonts w:cs="Times New Roman"/>
          <w:i/>
          <w:iCs/>
          <w:szCs w:val="24"/>
        </w:rPr>
        <w:t>Composite Reliability</w:t>
      </w:r>
      <w:bookmarkEnd w:id="215"/>
    </w:p>
    <w:tbl>
      <w:tblPr>
        <w:tblW w:w="8221" w:type="dxa"/>
        <w:tblInd w:w="567" w:type="dxa"/>
        <w:tblBorders>
          <w:top w:val="single" w:sz="4" w:space="0" w:color="auto"/>
          <w:bottom w:val="single" w:sz="4" w:space="0" w:color="auto"/>
          <w:insideH w:val="single" w:sz="4" w:space="0" w:color="auto"/>
        </w:tblBorders>
        <w:tblLook w:val="04A0" w:firstRow="1" w:lastRow="0" w:firstColumn="1" w:lastColumn="0" w:noHBand="0" w:noVBand="1"/>
      </w:tblPr>
      <w:tblGrid>
        <w:gridCol w:w="3260"/>
        <w:gridCol w:w="1276"/>
        <w:gridCol w:w="1842"/>
        <w:gridCol w:w="1843"/>
      </w:tblGrid>
      <w:tr w:rsidR="005051AD" w:rsidRPr="005051AD" w14:paraId="015F2968" w14:textId="77777777" w:rsidTr="00352D32">
        <w:trPr>
          <w:trHeight w:val="20"/>
        </w:trPr>
        <w:tc>
          <w:tcPr>
            <w:tcW w:w="3260" w:type="dxa"/>
            <w:tcBorders>
              <w:bottom w:val="single" w:sz="4" w:space="0" w:color="auto"/>
            </w:tcBorders>
            <w:noWrap/>
            <w:vAlign w:val="bottom"/>
            <w:hideMark/>
          </w:tcPr>
          <w:p w14:paraId="018C02C1" w14:textId="77777777" w:rsidR="005051AD" w:rsidRPr="005051AD" w:rsidRDefault="005051AD" w:rsidP="005051AD">
            <w:pPr>
              <w:spacing w:line="240" w:lineRule="auto"/>
              <w:rPr>
                <w:rFonts w:ascii="Times New Roman" w:eastAsia="Times New Roman" w:hAnsi="Times New Roman" w:cs="Times New Roman"/>
                <w:color w:val="000000" w:themeColor="text1"/>
                <w:sz w:val="24"/>
                <w:szCs w:val="24"/>
                <w:lang w:val="en-ID" w:eastAsia="en-ID"/>
              </w:rPr>
            </w:pPr>
          </w:p>
        </w:tc>
        <w:tc>
          <w:tcPr>
            <w:tcW w:w="1276" w:type="dxa"/>
            <w:tcBorders>
              <w:bottom w:val="single" w:sz="4" w:space="0" w:color="auto"/>
            </w:tcBorders>
            <w:noWrap/>
            <w:vAlign w:val="bottom"/>
            <w:hideMark/>
          </w:tcPr>
          <w:p w14:paraId="73526905" w14:textId="77777777" w:rsidR="005051AD" w:rsidRPr="005051AD" w:rsidRDefault="005051AD" w:rsidP="005051AD">
            <w:pPr>
              <w:spacing w:line="240" w:lineRule="auto"/>
              <w:jc w:val="center"/>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Cronbach's alpha</w:t>
            </w:r>
          </w:p>
        </w:tc>
        <w:tc>
          <w:tcPr>
            <w:tcW w:w="1842" w:type="dxa"/>
            <w:tcBorders>
              <w:bottom w:val="single" w:sz="4" w:space="0" w:color="auto"/>
            </w:tcBorders>
            <w:noWrap/>
            <w:vAlign w:val="bottom"/>
            <w:hideMark/>
          </w:tcPr>
          <w:p w14:paraId="3B93ECE3" w14:textId="77777777" w:rsidR="005051AD" w:rsidRPr="005051AD" w:rsidRDefault="005051AD" w:rsidP="005051AD">
            <w:pPr>
              <w:spacing w:line="240" w:lineRule="auto"/>
              <w:jc w:val="center"/>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Composite reliability (rho_a)</w:t>
            </w:r>
          </w:p>
        </w:tc>
        <w:tc>
          <w:tcPr>
            <w:tcW w:w="1843" w:type="dxa"/>
            <w:tcBorders>
              <w:bottom w:val="single" w:sz="4" w:space="0" w:color="auto"/>
            </w:tcBorders>
            <w:noWrap/>
            <w:vAlign w:val="bottom"/>
            <w:hideMark/>
          </w:tcPr>
          <w:p w14:paraId="34F3A073" w14:textId="77777777" w:rsidR="005051AD" w:rsidRPr="005051AD" w:rsidRDefault="005051AD" w:rsidP="005051AD">
            <w:pPr>
              <w:spacing w:line="240" w:lineRule="auto"/>
              <w:jc w:val="center"/>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Composite reliability (rho_c)</w:t>
            </w:r>
          </w:p>
        </w:tc>
      </w:tr>
      <w:tr w:rsidR="005051AD" w:rsidRPr="005051AD" w14:paraId="6C3D4FCC" w14:textId="77777777" w:rsidTr="00352D32">
        <w:trPr>
          <w:trHeight w:val="20"/>
        </w:trPr>
        <w:tc>
          <w:tcPr>
            <w:tcW w:w="3260" w:type="dxa"/>
            <w:tcBorders>
              <w:bottom w:val="nil"/>
            </w:tcBorders>
            <w:noWrap/>
            <w:vAlign w:val="bottom"/>
            <w:hideMark/>
          </w:tcPr>
          <w:p w14:paraId="3AC43527"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Kepemimpinan Transformasional</w:t>
            </w:r>
          </w:p>
        </w:tc>
        <w:tc>
          <w:tcPr>
            <w:tcW w:w="1276" w:type="dxa"/>
            <w:tcBorders>
              <w:bottom w:val="nil"/>
            </w:tcBorders>
            <w:noWrap/>
            <w:vAlign w:val="bottom"/>
            <w:hideMark/>
          </w:tcPr>
          <w:p w14:paraId="1437DFC1"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0,811</w:t>
            </w:r>
          </w:p>
        </w:tc>
        <w:tc>
          <w:tcPr>
            <w:tcW w:w="1842" w:type="dxa"/>
            <w:tcBorders>
              <w:bottom w:val="nil"/>
            </w:tcBorders>
            <w:noWrap/>
            <w:vAlign w:val="bottom"/>
            <w:hideMark/>
          </w:tcPr>
          <w:p w14:paraId="3E8FB219"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0,820</w:t>
            </w:r>
          </w:p>
        </w:tc>
        <w:tc>
          <w:tcPr>
            <w:tcW w:w="1843" w:type="dxa"/>
            <w:tcBorders>
              <w:bottom w:val="nil"/>
            </w:tcBorders>
            <w:noWrap/>
            <w:vAlign w:val="bottom"/>
            <w:hideMark/>
          </w:tcPr>
          <w:p w14:paraId="29B051C2"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0,875</w:t>
            </w:r>
          </w:p>
        </w:tc>
      </w:tr>
      <w:tr w:rsidR="005051AD" w:rsidRPr="005051AD" w14:paraId="7E5E4013" w14:textId="77777777" w:rsidTr="00352D32">
        <w:trPr>
          <w:trHeight w:val="20"/>
        </w:trPr>
        <w:tc>
          <w:tcPr>
            <w:tcW w:w="3260" w:type="dxa"/>
            <w:tcBorders>
              <w:top w:val="nil"/>
              <w:bottom w:val="nil"/>
            </w:tcBorders>
            <w:noWrap/>
            <w:vAlign w:val="bottom"/>
            <w:hideMark/>
          </w:tcPr>
          <w:p w14:paraId="072B3A87"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Kepuasan Kerja</w:t>
            </w:r>
          </w:p>
        </w:tc>
        <w:tc>
          <w:tcPr>
            <w:tcW w:w="1276" w:type="dxa"/>
            <w:tcBorders>
              <w:top w:val="nil"/>
              <w:bottom w:val="nil"/>
            </w:tcBorders>
            <w:noWrap/>
            <w:vAlign w:val="bottom"/>
            <w:hideMark/>
          </w:tcPr>
          <w:p w14:paraId="2070F26F"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0,800</w:t>
            </w:r>
          </w:p>
        </w:tc>
        <w:tc>
          <w:tcPr>
            <w:tcW w:w="1842" w:type="dxa"/>
            <w:tcBorders>
              <w:top w:val="nil"/>
              <w:bottom w:val="nil"/>
            </w:tcBorders>
            <w:noWrap/>
            <w:vAlign w:val="bottom"/>
            <w:hideMark/>
          </w:tcPr>
          <w:p w14:paraId="2811584E"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0,806</w:t>
            </w:r>
          </w:p>
        </w:tc>
        <w:tc>
          <w:tcPr>
            <w:tcW w:w="1843" w:type="dxa"/>
            <w:tcBorders>
              <w:top w:val="nil"/>
              <w:bottom w:val="nil"/>
            </w:tcBorders>
            <w:noWrap/>
            <w:vAlign w:val="bottom"/>
            <w:hideMark/>
          </w:tcPr>
          <w:p w14:paraId="3C7562DB"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0,862</w:t>
            </w:r>
          </w:p>
        </w:tc>
      </w:tr>
      <w:tr w:rsidR="005051AD" w:rsidRPr="005051AD" w14:paraId="1794AA7F" w14:textId="77777777" w:rsidTr="00352D32">
        <w:trPr>
          <w:trHeight w:val="20"/>
        </w:trPr>
        <w:tc>
          <w:tcPr>
            <w:tcW w:w="3260" w:type="dxa"/>
            <w:tcBorders>
              <w:top w:val="nil"/>
              <w:bottom w:val="nil"/>
            </w:tcBorders>
            <w:noWrap/>
            <w:vAlign w:val="bottom"/>
            <w:hideMark/>
          </w:tcPr>
          <w:p w14:paraId="00CD14EA"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Kinerja Pegawai</w:t>
            </w:r>
          </w:p>
        </w:tc>
        <w:tc>
          <w:tcPr>
            <w:tcW w:w="1276" w:type="dxa"/>
            <w:tcBorders>
              <w:top w:val="nil"/>
              <w:bottom w:val="nil"/>
            </w:tcBorders>
            <w:noWrap/>
            <w:vAlign w:val="bottom"/>
            <w:hideMark/>
          </w:tcPr>
          <w:p w14:paraId="56A7F9CC"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0,781</w:t>
            </w:r>
          </w:p>
        </w:tc>
        <w:tc>
          <w:tcPr>
            <w:tcW w:w="1842" w:type="dxa"/>
            <w:tcBorders>
              <w:top w:val="nil"/>
              <w:bottom w:val="nil"/>
            </w:tcBorders>
            <w:noWrap/>
            <w:vAlign w:val="bottom"/>
            <w:hideMark/>
          </w:tcPr>
          <w:p w14:paraId="0526E812"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0,782</w:t>
            </w:r>
          </w:p>
        </w:tc>
        <w:tc>
          <w:tcPr>
            <w:tcW w:w="1843" w:type="dxa"/>
            <w:tcBorders>
              <w:top w:val="nil"/>
              <w:bottom w:val="nil"/>
            </w:tcBorders>
            <w:noWrap/>
            <w:vAlign w:val="bottom"/>
            <w:hideMark/>
          </w:tcPr>
          <w:p w14:paraId="40A1BB21"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0,851</w:t>
            </w:r>
          </w:p>
        </w:tc>
      </w:tr>
      <w:tr w:rsidR="005051AD" w:rsidRPr="005051AD" w14:paraId="1443A1AB" w14:textId="77777777" w:rsidTr="00352D32">
        <w:trPr>
          <w:trHeight w:val="20"/>
        </w:trPr>
        <w:tc>
          <w:tcPr>
            <w:tcW w:w="3260" w:type="dxa"/>
            <w:tcBorders>
              <w:top w:val="nil"/>
            </w:tcBorders>
            <w:noWrap/>
            <w:vAlign w:val="bottom"/>
            <w:hideMark/>
          </w:tcPr>
          <w:p w14:paraId="3D5D84E2"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w:t>
            </w:r>
          </w:p>
        </w:tc>
        <w:tc>
          <w:tcPr>
            <w:tcW w:w="1276" w:type="dxa"/>
            <w:tcBorders>
              <w:top w:val="nil"/>
            </w:tcBorders>
            <w:noWrap/>
            <w:vAlign w:val="bottom"/>
            <w:hideMark/>
          </w:tcPr>
          <w:p w14:paraId="47BF952A"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0,815</w:t>
            </w:r>
          </w:p>
        </w:tc>
        <w:tc>
          <w:tcPr>
            <w:tcW w:w="1842" w:type="dxa"/>
            <w:tcBorders>
              <w:top w:val="nil"/>
            </w:tcBorders>
            <w:noWrap/>
            <w:vAlign w:val="bottom"/>
            <w:hideMark/>
          </w:tcPr>
          <w:p w14:paraId="1BCA358A"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0,819</w:t>
            </w:r>
          </w:p>
        </w:tc>
        <w:tc>
          <w:tcPr>
            <w:tcW w:w="1843" w:type="dxa"/>
            <w:tcBorders>
              <w:top w:val="nil"/>
            </w:tcBorders>
            <w:noWrap/>
            <w:vAlign w:val="bottom"/>
            <w:hideMark/>
          </w:tcPr>
          <w:p w14:paraId="3774BB56"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0,871</w:t>
            </w:r>
          </w:p>
        </w:tc>
      </w:tr>
    </w:tbl>
    <w:p w14:paraId="510AE6FE" w14:textId="49CB57CC" w:rsidR="007A50F1" w:rsidRDefault="00352D32" w:rsidP="00352D32">
      <w:pPr>
        <w:pStyle w:val="ListParagraph"/>
        <w:spacing w:line="480" w:lineRule="auto"/>
        <w:ind w:left="567"/>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43693C2B" w14:textId="64E493BB" w:rsid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IV-7, hasil pengujian reliabilitas menunjukkan bahwa seluruh konstruk memiliki nilai </w:t>
      </w:r>
      <w:r w:rsidRPr="00352D32">
        <w:rPr>
          <w:rFonts w:ascii="Times New Roman" w:hAnsi="Times New Roman" w:cs="Times New Roman"/>
          <w:i/>
          <w:iCs/>
          <w:sz w:val="24"/>
          <w:szCs w:val="24"/>
        </w:rPr>
        <w:t>Cronbach’s Alpha</w:t>
      </w:r>
      <w:r w:rsidRPr="00352D32">
        <w:rPr>
          <w:rFonts w:ascii="Times New Roman" w:hAnsi="Times New Roman" w:cs="Times New Roman"/>
          <w:sz w:val="24"/>
          <w:szCs w:val="24"/>
        </w:rPr>
        <w:t xml:space="preserve"> di atas 0,70. Nilai </w:t>
      </w:r>
      <w:r w:rsidRPr="00352D32">
        <w:rPr>
          <w:rFonts w:ascii="Times New Roman" w:hAnsi="Times New Roman" w:cs="Times New Roman"/>
          <w:i/>
          <w:iCs/>
          <w:sz w:val="24"/>
          <w:szCs w:val="24"/>
        </w:rPr>
        <w:t>Cronbach’s Alpha</w:t>
      </w:r>
      <w:r w:rsidRPr="00352D32">
        <w:rPr>
          <w:rFonts w:ascii="Times New Roman" w:hAnsi="Times New Roman" w:cs="Times New Roman"/>
          <w:sz w:val="24"/>
          <w:szCs w:val="24"/>
        </w:rPr>
        <w:t xml:space="preserve"> berkisar antara 0,781 sampai 0,815, sedangkan nilai </w:t>
      </w:r>
      <w:r w:rsidRPr="00352D32">
        <w:rPr>
          <w:rFonts w:ascii="Times New Roman" w:hAnsi="Times New Roman" w:cs="Times New Roman"/>
          <w:i/>
          <w:iCs/>
          <w:sz w:val="24"/>
          <w:szCs w:val="24"/>
        </w:rPr>
        <w:t>Composite Reliability</w:t>
      </w:r>
      <w:r w:rsidRPr="00352D32">
        <w:rPr>
          <w:rFonts w:ascii="Times New Roman" w:hAnsi="Times New Roman" w:cs="Times New Roman"/>
          <w:sz w:val="24"/>
          <w:szCs w:val="24"/>
        </w:rPr>
        <w:t xml:space="preserve"> (rho_a) berkisar antara 0,782 sampai 0,820 dan </w:t>
      </w:r>
      <w:r w:rsidRPr="00352D32">
        <w:rPr>
          <w:rFonts w:ascii="Times New Roman" w:hAnsi="Times New Roman" w:cs="Times New Roman"/>
          <w:i/>
          <w:iCs/>
          <w:sz w:val="24"/>
          <w:szCs w:val="24"/>
        </w:rPr>
        <w:t>Composite Reliability</w:t>
      </w:r>
      <w:r w:rsidRPr="00352D32">
        <w:rPr>
          <w:rFonts w:ascii="Times New Roman" w:hAnsi="Times New Roman" w:cs="Times New Roman"/>
          <w:sz w:val="24"/>
          <w:szCs w:val="24"/>
        </w:rPr>
        <w:t xml:space="preserve"> (rho_c) berkisar antara 0,851 sampai 0,875. Seluruh nilai tersebut telah memenuhi kriteria reliabilitas yang ditetapkan, yaitu lebih besar dari 0,70. Hasil tersebut menunjukkan bahwa indikator-indikator yang digunakan dalam penelitian memiliki konsistensi internal yang baik dan reliabel dalam mengukur masing-masing konstruk.</w:t>
      </w:r>
    </w:p>
    <w:p w14:paraId="551459EA" w14:textId="77777777" w:rsidR="00121483" w:rsidRDefault="00121483" w:rsidP="007A50F1">
      <w:pPr>
        <w:pStyle w:val="ListParagraph"/>
        <w:spacing w:line="480" w:lineRule="auto"/>
        <w:ind w:left="993" w:firstLine="567"/>
        <w:jc w:val="both"/>
        <w:rPr>
          <w:rFonts w:ascii="Times New Roman" w:hAnsi="Times New Roman" w:cs="Times New Roman"/>
          <w:sz w:val="24"/>
          <w:szCs w:val="24"/>
        </w:rPr>
      </w:pPr>
    </w:p>
    <w:p w14:paraId="55645272" w14:textId="77777777" w:rsidR="00121483" w:rsidRPr="007A50F1" w:rsidRDefault="00121483" w:rsidP="007A50F1">
      <w:pPr>
        <w:pStyle w:val="ListParagraph"/>
        <w:spacing w:line="480" w:lineRule="auto"/>
        <w:ind w:left="993" w:firstLine="567"/>
        <w:jc w:val="both"/>
        <w:rPr>
          <w:rFonts w:ascii="Times New Roman" w:hAnsi="Times New Roman" w:cs="Times New Roman"/>
          <w:sz w:val="24"/>
          <w:szCs w:val="24"/>
        </w:rPr>
      </w:pPr>
    </w:p>
    <w:p w14:paraId="7078BF57" w14:textId="6091A459"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lastRenderedPageBreak/>
        <w:t>Uji VIF</w:t>
      </w:r>
    </w:p>
    <w:p w14:paraId="25E8D67A" w14:textId="02EFD317"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w:t>
      </w:r>
      <w:r w:rsidRPr="007A50F1">
        <w:rPr>
          <w:rFonts w:ascii="Times New Roman" w:hAnsi="Times New Roman" w:cs="Times New Roman"/>
          <w:i/>
          <w:iCs/>
          <w:sz w:val="24"/>
          <w:szCs w:val="24"/>
        </w:rPr>
        <w:t>Variance Inflation Factor</w:t>
      </w:r>
      <w:r w:rsidRPr="007A50F1">
        <w:rPr>
          <w:rFonts w:ascii="Times New Roman" w:hAnsi="Times New Roman" w:cs="Times New Roman"/>
          <w:sz w:val="24"/>
          <w:szCs w:val="24"/>
        </w:rPr>
        <w:t xml:space="preserve"> (VIF) dilakukan untuk mengetahui ada atau tidaknya masalah kolinearitas antar konstruk prediktor dalam model penelitian. Nilai VIF digunakan sebagai dasar untuk menilai apakah terdapat indikasi kolinearitas yang dapat memengaruhi hasil estimasi model. Hasil uji VIF disajikan pada tabel berikut</w:t>
      </w:r>
      <w:r>
        <w:rPr>
          <w:rFonts w:ascii="Times New Roman" w:hAnsi="Times New Roman" w:cs="Times New Roman"/>
          <w:sz w:val="24"/>
          <w:szCs w:val="24"/>
        </w:rPr>
        <w:t>:</w:t>
      </w:r>
    </w:p>
    <w:p w14:paraId="4534C57A" w14:textId="23295D69" w:rsidR="007A50F1" w:rsidRPr="007A50F1" w:rsidRDefault="00200E87" w:rsidP="00200E87">
      <w:pPr>
        <w:pStyle w:val="Caption"/>
        <w:ind w:left="851"/>
        <w:rPr>
          <w:rFonts w:cs="Times New Roman"/>
          <w:b w:val="0"/>
          <w:bCs w:val="0"/>
          <w:szCs w:val="24"/>
        </w:rPr>
      </w:pPr>
      <w:bookmarkStart w:id="216" w:name="_Toc243155559"/>
      <w:r>
        <w:t xml:space="preserve">Tabel IV- </w:t>
      </w:r>
      <w:r w:rsidR="006666F1">
        <w:fldChar w:fldCharType="begin"/>
      </w:r>
      <w:r w:rsidR="006666F1">
        <w:instrText xml:space="preserve"> SEQ Tabel_IV- \* ARABIC </w:instrText>
      </w:r>
      <w:r w:rsidR="006666F1">
        <w:fldChar w:fldCharType="separate"/>
      </w:r>
      <w:r w:rsidR="0052531E">
        <w:rPr>
          <w:noProof/>
        </w:rPr>
        <w:t>8</w:t>
      </w:r>
      <w:r w:rsidR="006666F1">
        <w:rPr>
          <w:noProof/>
        </w:rPr>
        <w:fldChar w:fldCharType="end"/>
      </w:r>
      <w:r>
        <w:rPr>
          <w:lang w:val="en-US"/>
        </w:rPr>
        <w:t xml:space="preserve"> </w:t>
      </w:r>
      <w:r>
        <w:rPr>
          <w:lang w:val="en-US"/>
        </w:rPr>
        <w:br/>
      </w:r>
      <w:r w:rsidR="007A50F1" w:rsidRPr="00200E87">
        <w:rPr>
          <w:rFonts w:cs="Times New Roman"/>
          <w:szCs w:val="24"/>
        </w:rPr>
        <w:t>VIF</w:t>
      </w:r>
      <w:bookmarkEnd w:id="216"/>
    </w:p>
    <w:tbl>
      <w:tblPr>
        <w:tblW w:w="7230" w:type="dxa"/>
        <w:tblInd w:w="993" w:type="dxa"/>
        <w:tblBorders>
          <w:top w:val="single" w:sz="4" w:space="0" w:color="auto"/>
          <w:bottom w:val="single" w:sz="4" w:space="0" w:color="auto"/>
          <w:insideH w:val="single" w:sz="4" w:space="0" w:color="auto"/>
        </w:tblBorders>
        <w:tblLook w:val="04A0" w:firstRow="1" w:lastRow="0" w:firstColumn="1" w:lastColumn="0" w:noHBand="0" w:noVBand="1"/>
      </w:tblPr>
      <w:tblGrid>
        <w:gridCol w:w="5103"/>
        <w:gridCol w:w="2127"/>
      </w:tblGrid>
      <w:tr w:rsidR="005051AD" w:rsidRPr="005051AD" w14:paraId="7A7A0AE9" w14:textId="77777777" w:rsidTr="00352D32">
        <w:trPr>
          <w:trHeight w:val="20"/>
        </w:trPr>
        <w:tc>
          <w:tcPr>
            <w:tcW w:w="5103" w:type="dxa"/>
            <w:tcBorders>
              <w:bottom w:val="single" w:sz="4" w:space="0" w:color="auto"/>
            </w:tcBorders>
            <w:noWrap/>
            <w:vAlign w:val="bottom"/>
            <w:hideMark/>
          </w:tcPr>
          <w:p w14:paraId="4A0A81B2" w14:textId="77777777" w:rsidR="005051AD" w:rsidRPr="005051AD" w:rsidRDefault="005051AD" w:rsidP="005051AD">
            <w:pPr>
              <w:spacing w:line="240" w:lineRule="auto"/>
              <w:rPr>
                <w:rFonts w:ascii="Times New Roman" w:eastAsia="Times New Roman" w:hAnsi="Times New Roman" w:cs="Times New Roman"/>
                <w:color w:val="000000" w:themeColor="text1"/>
                <w:sz w:val="24"/>
                <w:szCs w:val="24"/>
                <w:lang w:val="en-ID" w:eastAsia="en-ID"/>
              </w:rPr>
            </w:pPr>
          </w:p>
        </w:tc>
        <w:tc>
          <w:tcPr>
            <w:tcW w:w="2127" w:type="dxa"/>
            <w:tcBorders>
              <w:bottom w:val="single" w:sz="4" w:space="0" w:color="auto"/>
            </w:tcBorders>
            <w:noWrap/>
            <w:vAlign w:val="bottom"/>
            <w:hideMark/>
          </w:tcPr>
          <w:p w14:paraId="101E6E4C" w14:textId="77777777" w:rsidR="005051AD" w:rsidRPr="00200E87" w:rsidRDefault="005051AD" w:rsidP="005051AD">
            <w:pPr>
              <w:spacing w:line="240" w:lineRule="auto"/>
              <w:jc w:val="center"/>
              <w:rPr>
                <w:rFonts w:ascii="Times New Roman" w:eastAsia="Times New Roman" w:hAnsi="Times New Roman" w:cs="Times New Roman"/>
                <w:b/>
                <w:bCs/>
                <w:color w:val="000000" w:themeColor="text1"/>
                <w:lang w:val="en-ID" w:eastAsia="en-ID"/>
              </w:rPr>
            </w:pPr>
            <w:r w:rsidRPr="00200E87">
              <w:rPr>
                <w:rFonts w:ascii="Times New Roman" w:eastAsia="Times New Roman" w:hAnsi="Times New Roman" w:cs="Times New Roman"/>
                <w:b/>
                <w:bCs/>
                <w:color w:val="000000" w:themeColor="text1"/>
                <w:lang w:val="en-ID" w:eastAsia="en-ID"/>
              </w:rPr>
              <w:t>VIF</w:t>
            </w:r>
          </w:p>
        </w:tc>
      </w:tr>
      <w:tr w:rsidR="005051AD" w:rsidRPr="005051AD" w14:paraId="06487706" w14:textId="77777777" w:rsidTr="00352D32">
        <w:trPr>
          <w:trHeight w:val="20"/>
        </w:trPr>
        <w:tc>
          <w:tcPr>
            <w:tcW w:w="5103" w:type="dxa"/>
            <w:tcBorders>
              <w:bottom w:val="nil"/>
            </w:tcBorders>
            <w:noWrap/>
            <w:vAlign w:val="bottom"/>
            <w:hideMark/>
          </w:tcPr>
          <w:p w14:paraId="37017A6A"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Kepemimpinan Transformasional -&gt; Kepuasan Kerja</w:t>
            </w:r>
          </w:p>
        </w:tc>
        <w:tc>
          <w:tcPr>
            <w:tcW w:w="2127" w:type="dxa"/>
            <w:tcBorders>
              <w:bottom w:val="nil"/>
            </w:tcBorders>
            <w:noWrap/>
            <w:vAlign w:val="bottom"/>
            <w:hideMark/>
          </w:tcPr>
          <w:p w14:paraId="4EC21264"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1,323</w:t>
            </w:r>
          </w:p>
        </w:tc>
      </w:tr>
      <w:tr w:rsidR="005051AD" w:rsidRPr="005051AD" w14:paraId="36154249" w14:textId="77777777" w:rsidTr="00352D32">
        <w:trPr>
          <w:trHeight w:val="20"/>
        </w:trPr>
        <w:tc>
          <w:tcPr>
            <w:tcW w:w="5103" w:type="dxa"/>
            <w:tcBorders>
              <w:top w:val="nil"/>
              <w:bottom w:val="nil"/>
            </w:tcBorders>
            <w:noWrap/>
            <w:vAlign w:val="bottom"/>
            <w:hideMark/>
          </w:tcPr>
          <w:p w14:paraId="250ADBDA"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Kepemimpinan Transformasional -&gt; Kinerja Pegawai</w:t>
            </w:r>
          </w:p>
        </w:tc>
        <w:tc>
          <w:tcPr>
            <w:tcW w:w="2127" w:type="dxa"/>
            <w:tcBorders>
              <w:top w:val="nil"/>
              <w:bottom w:val="nil"/>
            </w:tcBorders>
            <w:noWrap/>
            <w:vAlign w:val="bottom"/>
            <w:hideMark/>
          </w:tcPr>
          <w:p w14:paraId="2CA0F64A"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1,417</w:t>
            </w:r>
          </w:p>
        </w:tc>
      </w:tr>
      <w:tr w:rsidR="005051AD" w:rsidRPr="005051AD" w14:paraId="75174B8D" w14:textId="77777777" w:rsidTr="00352D32">
        <w:trPr>
          <w:trHeight w:val="20"/>
        </w:trPr>
        <w:tc>
          <w:tcPr>
            <w:tcW w:w="5103" w:type="dxa"/>
            <w:tcBorders>
              <w:top w:val="nil"/>
              <w:bottom w:val="nil"/>
            </w:tcBorders>
            <w:noWrap/>
            <w:vAlign w:val="bottom"/>
            <w:hideMark/>
          </w:tcPr>
          <w:p w14:paraId="689CB658"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Kepuasan Kerja -&gt; Kinerja Pegawai</w:t>
            </w:r>
          </w:p>
        </w:tc>
        <w:tc>
          <w:tcPr>
            <w:tcW w:w="2127" w:type="dxa"/>
            <w:tcBorders>
              <w:top w:val="nil"/>
              <w:bottom w:val="nil"/>
            </w:tcBorders>
            <w:noWrap/>
            <w:vAlign w:val="bottom"/>
            <w:hideMark/>
          </w:tcPr>
          <w:p w14:paraId="5F0C4747"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1,441</w:t>
            </w:r>
          </w:p>
        </w:tc>
      </w:tr>
      <w:tr w:rsidR="005051AD" w:rsidRPr="005051AD" w14:paraId="46894E8B" w14:textId="77777777" w:rsidTr="00352D32">
        <w:trPr>
          <w:trHeight w:val="20"/>
        </w:trPr>
        <w:tc>
          <w:tcPr>
            <w:tcW w:w="5103" w:type="dxa"/>
            <w:tcBorders>
              <w:top w:val="nil"/>
              <w:bottom w:val="nil"/>
            </w:tcBorders>
            <w:noWrap/>
            <w:vAlign w:val="bottom"/>
            <w:hideMark/>
          </w:tcPr>
          <w:p w14:paraId="19BA5B7B"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-&gt; Kepuasan Kerja</w:t>
            </w:r>
          </w:p>
        </w:tc>
        <w:tc>
          <w:tcPr>
            <w:tcW w:w="2127" w:type="dxa"/>
            <w:tcBorders>
              <w:top w:val="nil"/>
              <w:bottom w:val="nil"/>
            </w:tcBorders>
            <w:noWrap/>
            <w:vAlign w:val="bottom"/>
            <w:hideMark/>
          </w:tcPr>
          <w:p w14:paraId="1D544FE2"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1,323</w:t>
            </w:r>
          </w:p>
        </w:tc>
      </w:tr>
      <w:tr w:rsidR="005051AD" w:rsidRPr="005051AD" w14:paraId="2110DD76" w14:textId="77777777" w:rsidTr="00352D32">
        <w:trPr>
          <w:trHeight w:val="20"/>
        </w:trPr>
        <w:tc>
          <w:tcPr>
            <w:tcW w:w="5103" w:type="dxa"/>
            <w:tcBorders>
              <w:top w:val="nil"/>
            </w:tcBorders>
            <w:noWrap/>
            <w:vAlign w:val="bottom"/>
            <w:hideMark/>
          </w:tcPr>
          <w:p w14:paraId="1C97023D"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-&gt; Kinerja Pegawai</w:t>
            </w:r>
          </w:p>
        </w:tc>
        <w:tc>
          <w:tcPr>
            <w:tcW w:w="2127" w:type="dxa"/>
            <w:tcBorders>
              <w:top w:val="nil"/>
            </w:tcBorders>
            <w:noWrap/>
            <w:vAlign w:val="bottom"/>
            <w:hideMark/>
          </w:tcPr>
          <w:p w14:paraId="683DAC88"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1,532</w:t>
            </w:r>
          </w:p>
        </w:tc>
      </w:tr>
    </w:tbl>
    <w:p w14:paraId="716E5F56" w14:textId="2904FB02" w:rsidR="007A50F1" w:rsidRDefault="00352D32" w:rsidP="005051AD">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25BDB5A5" w14:textId="119FB229" w:rsidR="007A50F1" w:rsidRP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IV-8, hasil pengujian </w:t>
      </w:r>
      <w:r w:rsidRPr="00352D32">
        <w:rPr>
          <w:rFonts w:ascii="Times New Roman" w:hAnsi="Times New Roman" w:cs="Times New Roman"/>
          <w:i/>
          <w:iCs/>
          <w:sz w:val="24"/>
          <w:szCs w:val="24"/>
        </w:rPr>
        <w:t>Variance Inflation Factor</w:t>
      </w:r>
      <w:r w:rsidRPr="00352D32">
        <w:rPr>
          <w:rFonts w:ascii="Times New Roman" w:hAnsi="Times New Roman" w:cs="Times New Roman"/>
          <w:sz w:val="24"/>
          <w:szCs w:val="24"/>
        </w:rPr>
        <w:t xml:space="preserve"> (VIF) menunjukkan bahwa seluruh nilai VIF berada di bawah 5,00. Nilai VIF terendah sebesar 1,323 terdapat pada hubungan Kepemimpinan Transformasional terhadap Kepuasan Kerja dan Kompetensi terhadap Kepuasan Kerja, sedangkan nilai VIF tertinggi sebesar 1,532 terdapat pada hubungan Kompetensi terhadap Kinerja Pegawai. Seluruh nilai tersebut masih berada di bawah batas yang ditetapkan, sehingga dapat dinyatakan bahwa model penelitian tidak mengalami masalah multikolinearitas antar konstruk prediktor.</w:t>
      </w:r>
    </w:p>
    <w:p w14:paraId="0E70C842" w14:textId="26EB4768"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t>Uji R-Square</w:t>
      </w:r>
    </w:p>
    <w:p w14:paraId="66D4D809" w14:textId="10CB6FB3"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w:t>
      </w:r>
      <w:r w:rsidRPr="007A50F1">
        <w:rPr>
          <w:rFonts w:ascii="Times New Roman" w:hAnsi="Times New Roman" w:cs="Times New Roman"/>
          <w:i/>
          <w:iCs/>
          <w:sz w:val="24"/>
          <w:szCs w:val="24"/>
        </w:rPr>
        <w:t>R-Square</w:t>
      </w:r>
      <w:r w:rsidRPr="007A50F1">
        <w:rPr>
          <w:rFonts w:ascii="Times New Roman" w:hAnsi="Times New Roman" w:cs="Times New Roman"/>
          <w:sz w:val="24"/>
          <w:szCs w:val="24"/>
        </w:rPr>
        <w:t xml:space="preserve"> dilakukan untuk mengetahui kemampuan konstruk eksogen dalam menjelaskan variasi pada konstruk endogen dalam </w:t>
      </w:r>
      <w:r w:rsidRPr="007A50F1">
        <w:rPr>
          <w:rFonts w:ascii="Times New Roman" w:hAnsi="Times New Roman" w:cs="Times New Roman"/>
          <w:sz w:val="24"/>
          <w:szCs w:val="24"/>
        </w:rPr>
        <w:lastRenderedPageBreak/>
        <w:t xml:space="preserve">model penelitian. Nilai </w:t>
      </w:r>
      <w:r w:rsidRPr="007A50F1">
        <w:rPr>
          <w:rFonts w:ascii="Times New Roman" w:hAnsi="Times New Roman" w:cs="Times New Roman"/>
          <w:i/>
          <w:iCs/>
          <w:sz w:val="24"/>
          <w:szCs w:val="24"/>
        </w:rPr>
        <w:t>R-Square</w:t>
      </w:r>
      <w:r w:rsidRPr="007A50F1">
        <w:rPr>
          <w:rFonts w:ascii="Times New Roman" w:hAnsi="Times New Roman" w:cs="Times New Roman"/>
          <w:sz w:val="24"/>
          <w:szCs w:val="24"/>
        </w:rPr>
        <w:t xml:space="preserve"> menunjukkan besarnya proporsi variasi konstruk endogen yang dapat dijelaskan oleh konstruk-konstruk yang memengaruhinya. Hasil uji </w:t>
      </w:r>
      <w:r w:rsidRPr="007A50F1">
        <w:rPr>
          <w:rFonts w:ascii="Times New Roman" w:hAnsi="Times New Roman" w:cs="Times New Roman"/>
          <w:i/>
          <w:iCs/>
          <w:sz w:val="24"/>
          <w:szCs w:val="24"/>
        </w:rPr>
        <w:t>R-Square</w:t>
      </w:r>
      <w:r w:rsidRPr="007A50F1">
        <w:rPr>
          <w:rFonts w:ascii="Times New Roman" w:hAnsi="Times New Roman" w:cs="Times New Roman"/>
          <w:sz w:val="24"/>
          <w:szCs w:val="24"/>
        </w:rPr>
        <w:t xml:space="preserve"> disajikan pada tabel berikut</w:t>
      </w:r>
      <w:r>
        <w:rPr>
          <w:rFonts w:ascii="Times New Roman" w:hAnsi="Times New Roman" w:cs="Times New Roman"/>
          <w:sz w:val="24"/>
          <w:szCs w:val="24"/>
        </w:rPr>
        <w:t>:</w:t>
      </w:r>
    </w:p>
    <w:p w14:paraId="2E6DBFA3" w14:textId="12F3A244" w:rsidR="007A50F1" w:rsidRPr="00200E87" w:rsidRDefault="00200E87" w:rsidP="00200E87">
      <w:pPr>
        <w:pStyle w:val="Caption"/>
        <w:ind w:left="993"/>
        <w:rPr>
          <w:rFonts w:cs="Times New Roman"/>
          <w:szCs w:val="24"/>
        </w:rPr>
      </w:pPr>
      <w:bookmarkStart w:id="217" w:name="_Toc243155560"/>
      <w:r w:rsidRPr="00200E87">
        <w:t xml:space="preserve">Tabel IV- </w:t>
      </w:r>
      <w:r w:rsidR="006666F1">
        <w:fldChar w:fldCharType="begin"/>
      </w:r>
      <w:r w:rsidR="006666F1">
        <w:instrText xml:space="preserve"> SEQ Tabel_IV- \* ARABIC </w:instrText>
      </w:r>
      <w:r w:rsidR="006666F1">
        <w:fldChar w:fldCharType="separate"/>
      </w:r>
      <w:r w:rsidR="0052531E">
        <w:rPr>
          <w:noProof/>
        </w:rPr>
        <w:t>9</w:t>
      </w:r>
      <w:r w:rsidR="006666F1">
        <w:rPr>
          <w:noProof/>
        </w:rPr>
        <w:fldChar w:fldCharType="end"/>
      </w:r>
      <w:r w:rsidRPr="00200E87">
        <w:rPr>
          <w:lang w:val="en-US"/>
        </w:rPr>
        <w:t xml:space="preserve"> </w:t>
      </w:r>
      <w:r w:rsidRPr="00200E87">
        <w:rPr>
          <w:lang w:val="en-US"/>
        </w:rPr>
        <w:br/>
      </w:r>
      <w:r w:rsidR="007A50F1" w:rsidRPr="00200E87">
        <w:rPr>
          <w:rFonts w:cs="Times New Roman"/>
          <w:szCs w:val="24"/>
        </w:rPr>
        <w:t>R-Square</w:t>
      </w:r>
      <w:bookmarkEnd w:id="217"/>
    </w:p>
    <w:tbl>
      <w:tblPr>
        <w:tblW w:w="7058" w:type="dxa"/>
        <w:tblInd w:w="988" w:type="dxa"/>
        <w:tblBorders>
          <w:top w:val="single" w:sz="4" w:space="0" w:color="auto"/>
          <w:bottom w:val="single" w:sz="4" w:space="0" w:color="auto"/>
          <w:insideH w:val="single" w:sz="4" w:space="0" w:color="auto"/>
        </w:tblBorders>
        <w:tblLook w:val="04A0" w:firstRow="1" w:lastRow="0" w:firstColumn="1" w:lastColumn="0" w:noHBand="0" w:noVBand="1"/>
      </w:tblPr>
      <w:tblGrid>
        <w:gridCol w:w="3089"/>
        <w:gridCol w:w="1842"/>
        <w:gridCol w:w="2127"/>
      </w:tblGrid>
      <w:tr w:rsidR="005051AD" w:rsidRPr="00200E87" w14:paraId="4948A110" w14:textId="77777777" w:rsidTr="00200E87">
        <w:trPr>
          <w:trHeight w:val="20"/>
        </w:trPr>
        <w:tc>
          <w:tcPr>
            <w:tcW w:w="3089" w:type="dxa"/>
            <w:tcBorders>
              <w:bottom w:val="single" w:sz="4" w:space="0" w:color="auto"/>
            </w:tcBorders>
            <w:noWrap/>
            <w:vAlign w:val="bottom"/>
            <w:hideMark/>
          </w:tcPr>
          <w:p w14:paraId="494D1B07" w14:textId="77777777" w:rsidR="005051AD" w:rsidRPr="00200E87" w:rsidRDefault="005051AD" w:rsidP="005051AD">
            <w:pPr>
              <w:spacing w:line="240" w:lineRule="auto"/>
              <w:rPr>
                <w:rFonts w:ascii="Times New Roman" w:eastAsia="Times New Roman" w:hAnsi="Times New Roman" w:cs="Times New Roman"/>
                <w:color w:val="000000" w:themeColor="text1"/>
                <w:sz w:val="24"/>
                <w:szCs w:val="24"/>
                <w:lang w:val="en-ID" w:eastAsia="en-ID"/>
              </w:rPr>
            </w:pPr>
          </w:p>
        </w:tc>
        <w:tc>
          <w:tcPr>
            <w:tcW w:w="1842" w:type="dxa"/>
            <w:tcBorders>
              <w:bottom w:val="single" w:sz="4" w:space="0" w:color="auto"/>
            </w:tcBorders>
            <w:noWrap/>
            <w:vAlign w:val="bottom"/>
            <w:hideMark/>
          </w:tcPr>
          <w:p w14:paraId="2E12C44B" w14:textId="77777777" w:rsidR="005051AD" w:rsidRPr="00200E87" w:rsidRDefault="005051AD" w:rsidP="005051AD">
            <w:pPr>
              <w:spacing w:line="240" w:lineRule="auto"/>
              <w:jc w:val="center"/>
              <w:rPr>
                <w:rFonts w:ascii="Times New Roman" w:eastAsia="Times New Roman" w:hAnsi="Times New Roman" w:cs="Times New Roman"/>
                <w:b/>
                <w:bCs/>
                <w:color w:val="000000" w:themeColor="text1"/>
                <w:sz w:val="24"/>
                <w:szCs w:val="24"/>
                <w:lang w:val="en-ID" w:eastAsia="en-ID"/>
              </w:rPr>
            </w:pPr>
            <w:r w:rsidRPr="00200E87">
              <w:rPr>
                <w:rFonts w:ascii="Times New Roman" w:eastAsia="Times New Roman" w:hAnsi="Times New Roman" w:cs="Times New Roman"/>
                <w:b/>
                <w:bCs/>
                <w:color w:val="000000" w:themeColor="text1"/>
                <w:sz w:val="24"/>
                <w:szCs w:val="24"/>
                <w:lang w:val="en-ID" w:eastAsia="en-ID"/>
              </w:rPr>
              <w:t>R-square</w:t>
            </w:r>
          </w:p>
        </w:tc>
        <w:tc>
          <w:tcPr>
            <w:tcW w:w="2127" w:type="dxa"/>
            <w:tcBorders>
              <w:bottom w:val="single" w:sz="4" w:space="0" w:color="auto"/>
            </w:tcBorders>
            <w:noWrap/>
            <w:vAlign w:val="bottom"/>
            <w:hideMark/>
          </w:tcPr>
          <w:p w14:paraId="2101488A" w14:textId="77777777" w:rsidR="005051AD" w:rsidRPr="00200E87" w:rsidRDefault="005051AD" w:rsidP="005051AD">
            <w:pPr>
              <w:spacing w:line="240" w:lineRule="auto"/>
              <w:jc w:val="center"/>
              <w:rPr>
                <w:rFonts w:ascii="Times New Roman" w:eastAsia="Times New Roman" w:hAnsi="Times New Roman" w:cs="Times New Roman"/>
                <w:b/>
                <w:bCs/>
                <w:color w:val="000000" w:themeColor="text1"/>
                <w:sz w:val="24"/>
                <w:szCs w:val="24"/>
                <w:lang w:val="en-ID" w:eastAsia="en-ID"/>
              </w:rPr>
            </w:pPr>
            <w:r w:rsidRPr="00200E87">
              <w:rPr>
                <w:rFonts w:ascii="Times New Roman" w:eastAsia="Times New Roman" w:hAnsi="Times New Roman" w:cs="Times New Roman"/>
                <w:b/>
                <w:bCs/>
                <w:color w:val="000000" w:themeColor="text1"/>
                <w:sz w:val="24"/>
                <w:szCs w:val="24"/>
                <w:lang w:val="en-ID" w:eastAsia="en-ID"/>
              </w:rPr>
              <w:t>R-square adjusted</w:t>
            </w:r>
          </w:p>
        </w:tc>
      </w:tr>
      <w:tr w:rsidR="005051AD" w:rsidRPr="00200E87" w14:paraId="6011D48E" w14:textId="77777777" w:rsidTr="00200E87">
        <w:trPr>
          <w:trHeight w:val="20"/>
        </w:trPr>
        <w:tc>
          <w:tcPr>
            <w:tcW w:w="3089" w:type="dxa"/>
            <w:tcBorders>
              <w:bottom w:val="nil"/>
            </w:tcBorders>
            <w:noWrap/>
            <w:vAlign w:val="bottom"/>
            <w:hideMark/>
          </w:tcPr>
          <w:p w14:paraId="0257AEDE" w14:textId="77777777" w:rsidR="005051AD" w:rsidRPr="00200E87" w:rsidRDefault="005051AD" w:rsidP="005051AD">
            <w:pPr>
              <w:spacing w:line="240" w:lineRule="auto"/>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Kepuasan Kerja</w:t>
            </w:r>
          </w:p>
        </w:tc>
        <w:tc>
          <w:tcPr>
            <w:tcW w:w="1842" w:type="dxa"/>
            <w:tcBorders>
              <w:bottom w:val="nil"/>
            </w:tcBorders>
            <w:noWrap/>
            <w:vAlign w:val="bottom"/>
            <w:hideMark/>
          </w:tcPr>
          <w:p w14:paraId="78DC3C22" w14:textId="77777777" w:rsidR="005051AD" w:rsidRPr="00200E87" w:rsidRDefault="005051AD" w:rsidP="005051AD">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0,306</w:t>
            </w:r>
          </w:p>
        </w:tc>
        <w:tc>
          <w:tcPr>
            <w:tcW w:w="2127" w:type="dxa"/>
            <w:tcBorders>
              <w:bottom w:val="nil"/>
            </w:tcBorders>
            <w:noWrap/>
            <w:vAlign w:val="bottom"/>
            <w:hideMark/>
          </w:tcPr>
          <w:p w14:paraId="33FBDB1E" w14:textId="77777777" w:rsidR="005051AD" w:rsidRPr="00200E87" w:rsidRDefault="005051AD" w:rsidP="005051AD">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0,291</w:t>
            </w:r>
          </w:p>
        </w:tc>
      </w:tr>
      <w:tr w:rsidR="005051AD" w:rsidRPr="00200E87" w14:paraId="30782C89" w14:textId="77777777" w:rsidTr="00200E87">
        <w:trPr>
          <w:trHeight w:val="20"/>
        </w:trPr>
        <w:tc>
          <w:tcPr>
            <w:tcW w:w="3089" w:type="dxa"/>
            <w:tcBorders>
              <w:top w:val="nil"/>
            </w:tcBorders>
            <w:noWrap/>
            <w:vAlign w:val="bottom"/>
            <w:hideMark/>
          </w:tcPr>
          <w:p w14:paraId="27143071" w14:textId="77777777" w:rsidR="005051AD" w:rsidRPr="00200E87" w:rsidRDefault="005051AD" w:rsidP="005051AD">
            <w:pPr>
              <w:spacing w:line="240" w:lineRule="auto"/>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Kinerja Pegawai</w:t>
            </w:r>
          </w:p>
        </w:tc>
        <w:tc>
          <w:tcPr>
            <w:tcW w:w="1842" w:type="dxa"/>
            <w:tcBorders>
              <w:top w:val="nil"/>
            </w:tcBorders>
            <w:noWrap/>
            <w:vAlign w:val="bottom"/>
            <w:hideMark/>
          </w:tcPr>
          <w:p w14:paraId="4C932542" w14:textId="77777777" w:rsidR="005051AD" w:rsidRPr="00200E87" w:rsidRDefault="005051AD" w:rsidP="005051AD">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0,529</w:t>
            </w:r>
          </w:p>
        </w:tc>
        <w:tc>
          <w:tcPr>
            <w:tcW w:w="2127" w:type="dxa"/>
            <w:tcBorders>
              <w:top w:val="nil"/>
            </w:tcBorders>
            <w:noWrap/>
            <w:vAlign w:val="bottom"/>
            <w:hideMark/>
          </w:tcPr>
          <w:p w14:paraId="44093662" w14:textId="77777777" w:rsidR="005051AD" w:rsidRPr="00200E87" w:rsidRDefault="005051AD" w:rsidP="005051AD">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0,513</w:t>
            </w:r>
          </w:p>
        </w:tc>
      </w:tr>
    </w:tbl>
    <w:p w14:paraId="41EA9CF1" w14:textId="59049AB6"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3DF529B7" w14:textId="3C9DFB5E" w:rsidR="007A50F1" w:rsidRP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IV-9, hasil pengujian </w:t>
      </w:r>
      <w:r w:rsidRPr="00352D32">
        <w:rPr>
          <w:rFonts w:ascii="Times New Roman" w:hAnsi="Times New Roman" w:cs="Times New Roman"/>
          <w:i/>
          <w:iCs/>
          <w:sz w:val="24"/>
          <w:szCs w:val="24"/>
        </w:rPr>
        <w:t>R-Square</w:t>
      </w:r>
      <w:r w:rsidRPr="00352D32">
        <w:rPr>
          <w:rFonts w:ascii="Times New Roman" w:hAnsi="Times New Roman" w:cs="Times New Roman"/>
          <w:sz w:val="24"/>
          <w:szCs w:val="24"/>
        </w:rPr>
        <w:t xml:space="preserve"> menunjukkan bahwa nilai </w:t>
      </w:r>
      <w:r w:rsidRPr="00352D32">
        <w:rPr>
          <w:rFonts w:ascii="Times New Roman" w:hAnsi="Times New Roman" w:cs="Times New Roman"/>
          <w:i/>
          <w:iCs/>
          <w:sz w:val="24"/>
          <w:szCs w:val="24"/>
        </w:rPr>
        <w:t>R-Square</w:t>
      </w:r>
      <w:r w:rsidRPr="00352D32">
        <w:rPr>
          <w:rFonts w:ascii="Times New Roman" w:hAnsi="Times New Roman" w:cs="Times New Roman"/>
          <w:sz w:val="24"/>
          <w:szCs w:val="24"/>
        </w:rPr>
        <w:t xml:space="preserve"> untuk Kepuasan Kerja sebesar 0,306, yang berarti bahwa sebesar 30,6% variasi Kepuasan Kerja dapat dijelaskan oleh konstruk Kepemimpinan Transformasional dan Kompetensi, sedangkan sebesar 69,4% dijelaskan oleh faktor lain di luar model penelitian. Sementara itu, nilai </w:t>
      </w:r>
      <w:r w:rsidRPr="00352D32">
        <w:rPr>
          <w:rFonts w:ascii="Times New Roman" w:hAnsi="Times New Roman" w:cs="Times New Roman"/>
          <w:i/>
          <w:iCs/>
          <w:sz w:val="24"/>
          <w:szCs w:val="24"/>
        </w:rPr>
        <w:t>R-Square</w:t>
      </w:r>
      <w:r w:rsidRPr="00352D32">
        <w:rPr>
          <w:rFonts w:ascii="Times New Roman" w:hAnsi="Times New Roman" w:cs="Times New Roman"/>
          <w:sz w:val="24"/>
          <w:szCs w:val="24"/>
        </w:rPr>
        <w:t xml:space="preserve"> untuk Kinerja Pegawai sebesar 0,529, yang berarti bahwa sebesar 52,9% variasi Kinerja Pegawai dapat dijelaskan oleh Kepemimpinan Transformasional, Kompetensi, dan Kepuasan Kerja, sedangkan sebesar 47,1% dijelaskan oleh faktor lain di luar model penelitian. Berdasarkan nilai tersebut, kemampuan model dalam menjelaskan Kinerja Pegawai lebih besar dibandingkan kemampuannya dalam menjelaskan Kepuasan Kerja.</w:t>
      </w:r>
    </w:p>
    <w:p w14:paraId="69843E25" w14:textId="44BD4953"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t>Uji F-Square</w:t>
      </w:r>
    </w:p>
    <w:p w14:paraId="0F6324B7" w14:textId="75C9C674"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w:t>
      </w:r>
      <w:r w:rsidRPr="007A50F1">
        <w:rPr>
          <w:rFonts w:ascii="Times New Roman" w:hAnsi="Times New Roman" w:cs="Times New Roman"/>
          <w:i/>
          <w:iCs/>
          <w:sz w:val="24"/>
          <w:szCs w:val="24"/>
        </w:rPr>
        <w:t>F-Square</w:t>
      </w:r>
      <w:r w:rsidRPr="007A50F1">
        <w:rPr>
          <w:rFonts w:ascii="Times New Roman" w:hAnsi="Times New Roman" w:cs="Times New Roman"/>
          <w:sz w:val="24"/>
          <w:szCs w:val="24"/>
        </w:rPr>
        <w:t xml:space="preserve"> dilakukan untuk mengetahui besarnya pengaruh masing-masing konstruk eksogen terhadap konstruk endogen dalam model penelitian. Nilai </w:t>
      </w:r>
      <w:r w:rsidRPr="007A50F1">
        <w:rPr>
          <w:rFonts w:ascii="Times New Roman" w:hAnsi="Times New Roman" w:cs="Times New Roman"/>
          <w:i/>
          <w:iCs/>
          <w:sz w:val="24"/>
          <w:szCs w:val="24"/>
        </w:rPr>
        <w:t>F-Square</w:t>
      </w:r>
      <w:r w:rsidRPr="007A50F1">
        <w:rPr>
          <w:rFonts w:ascii="Times New Roman" w:hAnsi="Times New Roman" w:cs="Times New Roman"/>
          <w:sz w:val="24"/>
          <w:szCs w:val="24"/>
        </w:rPr>
        <w:t xml:space="preserve"> menunjukkan besarnya kontribusi suatu konstruk prediktor terhadap perubahan nilai </w:t>
      </w:r>
      <w:r w:rsidRPr="007A50F1">
        <w:rPr>
          <w:rFonts w:ascii="Times New Roman" w:hAnsi="Times New Roman" w:cs="Times New Roman"/>
          <w:i/>
          <w:iCs/>
          <w:sz w:val="24"/>
          <w:szCs w:val="24"/>
        </w:rPr>
        <w:t>R-Square</w:t>
      </w:r>
      <w:r w:rsidRPr="007A50F1">
        <w:rPr>
          <w:rFonts w:ascii="Times New Roman" w:hAnsi="Times New Roman" w:cs="Times New Roman"/>
          <w:sz w:val="24"/>
          <w:szCs w:val="24"/>
        </w:rPr>
        <w:t xml:space="preserve"> konstruk </w:t>
      </w:r>
      <w:r w:rsidRPr="007A50F1">
        <w:rPr>
          <w:rFonts w:ascii="Times New Roman" w:hAnsi="Times New Roman" w:cs="Times New Roman"/>
          <w:sz w:val="24"/>
          <w:szCs w:val="24"/>
        </w:rPr>
        <w:lastRenderedPageBreak/>
        <w:t xml:space="preserve">endogen ketika konstruk tersebut dikeluarkan dari model. Hasil uji </w:t>
      </w:r>
      <w:r w:rsidRPr="007A50F1">
        <w:rPr>
          <w:rFonts w:ascii="Times New Roman" w:hAnsi="Times New Roman" w:cs="Times New Roman"/>
          <w:i/>
          <w:iCs/>
          <w:sz w:val="24"/>
          <w:szCs w:val="24"/>
        </w:rPr>
        <w:t>F-Square</w:t>
      </w:r>
      <w:r w:rsidRPr="007A50F1">
        <w:rPr>
          <w:rFonts w:ascii="Times New Roman" w:hAnsi="Times New Roman" w:cs="Times New Roman"/>
          <w:sz w:val="24"/>
          <w:szCs w:val="24"/>
        </w:rPr>
        <w:t xml:space="preserve"> disajikan pada tabel berikut</w:t>
      </w:r>
      <w:r>
        <w:rPr>
          <w:rFonts w:ascii="Times New Roman" w:hAnsi="Times New Roman" w:cs="Times New Roman"/>
          <w:sz w:val="24"/>
          <w:szCs w:val="24"/>
        </w:rPr>
        <w:t>:</w:t>
      </w:r>
    </w:p>
    <w:p w14:paraId="790D0CB8" w14:textId="022C4510" w:rsidR="007A50F1" w:rsidRPr="00200E87" w:rsidRDefault="00200E87" w:rsidP="00200E87">
      <w:pPr>
        <w:pStyle w:val="Caption"/>
        <w:ind w:left="851"/>
        <w:rPr>
          <w:rFonts w:cs="Times New Roman"/>
          <w:szCs w:val="24"/>
        </w:rPr>
      </w:pPr>
      <w:bookmarkStart w:id="218" w:name="_Toc243155561"/>
      <w:r w:rsidRPr="00200E87">
        <w:t xml:space="preserve">Tabel IV- </w:t>
      </w:r>
      <w:r w:rsidR="006666F1">
        <w:fldChar w:fldCharType="begin"/>
      </w:r>
      <w:r w:rsidR="006666F1">
        <w:instrText xml:space="preserve"> SEQ Tabel_IV- \* ARABIC </w:instrText>
      </w:r>
      <w:r w:rsidR="006666F1">
        <w:fldChar w:fldCharType="separate"/>
      </w:r>
      <w:r w:rsidR="0052531E">
        <w:rPr>
          <w:noProof/>
        </w:rPr>
        <w:t>10</w:t>
      </w:r>
      <w:r w:rsidR="006666F1">
        <w:rPr>
          <w:noProof/>
        </w:rPr>
        <w:fldChar w:fldCharType="end"/>
      </w:r>
      <w:r w:rsidRPr="00200E87">
        <w:rPr>
          <w:lang w:val="en-US"/>
        </w:rPr>
        <w:t xml:space="preserve"> </w:t>
      </w:r>
      <w:r w:rsidRPr="00200E87">
        <w:rPr>
          <w:lang w:val="en-US"/>
        </w:rPr>
        <w:br/>
      </w:r>
      <w:r w:rsidR="007A50F1" w:rsidRPr="00200E87">
        <w:rPr>
          <w:rFonts w:cs="Times New Roman"/>
          <w:szCs w:val="24"/>
        </w:rPr>
        <w:t>F-Square</w:t>
      </w:r>
      <w:bookmarkEnd w:id="218"/>
    </w:p>
    <w:tbl>
      <w:tblPr>
        <w:tblW w:w="7229" w:type="dxa"/>
        <w:tblInd w:w="988" w:type="dxa"/>
        <w:tblBorders>
          <w:top w:val="single" w:sz="4" w:space="0" w:color="auto"/>
          <w:bottom w:val="single" w:sz="4" w:space="0" w:color="auto"/>
          <w:insideH w:val="single" w:sz="4" w:space="0" w:color="auto"/>
        </w:tblBorders>
        <w:tblLook w:val="04A0" w:firstRow="1" w:lastRow="0" w:firstColumn="1" w:lastColumn="0" w:noHBand="0" w:noVBand="1"/>
      </w:tblPr>
      <w:tblGrid>
        <w:gridCol w:w="4961"/>
        <w:gridCol w:w="2268"/>
      </w:tblGrid>
      <w:tr w:rsidR="005051AD" w:rsidRPr="005051AD" w14:paraId="2D277558" w14:textId="77777777" w:rsidTr="00352D32">
        <w:trPr>
          <w:trHeight w:val="20"/>
        </w:trPr>
        <w:tc>
          <w:tcPr>
            <w:tcW w:w="4961" w:type="dxa"/>
            <w:tcBorders>
              <w:bottom w:val="single" w:sz="4" w:space="0" w:color="auto"/>
            </w:tcBorders>
            <w:noWrap/>
            <w:vAlign w:val="bottom"/>
            <w:hideMark/>
          </w:tcPr>
          <w:p w14:paraId="5B20819D" w14:textId="77777777" w:rsidR="005051AD" w:rsidRPr="005051AD" w:rsidRDefault="005051AD" w:rsidP="005051AD">
            <w:pPr>
              <w:spacing w:line="240" w:lineRule="auto"/>
              <w:rPr>
                <w:rFonts w:ascii="Times New Roman" w:eastAsia="Times New Roman" w:hAnsi="Times New Roman" w:cs="Times New Roman"/>
                <w:color w:val="000000" w:themeColor="text1"/>
                <w:sz w:val="24"/>
                <w:szCs w:val="24"/>
                <w:lang w:val="en-ID" w:eastAsia="en-ID"/>
              </w:rPr>
            </w:pPr>
          </w:p>
        </w:tc>
        <w:tc>
          <w:tcPr>
            <w:tcW w:w="2268" w:type="dxa"/>
            <w:tcBorders>
              <w:bottom w:val="single" w:sz="4" w:space="0" w:color="auto"/>
            </w:tcBorders>
            <w:noWrap/>
            <w:vAlign w:val="bottom"/>
            <w:hideMark/>
          </w:tcPr>
          <w:p w14:paraId="09195D93" w14:textId="77777777" w:rsidR="005051AD" w:rsidRPr="00200E87" w:rsidRDefault="005051AD" w:rsidP="005051AD">
            <w:pPr>
              <w:spacing w:line="240" w:lineRule="auto"/>
              <w:jc w:val="center"/>
              <w:rPr>
                <w:rFonts w:ascii="Times New Roman" w:eastAsia="Times New Roman" w:hAnsi="Times New Roman" w:cs="Times New Roman"/>
                <w:b/>
                <w:bCs/>
                <w:color w:val="000000" w:themeColor="text1"/>
                <w:lang w:val="en-ID" w:eastAsia="en-ID"/>
              </w:rPr>
            </w:pPr>
            <w:r w:rsidRPr="00200E87">
              <w:rPr>
                <w:rFonts w:ascii="Times New Roman" w:eastAsia="Times New Roman" w:hAnsi="Times New Roman" w:cs="Times New Roman"/>
                <w:b/>
                <w:bCs/>
                <w:color w:val="000000" w:themeColor="text1"/>
                <w:lang w:val="en-ID" w:eastAsia="en-ID"/>
              </w:rPr>
              <w:t>f-square</w:t>
            </w:r>
          </w:p>
        </w:tc>
      </w:tr>
      <w:tr w:rsidR="005051AD" w:rsidRPr="005051AD" w14:paraId="5598CFA8" w14:textId="77777777" w:rsidTr="00352D32">
        <w:trPr>
          <w:trHeight w:val="20"/>
        </w:trPr>
        <w:tc>
          <w:tcPr>
            <w:tcW w:w="4961" w:type="dxa"/>
            <w:tcBorders>
              <w:bottom w:val="nil"/>
            </w:tcBorders>
            <w:noWrap/>
            <w:vAlign w:val="bottom"/>
            <w:hideMark/>
          </w:tcPr>
          <w:p w14:paraId="5DCD797F"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Kepemimpinan Transformasional -&gt; Kepuasan Kerja</w:t>
            </w:r>
          </w:p>
        </w:tc>
        <w:tc>
          <w:tcPr>
            <w:tcW w:w="2268" w:type="dxa"/>
            <w:tcBorders>
              <w:bottom w:val="nil"/>
            </w:tcBorders>
            <w:noWrap/>
            <w:vAlign w:val="bottom"/>
            <w:hideMark/>
          </w:tcPr>
          <w:p w14:paraId="2EBAF6BF" w14:textId="77777777" w:rsidR="005051AD" w:rsidRPr="005051AD" w:rsidRDefault="005051AD" w:rsidP="005051AD">
            <w:pPr>
              <w:spacing w:line="240" w:lineRule="auto"/>
              <w:jc w:val="center"/>
              <w:rPr>
                <w:rFonts w:ascii="Times New Roman" w:eastAsia="Times New Roman" w:hAnsi="Times New Roman" w:cs="Times New Roman"/>
                <w:color w:val="000000"/>
                <w:lang w:val="en-ID" w:eastAsia="en-ID"/>
              </w:rPr>
            </w:pPr>
            <w:r w:rsidRPr="005051AD">
              <w:rPr>
                <w:rFonts w:ascii="Times New Roman" w:eastAsia="Times New Roman" w:hAnsi="Times New Roman" w:cs="Times New Roman"/>
                <w:color w:val="000000"/>
                <w:lang w:val="en-ID" w:eastAsia="en-ID"/>
              </w:rPr>
              <w:t>0,071</w:t>
            </w:r>
          </w:p>
        </w:tc>
      </w:tr>
      <w:tr w:rsidR="005051AD" w:rsidRPr="005051AD" w14:paraId="3A011B41" w14:textId="77777777" w:rsidTr="00352D32">
        <w:trPr>
          <w:trHeight w:val="20"/>
        </w:trPr>
        <w:tc>
          <w:tcPr>
            <w:tcW w:w="4961" w:type="dxa"/>
            <w:tcBorders>
              <w:top w:val="nil"/>
              <w:bottom w:val="nil"/>
            </w:tcBorders>
            <w:noWrap/>
            <w:vAlign w:val="bottom"/>
            <w:hideMark/>
          </w:tcPr>
          <w:p w14:paraId="62634ACD"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Kepemimpinan Transformasional -&gt; Kinerja Pegawai</w:t>
            </w:r>
          </w:p>
        </w:tc>
        <w:tc>
          <w:tcPr>
            <w:tcW w:w="2268" w:type="dxa"/>
            <w:tcBorders>
              <w:top w:val="nil"/>
              <w:bottom w:val="nil"/>
            </w:tcBorders>
            <w:noWrap/>
            <w:vAlign w:val="bottom"/>
            <w:hideMark/>
          </w:tcPr>
          <w:p w14:paraId="16399475" w14:textId="77777777" w:rsidR="005051AD" w:rsidRPr="005051AD" w:rsidRDefault="005051AD" w:rsidP="005051AD">
            <w:pPr>
              <w:spacing w:line="240" w:lineRule="auto"/>
              <w:jc w:val="center"/>
              <w:rPr>
                <w:rFonts w:ascii="Times New Roman" w:eastAsia="Times New Roman" w:hAnsi="Times New Roman" w:cs="Times New Roman"/>
                <w:color w:val="000000"/>
                <w:lang w:val="en-ID" w:eastAsia="en-ID"/>
              </w:rPr>
            </w:pPr>
            <w:r w:rsidRPr="005051AD">
              <w:rPr>
                <w:rFonts w:ascii="Times New Roman" w:eastAsia="Times New Roman" w:hAnsi="Times New Roman" w:cs="Times New Roman"/>
                <w:color w:val="000000"/>
                <w:lang w:val="en-ID" w:eastAsia="en-ID"/>
              </w:rPr>
              <w:t>0,072</w:t>
            </w:r>
          </w:p>
        </w:tc>
      </w:tr>
      <w:tr w:rsidR="005051AD" w:rsidRPr="005051AD" w14:paraId="30915D50" w14:textId="77777777" w:rsidTr="00352D32">
        <w:trPr>
          <w:trHeight w:val="20"/>
        </w:trPr>
        <w:tc>
          <w:tcPr>
            <w:tcW w:w="4961" w:type="dxa"/>
            <w:tcBorders>
              <w:top w:val="nil"/>
              <w:bottom w:val="nil"/>
            </w:tcBorders>
            <w:noWrap/>
            <w:vAlign w:val="bottom"/>
            <w:hideMark/>
          </w:tcPr>
          <w:p w14:paraId="577F62C8"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Kepuasan Kerja -&gt; Kinerja Pegawai</w:t>
            </w:r>
          </w:p>
        </w:tc>
        <w:tc>
          <w:tcPr>
            <w:tcW w:w="2268" w:type="dxa"/>
            <w:tcBorders>
              <w:top w:val="nil"/>
              <w:bottom w:val="nil"/>
            </w:tcBorders>
            <w:noWrap/>
            <w:vAlign w:val="bottom"/>
            <w:hideMark/>
          </w:tcPr>
          <w:p w14:paraId="4CFD6826" w14:textId="77777777" w:rsidR="005051AD" w:rsidRPr="005051AD" w:rsidRDefault="005051AD" w:rsidP="005051AD">
            <w:pPr>
              <w:spacing w:line="240" w:lineRule="auto"/>
              <w:jc w:val="center"/>
              <w:rPr>
                <w:rFonts w:ascii="Times New Roman" w:eastAsia="Times New Roman" w:hAnsi="Times New Roman" w:cs="Times New Roman"/>
                <w:color w:val="000000"/>
                <w:lang w:val="en-ID" w:eastAsia="en-ID"/>
              </w:rPr>
            </w:pPr>
            <w:r w:rsidRPr="005051AD">
              <w:rPr>
                <w:rFonts w:ascii="Times New Roman" w:eastAsia="Times New Roman" w:hAnsi="Times New Roman" w:cs="Times New Roman"/>
                <w:color w:val="000000"/>
                <w:lang w:val="en-ID" w:eastAsia="en-ID"/>
              </w:rPr>
              <w:t>0,099</w:t>
            </w:r>
          </w:p>
        </w:tc>
      </w:tr>
      <w:tr w:rsidR="005051AD" w:rsidRPr="005051AD" w14:paraId="28D02FFB" w14:textId="77777777" w:rsidTr="00352D32">
        <w:trPr>
          <w:trHeight w:val="20"/>
        </w:trPr>
        <w:tc>
          <w:tcPr>
            <w:tcW w:w="4961" w:type="dxa"/>
            <w:tcBorders>
              <w:top w:val="nil"/>
              <w:bottom w:val="nil"/>
            </w:tcBorders>
            <w:noWrap/>
            <w:vAlign w:val="bottom"/>
            <w:hideMark/>
          </w:tcPr>
          <w:p w14:paraId="53B581EE"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-&gt; Kepuasan Kerja</w:t>
            </w:r>
          </w:p>
        </w:tc>
        <w:tc>
          <w:tcPr>
            <w:tcW w:w="2268" w:type="dxa"/>
            <w:tcBorders>
              <w:top w:val="nil"/>
              <w:bottom w:val="nil"/>
            </w:tcBorders>
            <w:noWrap/>
            <w:vAlign w:val="bottom"/>
            <w:hideMark/>
          </w:tcPr>
          <w:p w14:paraId="75466651"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0,158</w:t>
            </w:r>
          </w:p>
        </w:tc>
      </w:tr>
      <w:tr w:rsidR="005051AD" w:rsidRPr="005051AD" w14:paraId="626E812C" w14:textId="77777777" w:rsidTr="00352D32">
        <w:trPr>
          <w:trHeight w:val="20"/>
        </w:trPr>
        <w:tc>
          <w:tcPr>
            <w:tcW w:w="4961" w:type="dxa"/>
            <w:tcBorders>
              <w:top w:val="nil"/>
            </w:tcBorders>
            <w:noWrap/>
            <w:vAlign w:val="bottom"/>
            <w:hideMark/>
          </w:tcPr>
          <w:p w14:paraId="55CD8214" w14:textId="77777777" w:rsidR="005051AD" w:rsidRPr="005051AD" w:rsidRDefault="005051AD" w:rsidP="005051AD">
            <w:pPr>
              <w:spacing w:line="240" w:lineRule="auto"/>
              <w:rPr>
                <w:rFonts w:ascii="Times New Roman" w:eastAsia="Times New Roman" w:hAnsi="Times New Roman" w:cs="Times New Roman"/>
                <w:color w:val="000000" w:themeColor="text1"/>
                <w:lang w:val="en-ID" w:eastAsia="en-ID"/>
              </w:rPr>
            </w:pPr>
            <w:r w:rsidRPr="005051AD">
              <w:rPr>
                <w:rFonts w:ascii="Times New Roman" w:eastAsia="Times New Roman" w:hAnsi="Times New Roman" w:cs="Times New Roman"/>
                <w:color w:val="000000" w:themeColor="text1"/>
                <w:lang w:val="en-ID" w:eastAsia="en-ID"/>
              </w:rPr>
              <w:t>Kompetensi -&gt; Kinerja Pegawai</w:t>
            </w:r>
          </w:p>
        </w:tc>
        <w:tc>
          <w:tcPr>
            <w:tcW w:w="2268" w:type="dxa"/>
            <w:tcBorders>
              <w:top w:val="nil"/>
            </w:tcBorders>
            <w:noWrap/>
            <w:vAlign w:val="bottom"/>
            <w:hideMark/>
          </w:tcPr>
          <w:p w14:paraId="4804278F" w14:textId="77777777" w:rsidR="005051AD" w:rsidRPr="005051AD" w:rsidRDefault="005051AD" w:rsidP="005051AD">
            <w:pPr>
              <w:spacing w:line="240" w:lineRule="auto"/>
              <w:jc w:val="center"/>
              <w:rPr>
                <w:rFonts w:ascii="Times New Roman" w:eastAsia="Times New Roman" w:hAnsi="Times New Roman" w:cs="Times New Roman"/>
                <w:color w:val="006400"/>
                <w:lang w:val="en-ID" w:eastAsia="en-ID"/>
              </w:rPr>
            </w:pPr>
            <w:r w:rsidRPr="005051AD">
              <w:rPr>
                <w:rFonts w:ascii="Times New Roman" w:eastAsia="Times New Roman" w:hAnsi="Times New Roman" w:cs="Times New Roman"/>
                <w:color w:val="006400"/>
                <w:lang w:val="en-ID" w:eastAsia="en-ID"/>
              </w:rPr>
              <w:t>0,231</w:t>
            </w:r>
          </w:p>
        </w:tc>
      </w:tr>
    </w:tbl>
    <w:p w14:paraId="1B0DE916" w14:textId="71C7A1DD"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753743BF" w14:textId="1F1CFC70" w:rsid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IV-10, hasil pengujian </w:t>
      </w:r>
      <w:r w:rsidRPr="00352D32">
        <w:rPr>
          <w:rFonts w:ascii="Times New Roman" w:hAnsi="Times New Roman" w:cs="Times New Roman"/>
          <w:i/>
          <w:iCs/>
          <w:sz w:val="24"/>
          <w:szCs w:val="24"/>
        </w:rPr>
        <w:t>F-Square</w:t>
      </w:r>
      <w:r w:rsidRPr="00352D32">
        <w:rPr>
          <w:rFonts w:ascii="Times New Roman" w:hAnsi="Times New Roman" w:cs="Times New Roman"/>
          <w:sz w:val="24"/>
          <w:szCs w:val="24"/>
        </w:rPr>
        <w:t xml:space="preserve"> menunjukkan bahwa nilai </w:t>
      </w:r>
      <w:r w:rsidRPr="00352D32">
        <w:rPr>
          <w:rFonts w:ascii="Times New Roman" w:hAnsi="Times New Roman" w:cs="Times New Roman"/>
          <w:i/>
          <w:iCs/>
          <w:sz w:val="24"/>
          <w:szCs w:val="24"/>
        </w:rPr>
        <w:t>F-Square</w:t>
      </w:r>
      <w:r w:rsidRPr="00352D32">
        <w:rPr>
          <w:rFonts w:ascii="Times New Roman" w:hAnsi="Times New Roman" w:cs="Times New Roman"/>
          <w:sz w:val="24"/>
          <w:szCs w:val="24"/>
        </w:rPr>
        <w:t xml:space="preserve"> Kepemimpinan Transformasional terhadap Kepuasan Kerja sebesar 0,071, Kepemimpinan Transformasional terhadap Kinerja Pegawai sebesar 0,072, Kepuasan Kerja terhadap Kinerja Pegawai sebesar 0,099, Kompetensi terhadap Kepuasan Kerja sebesar 0,158, dan Kompetensi terhadap Kinerja Pegawai sebesar 0,231. Berdasarkan kriteria </w:t>
      </w:r>
      <w:r w:rsidRPr="00352D32">
        <w:rPr>
          <w:rFonts w:ascii="Times New Roman" w:hAnsi="Times New Roman" w:cs="Times New Roman"/>
          <w:i/>
          <w:iCs/>
          <w:sz w:val="24"/>
          <w:szCs w:val="24"/>
        </w:rPr>
        <w:t>F-Square</w:t>
      </w:r>
      <w:r w:rsidRPr="00352D32">
        <w:rPr>
          <w:rFonts w:ascii="Times New Roman" w:hAnsi="Times New Roman" w:cs="Times New Roman"/>
          <w:sz w:val="24"/>
          <w:szCs w:val="24"/>
        </w:rPr>
        <w:t xml:space="preserve">, nilai 0,02 menunjukkan pengaruh kecil, 0,15 menunjukkan pengaruh sedang, dan 0,35 menunjukkan pengaruh besar. Hasil tersebut menunjukkan bahwa Kepemimpinan Transformasional terhadap Kepuasan Kerja dan Kinerja Pegawai serta Kepuasan Kerja terhadap Kinerja Pegawai memiliki pengaruh kecil. Kompetensi terhadap Kepuasan Kerja memiliki pengaruh sedang, sedangkan Kompetensi terhadap Kinerja Pegawai memiliki pengaruh sedang dan merupakan nilai </w:t>
      </w:r>
      <w:r w:rsidRPr="00352D32">
        <w:rPr>
          <w:rFonts w:ascii="Times New Roman" w:hAnsi="Times New Roman" w:cs="Times New Roman"/>
          <w:i/>
          <w:iCs/>
          <w:sz w:val="24"/>
          <w:szCs w:val="24"/>
        </w:rPr>
        <w:t>F-Square</w:t>
      </w:r>
      <w:r w:rsidRPr="00352D32">
        <w:rPr>
          <w:rFonts w:ascii="Times New Roman" w:hAnsi="Times New Roman" w:cs="Times New Roman"/>
          <w:sz w:val="24"/>
          <w:szCs w:val="24"/>
        </w:rPr>
        <w:t xml:space="preserve"> terbesar dalam model penelitian.</w:t>
      </w:r>
    </w:p>
    <w:p w14:paraId="13F07E4A" w14:textId="77777777" w:rsidR="00B60333" w:rsidRDefault="00B60333" w:rsidP="007A50F1">
      <w:pPr>
        <w:pStyle w:val="ListParagraph"/>
        <w:spacing w:line="480" w:lineRule="auto"/>
        <w:ind w:left="993" w:firstLine="567"/>
        <w:jc w:val="both"/>
        <w:rPr>
          <w:rFonts w:ascii="Times New Roman" w:hAnsi="Times New Roman" w:cs="Times New Roman"/>
          <w:sz w:val="24"/>
          <w:szCs w:val="24"/>
        </w:rPr>
      </w:pPr>
    </w:p>
    <w:p w14:paraId="317CEC21" w14:textId="77777777" w:rsidR="00B60333" w:rsidRPr="007A50F1" w:rsidRDefault="00B60333" w:rsidP="007A50F1">
      <w:pPr>
        <w:pStyle w:val="ListParagraph"/>
        <w:spacing w:line="480" w:lineRule="auto"/>
        <w:ind w:left="993" w:firstLine="567"/>
        <w:jc w:val="both"/>
        <w:rPr>
          <w:rFonts w:ascii="Times New Roman" w:hAnsi="Times New Roman" w:cs="Times New Roman"/>
          <w:sz w:val="24"/>
          <w:szCs w:val="24"/>
        </w:rPr>
      </w:pPr>
    </w:p>
    <w:p w14:paraId="23E8021F" w14:textId="6965A519" w:rsidR="007A50F1" w:rsidRPr="007A50F1" w:rsidRDefault="00BB776F" w:rsidP="007A50F1">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lastRenderedPageBreak/>
        <w:t>Uji Q-Square</w:t>
      </w:r>
    </w:p>
    <w:p w14:paraId="1C271F49" w14:textId="6F9B594D" w:rsidR="007A50F1" w:rsidRDefault="007A50F1" w:rsidP="007A50F1">
      <w:pPr>
        <w:pStyle w:val="ListParagraph"/>
        <w:spacing w:line="480" w:lineRule="auto"/>
        <w:ind w:left="993"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w:t>
      </w:r>
      <w:r w:rsidRPr="007A50F1">
        <w:rPr>
          <w:rFonts w:ascii="Times New Roman" w:hAnsi="Times New Roman" w:cs="Times New Roman"/>
          <w:i/>
          <w:iCs/>
          <w:sz w:val="24"/>
          <w:szCs w:val="24"/>
        </w:rPr>
        <w:t>Q-Square</w:t>
      </w:r>
      <w:r w:rsidRPr="007A50F1">
        <w:rPr>
          <w:rFonts w:ascii="Times New Roman" w:hAnsi="Times New Roman" w:cs="Times New Roman"/>
          <w:sz w:val="24"/>
          <w:szCs w:val="24"/>
        </w:rPr>
        <w:t xml:space="preserve"> dilakukan untuk mengetahui kemampuan prediktif model terhadap konstruk endogen. Nilai </w:t>
      </w:r>
      <w:r w:rsidRPr="007A50F1">
        <w:rPr>
          <w:rFonts w:ascii="Times New Roman" w:hAnsi="Times New Roman" w:cs="Times New Roman"/>
          <w:i/>
          <w:iCs/>
          <w:sz w:val="24"/>
          <w:szCs w:val="24"/>
        </w:rPr>
        <w:t>Q-Square</w:t>
      </w:r>
      <w:r w:rsidRPr="007A50F1">
        <w:rPr>
          <w:rFonts w:ascii="Times New Roman" w:hAnsi="Times New Roman" w:cs="Times New Roman"/>
          <w:sz w:val="24"/>
          <w:szCs w:val="24"/>
        </w:rPr>
        <w:t xml:space="preserve"> digunakan untuk menilai sejauh mana model mampu menghasilkan nilai observasi dengan baik. Hasil uji </w:t>
      </w:r>
      <w:r w:rsidRPr="007A50F1">
        <w:rPr>
          <w:rFonts w:ascii="Times New Roman" w:hAnsi="Times New Roman" w:cs="Times New Roman"/>
          <w:i/>
          <w:iCs/>
          <w:sz w:val="24"/>
          <w:szCs w:val="24"/>
        </w:rPr>
        <w:t>Q-Square</w:t>
      </w:r>
      <w:r w:rsidRPr="007A50F1">
        <w:rPr>
          <w:rFonts w:ascii="Times New Roman" w:hAnsi="Times New Roman" w:cs="Times New Roman"/>
          <w:sz w:val="24"/>
          <w:szCs w:val="24"/>
        </w:rPr>
        <w:t xml:space="preserve"> disajikan pada tabel berikut</w:t>
      </w:r>
      <w:r>
        <w:rPr>
          <w:rFonts w:ascii="Times New Roman" w:hAnsi="Times New Roman" w:cs="Times New Roman"/>
          <w:sz w:val="24"/>
          <w:szCs w:val="24"/>
        </w:rPr>
        <w:t>:</w:t>
      </w:r>
    </w:p>
    <w:p w14:paraId="3487E0AB" w14:textId="37446BF6" w:rsidR="007A50F1" w:rsidRPr="00200E87" w:rsidRDefault="00200E87" w:rsidP="00200E87">
      <w:pPr>
        <w:pStyle w:val="Caption"/>
        <w:ind w:left="993"/>
        <w:rPr>
          <w:rFonts w:cs="Times New Roman"/>
          <w:szCs w:val="24"/>
        </w:rPr>
      </w:pPr>
      <w:bookmarkStart w:id="219" w:name="_Toc243155562"/>
      <w:r w:rsidRPr="00200E87">
        <w:t xml:space="preserve">Tabel IV- </w:t>
      </w:r>
      <w:r w:rsidR="006666F1">
        <w:fldChar w:fldCharType="begin"/>
      </w:r>
      <w:r w:rsidR="006666F1">
        <w:instrText xml:space="preserve"> SEQ Tabel_IV- \* ARABIC </w:instrText>
      </w:r>
      <w:r w:rsidR="006666F1">
        <w:fldChar w:fldCharType="separate"/>
      </w:r>
      <w:r w:rsidR="0052531E">
        <w:rPr>
          <w:noProof/>
        </w:rPr>
        <w:t>11</w:t>
      </w:r>
      <w:r w:rsidR="006666F1">
        <w:rPr>
          <w:noProof/>
        </w:rPr>
        <w:fldChar w:fldCharType="end"/>
      </w:r>
      <w:r w:rsidRPr="00200E87">
        <w:rPr>
          <w:lang w:val="en-US"/>
        </w:rPr>
        <w:t xml:space="preserve"> </w:t>
      </w:r>
      <w:r w:rsidRPr="00200E87">
        <w:rPr>
          <w:lang w:val="en-US"/>
        </w:rPr>
        <w:br/>
      </w:r>
      <w:r w:rsidR="007A50F1" w:rsidRPr="00200E87">
        <w:rPr>
          <w:rFonts w:cs="Times New Roman"/>
          <w:szCs w:val="24"/>
        </w:rPr>
        <w:t>Q-Square</w:t>
      </w:r>
      <w:bookmarkEnd w:id="219"/>
    </w:p>
    <w:tbl>
      <w:tblPr>
        <w:tblW w:w="7058" w:type="dxa"/>
        <w:tblInd w:w="988" w:type="dxa"/>
        <w:tblBorders>
          <w:top w:val="single" w:sz="4" w:space="0" w:color="auto"/>
          <w:bottom w:val="single" w:sz="4" w:space="0" w:color="auto"/>
          <w:insideH w:val="single" w:sz="4" w:space="0" w:color="auto"/>
        </w:tblBorders>
        <w:tblLook w:val="04A0" w:firstRow="1" w:lastRow="0" w:firstColumn="1" w:lastColumn="0" w:noHBand="0" w:noVBand="1"/>
      </w:tblPr>
      <w:tblGrid>
        <w:gridCol w:w="3118"/>
        <w:gridCol w:w="1276"/>
        <w:gridCol w:w="1559"/>
        <w:gridCol w:w="1105"/>
      </w:tblGrid>
      <w:tr w:rsidR="004B7F56" w:rsidRPr="00200E87" w14:paraId="20F65257" w14:textId="77777777" w:rsidTr="00200E87">
        <w:trPr>
          <w:trHeight w:val="20"/>
        </w:trPr>
        <w:tc>
          <w:tcPr>
            <w:tcW w:w="3118" w:type="dxa"/>
            <w:tcBorders>
              <w:bottom w:val="single" w:sz="4" w:space="0" w:color="auto"/>
            </w:tcBorders>
            <w:noWrap/>
            <w:vAlign w:val="bottom"/>
            <w:hideMark/>
          </w:tcPr>
          <w:p w14:paraId="55AE67A9" w14:textId="77777777" w:rsidR="004B7F56" w:rsidRPr="00200E87" w:rsidRDefault="004B7F56" w:rsidP="004B7F56">
            <w:pPr>
              <w:spacing w:line="240" w:lineRule="auto"/>
              <w:rPr>
                <w:rFonts w:ascii="Times New Roman" w:eastAsia="Times New Roman" w:hAnsi="Times New Roman" w:cs="Times New Roman"/>
                <w:color w:val="000000" w:themeColor="text1"/>
                <w:sz w:val="24"/>
                <w:szCs w:val="24"/>
                <w:lang w:val="en-ID" w:eastAsia="en-ID"/>
              </w:rPr>
            </w:pPr>
          </w:p>
        </w:tc>
        <w:tc>
          <w:tcPr>
            <w:tcW w:w="1276" w:type="dxa"/>
            <w:tcBorders>
              <w:bottom w:val="single" w:sz="4" w:space="0" w:color="auto"/>
            </w:tcBorders>
            <w:noWrap/>
            <w:vAlign w:val="bottom"/>
            <w:hideMark/>
          </w:tcPr>
          <w:p w14:paraId="1ECB9756" w14:textId="77777777" w:rsidR="004B7F56" w:rsidRPr="00200E87" w:rsidRDefault="004B7F56" w:rsidP="004B7F56">
            <w:pPr>
              <w:spacing w:line="240" w:lineRule="auto"/>
              <w:jc w:val="center"/>
              <w:rPr>
                <w:rFonts w:ascii="Times New Roman" w:eastAsia="Times New Roman" w:hAnsi="Times New Roman" w:cs="Times New Roman"/>
                <w:b/>
                <w:bCs/>
                <w:color w:val="000000" w:themeColor="text1"/>
                <w:sz w:val="24"/>
                <w:szCs w:val="24"/>
                <w:lang w:val="en-ID" w:eastAsia="en-ID"/>
              </w:rPr>
            </w:pPr>
            <w:r w:rsidRPr="00200E87">
              <w:rPr>
                <w:rFonts w:ascii="Times New Roman" w:eastAsia="Times New Roman" w:hAnsi="Times New Roman" w:cs="Times New Roman"/>
                <w:b/>
                <w:bCs/>
                <w:color w:val="000000" w:themeColor="text1"/>
                <w:sz w:val="24"/>
                <w:szCs w:val="24"/>
                <w:lang w:val="en-ID" w:eastAsia="en-ID"/>
              </w:rPr>
              <w:t>Q²predict</w:t>
            </w:r>
          </w:p>
        </w:tc>
        <w:tc>
          <w:tcPr>
            <w:tcW w:w="1559" w:type="dxa"/>
            <w:tcBorders>
              <w:bottom w:val="single" w:sz="4" w:space="0" w:color="auto"/>
            </w:tcBorders>
            <w:noWrap/>
            <w:vAlign w:val="bottom"/>
            <w:hideMark/>
          </w:tcPr>
          <w:p w14:paraId="03798906" w14:textId="77777777" w:rsidR="004B7F56" w:rsidRPr="00200E87" w:rsidRDefault="004B7F56" w:rsidP="004B7F56">
            <w:pPr>
              <w:spacing w:line="240" w:lineRule="auto"/>
              <w:jc w:val="center"/>
              <w:rPr>
                <w:rFonts w:ascii="Times New Roman" w:eastAsia="Times New Roman" w:hAnsi="Times New Roman" w:cs="Times New Roman"/>
                <w:b/>
                <w:bCs/>
                <w:color w:val="000000" w:themeColor="text1"/>
                <w:sz w:val="24"/>
                <w:szCs w:val="24"/>
                <w:lang w:val="en-ID" w:eastAsia="en-ID"/>
              </w:rPr>
            </w:pPr>
            <w:r w:rsidRPr="00200E87">
              <w:rPr>
                <w:rFonts w:ascii="Times New Roman" w:eastAsia="Times New Roman" w:hAnsi="Times New Roman" w:cs="Times New Roman"/>
                <w:b/>
                <w:bCs/>
                <w:color w:val="000000" w:themeColor="text1"/>
                <w:sz w:val="24"/>
                <w:szCs w:val="24"/>
                <w:lang w:val="en-ID" w:eastAsia="en-ID"/>
              </w:rPr>
              <w:t>RMSE</w:t>
            </w:r>
          </w:p>
        </w:tc>
        <w:tc>
          <w:tcPr>
            <w:tcW w:w="1105" w:type="dxa"/>
            <w:tcBorders>
              <w:bottom w:val="single" w:sz="4" w:space="0" w:color="auto"/>
            </w:tcBorders>
            <w:noWrap/>
            <w:vAlign w:val="bottom"/>
            <w:hideMark/>
          </w:tcPr>
          <w:p w14:paraId="688A694B" w14:textId="77777777" w:rsidR="004B7F56" w:rsidRPr="00200E87" w:rsidRDefault="004B7F56" w:rsidP="004B7F56">
            <w:pPr>
              <w:spacing w:line="240" w:lineRule="auto"/>
              <w:jc w:val="center"/>
              <w:rPr>
                <w:rFonts w:ascii="Times New Roman" w:eastAsia="Times New Roman" w:hAnsi="Times New Roman" w:cs="Times New Roman"/>
                <w:b/>
                <w:bCs/>
                <w:color w:val="000000" w:themeColor="text1"/>
                <w:sz w:val="24"/>
                <w:szCs w:val="24"/>
                <w:lang w:val="en-ID" w:eastAsia="en-ID"/>
              </w:rPr>
            </w:pPr>
            <w:r w:rsidRPr="00200E87">
              <w:rPr>
                <w:rFonts w:ascii="Times New Roman" w:eastAsia="Times New Roman" w:hAnsi="Times New Roman" w:cs="Times New Roman"/>
                <w:b/>
                <w:bCs/>
                <w:color w:val="000000" w:themeColor="text1"/>
                <w:sz w:val="24"/>
                <w:szCs w:val="24"/>
                <w:lang w:val="en-ID" w:eastAsia="en-ID"/>
              </w:rPr>
              <w:t>MAE</w:t>
            </w:r>
          </w:p>
        </w:tc>
      </w:tr>
      <w:tr w:rsidR="004B7F56" w:rsidRPr="00200E87" w14:paraId="21095C96" w14:textId="77777777" w:rsidTr="00200E87">
        <w:trPr>
          <w:trHeight w:val="20"/>
        </w:trPr>
        <w:tc>
          <w:tcPr>
            <w:tcW w:w="3118" w:type="dxa"/>
            <w:tcBorders>
              <w:bottom w:val="nil"/>
            </w:tcBorders>
            <w:noWrap/>
            <w:vAlign w:val="bottom"/>
            <w:hideMark/>
          </w:tcPr>
          <w:p w14:paraId="24C1A342" w14:textId="77777777" w:rsidR="004B7F56" w:rsidRPr="00200E87" w:rsidRDefault="004B7F56" w:rsidP="004B7F56">
            <w:pPr>
              <w:spacing w:line="240" w:lineRule="auto"/>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Kepuasan Kerja</w:t>
            </w:r>
          </w:p>
        </w:tc>
        <w:tc>
          <w:tcPr>
            <w:tcW w:w="1276" w:type="dxa"/>
            <w:tcBorders>
              <w:bottom w:val="nil"/>
            </w:tcBorders>
            <w:noWrap/>
            <w:vAlign w:val="bottom"/>
            <w:hideMark/>
          </w:tcPr>
          <w:p w14:paraId="33A0D1AD"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0,256</w:t>
            </w:r>
          </w:p>
        </w:tc>
        <w:tc>
          <w:tcPr>
            <w:tcW w:w="1559" w:type="dxa"/>
            <w:tcBorders>
              <w:bottom w:val="nil"/>
            </w:tcBorders>
            <w:noWrap/>
            <w:vAlign w:val="bottom"/>
            <w:hideMark/>
          </w:tcPr>
          <w:p w14:paraId="3B98A441"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0,885</w:t>
            </w:r>
          </w:p>
        </w:tc>
        <w:tc>
          <w:tcPr>
            <w:tcW w:w="1105" w:type="dxa"/>
            <w:tcBorders>
              <w:bottom w:val="nil"/>
            </w:tcBorders>
            <w:noWrap/>
            <w:vAlign w:val="bottom"/>
            <w:hideMark/>
          </w:tcPr>
          <w:p w14:paraId="69E21340"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0,697</w:t>
            </w:r>
          </w:p>
        </w:tc>
      </w:tr>
      <w:tr w:rsidR="004B7F56" w:rsidRPr="00200E87" w14:paraId="6C937E93" w14:textId="77777777" w:rsidTr="00200E87">
        <w:trPr>
          <w:trHeight w:val="20"/>
        </w:trPr>
        <w:tc>
          <w:tcPr>
            <w:tcW w:w="3118" w:type="dxa"/>
            <w:tcBorders>
              <w:top w:val="nil"/>
            </w:tcBorders>
            <w:noWrap/>
            <w:vAlign w:val="bottom"/>
            <w:hideMark/>
          </w:tcPr>
          <w:p w14:paraId="7F31B444" w14:textId="77777777" w:rsidR="004B7F56" w:rsidRPr="00200E87" w:rsidRDefault="004B7F56" w:rsidP="004B7F56">
            <w:pPr>
              <w:spacing w:line="240" w:lineRule="auto"/>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Kinerja Pegawai</w:t>
            </w:r>
          </w:p>
        </w:tc>
        <w:tc>
          <w:tcPr>
            <w:tcW w:w="1276" w:type="dxa"/>
            <w:tcBorders>
              <w:top w:val="nil"/>
            </w:tcBorders>
            <w:noWrap/>
            <w:vAlign w:val="bottom"/>
            <w:hideMark/>
          </w:tcPr>
          <w:p w14:paraId="30DD8360"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0,445</w:t>
            </w:r>
          </w:p>
        </w:tc>
        <w:tc>
          <w:tcPr>
            <w:tcW w:w="1559" w:type="dxa"/>
            <w:tcBorders>
              <w:top w:val="nil"/>
            </w:tcBorders>
            <w:noWrap/>
            <w:vAlign w:val="bottom"/>
            <w:hideMark/>
          </w:tcPr>
          <w:p w14:paraId="3D05B84A"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0,761</w:t>
            </w:r>
          </w:p>
        </w:tc>
        <w:tc>
          <w:tcPr>
            <w:tcW w:w="1105" w:type="dxa"/>
            <w:tcBorders>
              <w:top w:val="nil"/>
            </w:tcBorders>
            <w:noWrap/>
            <w:vAlign w:val="bottom"/>
            <w:hideMark/>
          </w:tcPr>
          <w:p w14:paraId="1F7BD47D" w14:textId="77777777" w:rsidR="004B7F56" w:rsidRPr="00200E87" w:rsidRDefault="004B7F56" w:rsidP="004B7F56">
            <w:pPr>
              <w:spacing w:line="240" w:lineRule="auto"/>
              <w:jc w:val="center"/>
              <w:rPr>
                <w:rFonts w:ascii="Times New Roman" w:eastAsia="Times New Roman" w:hAnsi="Times New Roman" w:cs="Times New Roman"/>
                <w:color w:val="000000" w:themeColor="text1"/>
                <w:sz w:val="24"/>
                <w:szCs w:val="24"/>
                <w:lang w:val="en-ID" w:eastAsia="en-ID"/>
              </w:rPr>
            </w:pPr>
            <w:r w:rsidRPr="00200E87">
              <w:rPr>
                <w:rFonts w:ascii="Times New Roman" w:eastAsia="Times New Roman" w:hAnsi="Times New Roman" w:cs="Times New Roman"/>
                <w:color w:val="000000" w:themeColor="text1"/>
                <w:sz w:val="24"/>
                <w:szCs w:val="24"/>
                <w:lang w:val="en-ID" w:eastAsia="en-ID"/>
              </w:rPr>
              <w:t>0,587</w:t>
            </w:r>
          </w:p>
        </w:tc>
      </w:tr>
    </w:tbl>
    <w:p w14:paraId="3914DC3F" w14:textId="5E017A21" w:rsidR="007A50F1" w:rsidRDefault="00352D32" w:rsidP="00352D32">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42985798" w14:textId="6A46CF3C" w:rsidR="007A50F1" w:rsidRDefault="00352D32" w:rsidP="007A50F1">
      <w:pPr>
        <w:pStyle w:val="ListParagraph"/>
        <w:spacing w:line="480" w:lineRule="auto"/>
        <w:ind w:left="993" w:firstLine="567"/>
        <w:jc w:val="both"/>
        <w:rPr>
          <w:rFonts w:ascii="Times New Roman" w:hAnsi="Times New Roman" w:cs="Times New Roman"/>
          <w:sz w:val="24"/>
          <w:szCs w:val="24"/>
        </w:rPr>
      </w:pPr>
      <w:r w:rsidRPr="00352D32">
        <w:rPr>
          <w:rFonts w:ascii="Times New Roman" w:hAnsi="Times New Roman" w:cs="Times New Roman"/>
          <w:sz w:val="24"/>
          <w:szCs w:val="24"/>
        </w:rPr>
        <w:t xml:space="preserve">Berdasarkan Tabel IV-11, hasil pengujian </w:t>
      </w:r>
      <w:r w:rsidRPr="00352D32">
        <w:rPr>
          <w:rFonts w:ascii="Times New Roman" w:hAnsi="Times New Roman" w:cs="Times New Roman"/>
          <w:i/>
          <w:iCs/>
          <w:sz w:val="24"/>
          <w:szCs w:val="24"/>
        </w:rPr>
        <w:t>Q-Square</w:t>
      </w:r>
      <w:r w:rsidRPr="00352D32">
        <w:rPr>
          <w:rFonts w:ascii="Times New Roman" w:hAnsi="Times New Roman" w:cs="Times New Roman"/>
          <w:sz w:val="24"/>
          <w:szCs w:val="24"/>
        </w:rPr>
        <w:t xml:space="preserve"> menunjukkan bahwa nilai Q²predict untuk Kepuasan Kerja sebesar 0,256 dan Kinerja Pegawai sebesar 0,445. Kedua nilai tersebut lebih besar dari 0, sehingga model penelitian memiliki relevansi prediktif terhadap konstruk endogen. Nilai Q²predict Kinerja Pegawai sebesar 0,445 lebih tinggi dibandingkan Kepuasan Kerja sebesar 0,256, yang menunjukkan bahwa kemampuan prediktif model terhadap Kinerja Pegawai lebih kuat dibandingkan terhadap Kepuasan Kerja. Selain itu, nilai RMSE dan MAE menunjukkan tingkat kesalahan prediksi model, dengan nilai RMSE sebesar 0,885 dan MAE sebesar 0,697 untuk Kepuasan Kerja, serta RMSE sebesar 0,761 dan MAE sebesar 0,587 untuk Kinerja Pegawai.</w:t>
      </w:r>
    </w:p>
    <w:p w14:paraId="4C494362" w14:textId="77777777" w:rsidR="007C2EFD" w:rsidRDefault="007C2EFD" w:rsidP="007A50F1">
      <w:pPr>
        <w:pStyle w:val="ListParagraph"/>
        <w:spacing w:line="480" w:lineRule="auto"/>
        <w:ind w:left="993" w:firstLine="567"/>
        <w:jc w:val="both"/>
        <w:rPr>
          <w:rFonts w:ascii="Times New Roman" w:hAnsi="Times New Roman" w:cs="Times New Roman"/>
          <w:sz w:val="24"/>
          <w:szCs w:val="24"/>
        </w:rPr>
      </w:pPr>
    </w:p>
    <w:p w14:paraId="0584E8CD" w14:textId="77777777" w:rsidR="007C2EFD" w:rsidRDefault="007C2EFD" w:rsidP="007A50F1">
      <w:pPr>
        <w:pStyle w:val="ListParagraph"/>
        <w:spacing w:line="480" w:lineRule="auto"/>
        <w:ind w:left="993" w:firstLine="567"/>
        <w:jc w:val="both"/>
        <w:rPr>
          <w:rFonts w:ascii="Times New Roman" w:hAnsi="Times New Roman" w:cs="Times New Roman"/>
          <w:sz w:val="24"/>
          <w:szCs w:val="24"/>
        </w:rPr>
      </w:pPr>
    </w:p>
    <w:p w14:paraId="7924DB51" w14:textId="77777777" w:rsidR="007C2EFD" w:rsidRPr="007A50F1" w:rsidRDefault="007C2EFD" w:rsidP="007A50F1">
      <w:pPr>
        <w:pStyle w:val="ListParagraph"/>
        <w:spacing w:line="480" w:lineRule="auto"/>
        <w:ind w:left="993" w:firstLine="567"/>
        <w:jc w:val="both"/>
        <w:rPr>
          <w:rFonts w:ascii="Times New Roman" w:hAnsi="Times New Roman" w:cs="Times New Roman"/>
          <w:sz w:val="24"/>
          <w:szCs w:val="24"/>
        </w:rPr>
      </w:pPr>
    </w:p>
    <w:p w14:paraId="3E1C91F1" w14:textId="5032BDBF" w:rsidR="00BB776F" w:rsidRPr="007A50F1" w:rsidRDefault="00BB776F" w:rsidP="00BB776F">
      <w:pPr>
        <w:pStyle w:val="ListParagraph"/>
        <w:numPr>
          <w:ilvl w:val="0"/>
          <w:numId w:val="33"/>
        </w:numPr>
        <w:spacing w:line="480" w:lineRule="auto"/>
        <w:ind w:left="993" w:hanging="567"/>
        <w:jc w:val="both"/>
        <w:rPr>
          <w:rFonts w:ascii="Times New Roman" w:hAnsi="Times New Roman" w:cs="Times New Roman"/>
          <w:b/>
          <w:bCs/>
          <w:sz w:val="24"/>
          <w:szCs w:val="24"/>
        </w:rPr>
      </w:pPr>
      <w:r w:rsidRPr="007A50F1">
        <w:rPr>
          <w:rFonts w:ascii="Times New Roman" w:hAnsi="Times New Roman" w:cs="Times New Roman"/>
          <w:b/>
          <w:bCs/>
          <w:sz w:val="24"/>
          <w:szCs w:val="24"/>
        </w:rPr>
        <w:lastRenderedPageBreak/>
        <w:t>Uji Hipotesis</w:t>
      </w:r>
    </w:p>
    <w:p w14:paraId="10FA8291" w14:textId="538F72E5" w:rsidR="00BB776F" w:rsidRDefault="00BB776F" w:rsidP="00BB776F">
      <w:pPr>
        <w:pStyle w:val="ListParagraph"/>
        <w:numPr>
          <w:ilvl w:val="0"/>
          <w:numId w:val="34"/>
        </w:numPr>
        <w:spacing w:line="480" w:lineRule="auto"/>
        <w:ind w:left="1276" w:hanging="283"/>
        <w:jc w:val="both"/>
        <w:rPr>
          <w:rFonts w:ascii="Times New Roman" w:hAnsi="Times New Roman" w:cs="Times New Roman"/>
          <w:sz w:val="24"/>
          <w:szCs w:val="24"/>
        </w:rPr>
      </w:pPr>
      <w:r w:rsidRPr="007A50F1">
        <w:rPr>
          <w:rFonts w:ascii="Times New Roman" w:hAnsi="Times New Roman" w:cs="Times New Roman"/>
          <w:sz w:val="24"/>
          <w:szCs w:val="24"/>
        </w:rPr>
        <w:t>Uji Hipotesis Pengaruh Langsung</w:t>
      </w:r>
    </w:p>
    <w:p w14:paraId="7BBF5974" w14:textId="2BDAD792" w:rsidR="007A50F1" w:rsidRDefault="007A50F1" w:rsidP="007A50F1">
      <w:pPr>
        <w:pStyle w:val="ListParagraph"/>
        <w:spacing w:line="480" w:lineRule="auto"/>
        <w:ind w:left="1276"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hipotesis pengaruh langsung dilakukan untuk mengetahui signifikansi hubungan secara langsung antar konstruk dalam model penelitian. Pengujian dilakukan dengan memperhatikan nilai </w:t>
      </w:r>
      <w:r w:rsidRPr="007A50F1">
        <w:rPr>
          <w:rFonts w:ascii="Times New Roman" w:hAnsi="Times New Roman" w:cs="Times New Roman"/>
          <w:i/>
          <w:iCs/>
          <w:sz w:val="24"/>
          <w:szCs w:val="24"/>
        </w:rPr>
        <w:t>path coefficient</w:t>
      </w:r>
      <w:r w:rsidRPr="007A50F1">
        <w:rPr>
          <w:rFonts w:ascii="Times New Roman" w:hAnsi="Times New Roman" w:cs="Times New Roman"/>
          <w:sz w:val="24"/>
          <w:szCs w:val="24"/>
        </w:rPr>
        <w:t xml:space="preserve">, </w:t>
      </w:r>
      <w:r w:rsidRPr="007A50F1">
        <w:rPr>
          <w:rFonts w:ascii="Times New Roman" w:hAnsi="Times New Roman" w:cs="Times New Roman"/>
          <w:i/>
          <w:iCs/>
          <w:sz w:val="24"/>
          <w:szCs w:val="24"/>
        </w:rPr>
        <w:t>t-statistics</w:t>
      </w:r>
      <w:r w:rsidRPr="007A50F1">
        <w:rPr>
          <w:rFonts w:ascii="Times New Roman" w:hAnsi="Times New Roman" w:cs="Times New Roman"/>
          <w:sz w:val="24"/>
          <w:szCs w:val="24"/>
        </w:rPr>
        <w:t xml:space="preserve">, dan </w:t>
      </w:r>
      <w:r w:rsidRPr="007A50F1">
        <w:rPr>
          <w:rFonts w:ascii="Times New Roman" w:hAnsi="Times New Roman" w:cs="Times New Roman"/>
          <w:i/>
          <w:iCs/>
          <w:sz w:val="24"/>
          <w:szCs w:val="24"/>
        </w:rPr>
        <w:t>p-values</w:t>
      </w:r>
      <w:r w:rsidRPr="007A50F1">
        <w:rPr>
          <w:rFonts w:ascii="Times New Roman" w:hAnsi="Times New Roman" w:cs="Times New Roman"/>
          <w:sz w:val="24"/>
          <w:szCs w:val="24"/>
        </w:rPr>
        <w:t>. Hasil pengujian pengaruh langsung disajikan pada tabel berikut</w:t>
      </w:r>
      <w:r>
        <w:rPr>
          <w:rFonts w:ascii="Times New Roman" w:hAnsi="Times New Roman" w:cs="Times New Roman"/>
          <w:sz w:val="24"/>
          <w:szCs w:val="24"/>
        </w:rPr>
        <w:t>:</w:t>
      </w:r>
    </w:p>
    <w:p w14:paraId="46F336A8" w14:textId="69A1FA0A" w:rsidR="007A50F1" w:rsidRPr="00DC7F0E" w:rsidRDefault="00DC7F0E" w:rsidP="00DC7F0E">
      <w:pPr>
        <w:pStyle w:val="Caption"/>
        <w:ind w:left="993"/>
        <w:rPr>
          <w:rFonts w:cs="Times New Roman"/>
          <w:szCs w:val="24"/>
        </w:rPr>
      </w:pPr>
      <w:bookmarkStart w:id="220" w:name="_Toc243155563"/>
      <w:r w:rsidRPr="00DC7F0E">
        <w:t xml:space="preserve">Tabel IV- </w:t>
      </w:r>
      <w:r w:rsidR="006666F1">
        <w:fldChar w:fldCharType="begin"/>
      </w:r>
      <w:r w:rsidR="006666F1">
        <w:instrText xml:space="preserve"> SEQ Tabel_IV- \* ARABIC </w:instrText>
      </w:r>
      <w:r w:rsidR="006666F1">
        <w:fldChar w:fldCharType="separate"/>
      </w:r>
      <w:r w:rsidR="0052531E">
        <w:rPr>
          <w:noProof/>
        </w:rPr>
        <w:t>12</w:t>
      </w:r>
      <w:r w:rsidR="006666F1">
        <w:rPr>
          <w:noProof/>
        </w:rPr>
        <w:fldChar w:fldCharType="end"/>
      </w:r>
      <w:r w:rsidRPr="00374E8D">
        <w:rPr>
          <w:lang w:val="nl-BE"/>
        </w:rPr>
        <w:t xml:space="preserve"> </w:t>
      </w:r>
      <w:r w:rsidRPr="00374E8D">
        <w:rPr>
          <w:lang w:val="nl-BE"/>
        </w:rPr>
        <w:br/>
      </w:r>
      <w:r w:rsidR="007A50F1" w:rsidRPr="00DC7F0E">
        <w:rPr>
          <w:rFonts w:cs="Times New Roman"/>
          <w:szCs w:val="24"/>
        </w:rPr>
        <w:t>Pengaruh Langsung</w:t>
      </w:r>
      <w:bookmarkEnd w:id="220"/>
    </w:p>
    <w:tbl>
      <w:tblPr>
        <w:tblW w:w="7088" w:type="dxa"/>
        <w:jc w:val="right"/>
        <w:tblBorders>
          <w:top w:val="single" w:sz="4" w:space="0" w:color="auto"/>
          <w:bottom w:val="single" w:sz="4" w:space="0" w:color="auto"/>
          <w:insideH w:val="single" w:sz="4" w:space="0" w:color="auto"/>
        </w:tblBorders>
        <w:tblLook w:val="04A0" w:firstRow="1" w:lastRow="0" w:firstColumn="1" w:lastColumn="0" w:noHBand="0" w:noVBand="1"/>
      </w:tblPr>
      <w:tblGrid>
        <w:gridCol w:w="4111"/>
        <w:gridCol w:w="867"/>
        <w:gridCol w:w="1168"/>
        <w:gridCol w:w="946"/>
      </w:tblGrid>
      <w:tr w:rsidR="004B7F56" w:rsidRPr="004B7F56" w14:paraId="61BDDADC" w14:textId="77777777" w:rsidTr="00DC7F0E">
        <w:trPr>
          <w:trHeight w:val="20"/>
          <w:jc w:val="right"/>
        </w:trPr>
        <w:tc>
          <w:tcPr>
            <w:tcW w:w="4111" w:type="dxa"/>
            <w:tcBorders>
              <w:bottom w:val="single" w:sz="4" w:space="0" w:color="auto"/>
            </w:tcBorders>
            <w:noWrap/>
            <w:vAlign w:val="bottom"/>
            <w:hideMark/>
          </w:tcPr>
          <w:p w14:paraId="78A96205" w14:textId="77777777" w:rsidR="004B7F56" w:rsidRPr="00374E8D" w:rsidRDefault="004B7F56" w:rsidP="004B7F56">
            <w:pPr>
              <w:spacing w:line="240" w:lineRule="auto"/>
              <w:rPr>
                <w:rFonts w:ascii="Times New Roman" w:eastAsia="Times New Roman" w:hAnsi="Times New Roman" w:cs="Times New Roman"/>
                <w:color w:val="000000" w:themeColor="text1"/>
                <w:sz w:val="18"/>
                <w:szCs w:val="18"/>
                <w:lang w:val="nl-BE" w:eastAsia="en-ID"/>
              </w:rPr>
            </w:pPr>
          </w:p>
        </w:tc>
        <w:tc>
          <w:tcPr>
            <w:tcW w:w="863" w:type="dxa"/>
            <w:tcBorders>
              <w:bottom w:val="single" w:sz="4" w:space="0" w:color="auto"/>
            </w:tcBorders>
            <w:noWrap/>
            <w:vAlign w:val="center"/>
            <w:hideMark/>
          </w:tcPr>
          <w:p w14:paraId="152253BA" w14:textId="3F67011D"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Original sample</w:t>
            </w:r>
          </w:p>
        </w:tc>
        <w:tc>
          <w:tcPr>
            <w:tcW w:w="1168" w:type="dxa"/>
            <w:tcBorders>
              <w:bottom w:val="single" w:sz="4" w:space="0" w:color="auto"/>
            </w:tcBorders>
            <w:noWrap/>
            <w:vAlign w:val="center"/>
            <w:hideMark/>
          </w:tcPr>
          <w:p w14:paraId="5D87FE8E" w14:textId="21ECCA6C"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T statistics</w:t>
            </w:r>
          </w:p>
        </w:tc>
        <w:tc>
          <w:tcPr>
            <w:tcW w:w="946" w:type="dxa"/>
            <w:tcBorders>
              <w:bottom w:val="single" w:sz="4" w:space="0" w:color="auto"/>
            </w:tcBorders>
            <w:noWrap/>
            <w:vAlign w:val="center"/>
            <w:hideMark/>
          </w:tcPr>
          <w:p w14:paraId="453D74FD" w14:textId="77777777"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P values</w:t>
            </w:r>
          </w:p>
        </w:tc>
      </w:tr>
      <w:tr w:rsidR="004B7F56" w:rsidRPr="004B7F56" w14:paraId="2A804175" w14:textId="77777777" w:rsidTr="00DC7F0E">
        <w:trPr>
          <w:trHeight w:val="20"/>
          <w:jc w:val="right"/>
        </w:trPr>
        <w:tc>
          <w:tcPr>
            <w:tcW w:w="4111" w:type="dxa"/>
            <w:tcBorders>
              <w:bottom w:val="nil"/>
            </w:tcBorders>
            <w:noWrap/>
            <w:vAlign w:val="bottom"/>
            <w:hideMark/>
          </w:tcPr>
          <w:p w14:paraId="4B8218AA"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Kepemimpinan Transformasional -&gt; Kepuasan Kerja</w:t>
            </w:r>
          </w:p>
        </w:tc>
        <w:tc>
          <w:tcPr>
            <w:tcW w:w="863" w:type="dxa"/>
            <w:tcBorders>
              <w:bottom w:val="nil"/>
            </w:tcBorders>
            <w:noWrap/>
            <w:vAlign w:val="bottom"/>
            <w:hideMark/>
          </w:tcPr>
          <w:p w14:paraId="58F91D6E"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0,255</w:t>
            </w:r>
          </w:p>
        </w:tc>
        <w:tc>
          <w:tcPr>
            <w:tcW w:w="1168" w:type="dxa"/>
            <w:tcBorders>
              <w:bottom w:val="nil"/>
            </w:tcBorders>
            <w:noWrap/>
            <w:vAlign w:val="bottom"/>
            <w:hideMark/>
          </w:tcPr>
          <w:p w14:paraId="70278DD8"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2,685</w:t>
            </w:r>
          </w:p>
        </w:tc>
        <w:tc>
          <w:tcPr>
            <w:tcW w:w="946" w:type="dxa"/>
            <w:tcBorders>
              <w:bottom w:val="nil"/>
            </w:tcBorders>
            <w:noWrap/>
            <w:vAlign w:val="bottom"/>
            <w:hideMark/>
          </w:tcPr>
          <w:p w14:paraId="38798F6E"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0,007</w:t>
            </w:r>
          </w:p>
        </w:tc>
      </w:tr>
      <w:tr w:rsidR="004B7F56" w:rsidRPr="004B7F56" w14:paraId="6C6D36C1" w14:textId="77777777" w:rsidTr="00DC7F0E">
        <w:trPr>
          <w:trHeight w:val="20"/>
          <w:jc w:val="right"/>
        </w:trPr>
        <w:tc>
          <w:tcPr>
            <w:tcW w:w="4111" w:type="dxa"/>
            <w:tcBorders>
              <w:top w:val="nil"/>
              <w:bottom w:val="nil"/>
            </w:tcBorders>
            <w:noWrap/>
            <w:vAlign w:val="bottom"/>
            <w:hideMark/>
          </w:tcPr>
          <w:p w14:paraId="155BFED2"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Kepemimpinan Transformasional -&gt; Kinerja Pegawai</w:t>
            </w:r>
          </w:p>
        </w:tc>
        <w:tc>
          <w:tcPr>
            <w:tcW w:w="863" w:type="dxa"/>
            <w:tcBorders>
              <w:top w:val="nil"/>
              <w:bottom w:val="nil"/>
            </w:tcBorders>
            <w:noWrap/>
            <w:vAlign w:val="bottom"/>
            <w:hideMark/>
          </w:tcPr>
          <w:p w14:paraId="054B858D"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0,220</w:t>
            </w:r>
          </w:p>
        </w:tc>
        <w:tc>
          <w:tcPr>
            <w:tcW w:w="1168" w:type="dxa"/>
            <w:tcBorders>
              <w:top w:val="nil"/>
              <w:bottom w:val="nil"/>
            </w:tcBorders>
            <w:noWrap/>
            <w:vAlign w:val="bottom"/>
            <w:hideMark/>
          </w:tcPr>
          <w:p w14:paraId="3CC649F6"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2,780</w:t>
            </w:r>
          </w:p>
        </w:tc>
        <w:tc>
          <w:tcPr>
            <w:tcW w:w="946" w:type="dxa"/>
            <w:tcBorders>
              <w:top w:val="nil"/>
              <w:bottom w:val="nil"/>
            </w:tcBorders>
            <w:noWrap/>
            <w:vAlign w:val="bottom"/>
            <w:hideMark/>
          </w:tcPr>
          <w:p w14:paraId="1E102521"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0,005</w:t>
            </w:r>
          </w:p>
        </w:tc>
      </w:tr>
      <w:tr w:rsidR="004B7F56" w:rsidRPr="004B7F56" w14:paraId="5B1C22EE" w14:textId="77777777" w:rsidTr="00DC7F0E">
        <w:trPr>
          <w:trHeight w:val="20"/>
          <w:jc w:val="right"/>
        </w:trPr>
        <w:tc>
          <w:tcPr>
            <w:tcW w:w="4111" w:type="dxa"/>
            <w:tcBorders>
              <w:top w:val="nil"/>
              <w:bottom w:val="nil"/>
            </w:tcBorders>
            <w:noWrap/>
            <w:vAlign w:val="bottom"/>
            <w:hideMark/>
          </w:tcPr>
          <w:p w14:paraId="34DA8D2A"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Kepuasan Kerja -&gt; Kinerja Pegawai</w:t>
            </w:r>
          </w:p>
        </w:tc>
        <w:tc>
          <w:tcPr>
            <w:tcW w:w="863" w:type="dxa"/>
            <w:tcBorders>
              <w:top w:val="nil"/>
              <w:bottom w:val="nil"/>
            </w:tcBorders>
            <w:noWrap/>
            <w:vAlign w:val="bottom"/>
            <w:hideMark/>
          </w:tcPr>
          <w:p w14:paraId="3F665242"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0,260</w:t>
            </w:r>
          </w:p>
        </w:tc>
        <w:tc>
          <w:tcPr>
            <w:tcW w:w="1168" w:type="dxa"/>
            <w:tcBorders>
              <w:top w:val="nil"/>
              <w:bottom w:val="nil"/>
            </w:tcBorders>
            <w:noWrap/>
            <w:vAlign w:val="bottom"/>
            <w:hideMark/>
          </w:tcPr>
          <w:p w14:paraId="3E321A0D"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3,316</w:t>
            </w:r>
          </w:p>
        </w:tc>
        <w:tc>
          <w:tcPr>
            <w:tcW w:w="946" w:type="dxa"/>
            <w:tcBorders>
              <w:top w:val="nil"/>
              <w:bottom w:val="nil"/>
            </w:tcBorders>
            <w:noWrap/>
            <w:vAlign w:val="bottom"/>
            <w:hideMark/>
          </w:tcPr>
          <w:p w14:paraId="231E43CF"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0,001</w:t>
            </w:r>
          </w:p>
        </w:tc>
      </w:tr>
      <w:tr w:rsidR="004B7F56" w:rsidRPr="004B7F56" w14:paraId="625352B4" w14:textId="77777777" w:rsidTr="00DC7F0E">
        <w:trPr>
          <w:trHeight w:val="20"/>
          <w:jc w:val="right"/>
        </w:trPr>
        <w:tc>
          <w:tcPr>
            <w:tcW w:w="4111" w:type="dxa"/>
            <w:tcBorders>
              <w:top w:val="nil"/>
              <w:bottom w:val="nil"/>
            </w:tcBorders>
            <w:noWrap/>
            <w:vAlign w:val="bottom"/>
            <w:hideMark/>
          </w:tcPr>
          <w:p w14:paraId="6174F048"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Kompetensi -&gt; Kepuasan Kerja</w:t>
            </w:r>
          </w:p>
        </w:tc>
        <w:tc>
          <w:tcPr>
            <w:tcW w:w="863" w:type="dxa"/>
            <w:tcBorders>
              <w:top w:val="nil"/>
              <w:bottom w:val="nil"/>
            </w:tcBorders>
            <w:noWrap/>
            <w:vAlign w:val="bottom"/>
            <w:hideMark/>
          </w:tcPr>
          <w:p w14:paraId="5E32E29B"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0,381</w:t>
            </w:r>
          </w:p>
        </w:tc>
        <w:tc>
          <w:tcPr>
            <w:tcW w:w="1168" w:type="dxa"/>
            <w:tcBorders>
              <w:top w:val="nil"/>
              <w:bottom w:val="nil"/>
            </w:tcBorders>
            <w:noWrap/>
            <w:vAlign w:val="bottom"/>
            <w:hideMark/>
          </w:tcPr>
          <w:p w14:paraId="1518AF1F"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3,518</w:t>
            </w:r>
          </w:p>
        </w:tc>
        <w:tc>
          <w:tcPr>
            <w:tcW w:w="946" w:type="dxa"/>
            <w:tcBorders>
              <w:top w:val="nil"/>
              <w:bottom w:val="nil"/>
            </w:tcBorders>
            <w:noWrap/>
            <w:vAlign w:val="bottom"/>
            <w:hideMark/>
          </w:tcPr>
          <w:p w14:paraId="6F0307E8"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0,000</w:t>
            </w:r>
          </w:p>
        </w:tc>
      </w:tr>
      <w:tr w:rsidR="004B7F56" w:rsidRPr="004B7F56" w14:paraId="4C188294" w14:textId="77777777" w:rsidTr="00DC7F0E">
        <w:trPr>
          <w:trHeight w:val="20"/>
          <w:jc w:val="right"/>
        </w:trPr>
        <w:tc>
          <w:tcPr>
            <w:tcW w:w="4111" w:type="dxa"/>
            <w:tcBorders>
              <w:top w:val="nil"/>
            </w:tcBorders>
            <w:noWrap/>
            <w:vAlign w:val="bottom"/>
            <w:hideMark/>
          </w:tcPr>
          <w:p w14:paraId="3198B44F"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Kompetensi -&gt; Kinerja Pegawai</w:t>
            </w:r>
          </w:p>
        </w:tc>
        <w:tc>
          <w:tcPr>
            <w:tcW w:w="863" w:type="dxa"/>
            <w:tcBorders>
              <w:top w:val="nil"/>
            </w:tcBorders>
            <w:noWrap/>
            <w:vAlign w:val="bottom"/>
            <w:hideMark/>
          </w:tcPr>
          <w:p w14:paraId="4A4A0A46"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0,408</w:t>
            </w:r>
          </w:p>
        </w:tc>
        <w:tc>
          <w:tcPr>
            <w:tcW w:w="1168" w:type="dxa"/>
            <w:tcBorders>
              <w:top w:val="nil"/>
            </w:tcBorders>
            <w:noWrap/>
            <w:vAlign w:val="bottom"/>
            <w:hideMark/>
          </w:tcPr>
          <w:p w14:paraId="4B928684"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5,236</w:t>
            </w:r>
          </w:p>
        </w:tc>
        <w:tc>
          <w:tcPr>
            <w:tcW w:w="946" w:type="dxa"/>
            <w:tcBorders>
              <w:top w:val="nil"/>
            </w:tcBorders>
            <w:noWrap/>
            <w:vAlign w:val="bottom"/>
            <w:hideMark/>
          </w:tcPr>
          <w:p w14:paraId="4F3F57CF"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0,000</w:t>
            </w:r>
          </w:p>
        </w:tc>
      </w:tr>
    </w:tbl>
    <w:p w14:paraId="49F543A9" w14:textId="64F0D37E" w:rsidR="007A50F1" w:rsidRDefault="00352D32" w:rsidP="00352D32">
      <w:pPr>
        <w:pStyle w:val="ListParagraph"/>
        <w:spacing w:line="480" w:lineRule="auto"/>
        <w:ind w:left="1276"/>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42745170" w14:textId="2398C46E" w:rsidR="007A50F1" w:rsidRDefault="00620EB1" w:rsidP="007A50F1">
      <w:pPr>
        <w:pStyle w:val="ListParagraph"/>
        <w:spacing w:line="480" w:lineRule="auto"/>
        <w:ind w:left="1276" w:firstLine="567"/>
        <w:jc w:val="both"/>
        <w:rPr>
          <w:rFonts w:ascii="Times New Roman" w:hAnsi="Times New Roman" w:cs="Times New Roman"/>
          <w:sz w:val="24"/>
          <w:szCs w:val="24"/>
        </w:rPr>
      </w:pPr>
      <w:r w:rsidRPr="00620EB1">
        <w:rPr>
          <w:rFonts w:ascii="Times New Roman" w:hAnsi="Times New Roman" w:cs="Times New Roman"/>
          <w:sz w:val="24"/>
          <w:szCs w:val="24"/>
        </w:rPr>
        <w:t xml:space="preserve">Berdasarkan Tabel IV-12, pengujian pengaruh langsung dilakukan untuk mengetahui hubungan langsung antarvariabel yang telah dirumuskan dalam hipotesis penelitian. Pengambilan keputusan dilakukan dengan melihat nilai </w:t>
      </w:r>
      <w:r w:rsidRPr="00620EB1">
        <w:rPr>
          <w:rFonts w:ascii="Times New Roman" w:hAnsi="Times New Roman" w:cs="Times New Roman"/>
          <w:i/>
          <w:iCs/>
          <w:sz w:val="24"/>
          <w:szCs w:val="24"/>
        </w:rPr>
        <w:t>original sample</w:t>
      </w:r>
      <w:r w:rsidRPr="00620EB1">
        <w:rPr>
          <w:rFonts w:ascii="Times New Roman" w:hAnsi="Times New Roman" w:cs="Times New Roman"/>
          <w:sz w:val="24"/>
          <w:szCs w:val="24"/>
        </w:rPr>
        <w:t xml:space="preserve"> untuk mengetahui arah dan besarnya pengaruh, serta nilai </w:t>
      </w:r>
      <w:r w:rsidRPr="00620EB1">
        <w:rPr>
          <w:rFonts w:ascii="Times New Roman" w:hAnsi="Times New Roman" w:cs="Times New Roman"/>
          <w:i/>
          <w:iCs/>
          <w:sz w:val="24"/>
          <w:szCs w:val="24"/>
        </w:rPr>
        <w:t>t-statistics</w:t>
      </w:r>
      <w:r w:rsidRPr="00620EB1">
        <w:rPr>
          <w:rFonts w:ascii="Times New Roman" w:hAnsi="Times New Roman" w:cs="Times New Roman"/>
          <w:sz w:val="24"/>
          <w:szCs w:val="24"/>
        </w:rPr>
        <w:t xml:space="preserve"> dan </w:t>
      </w:r>
      <w:r w:rsidRPr="00620EB1">
        <w:rPr>
          <w:rFonts w:ascii="Times New Roman" w:hAnsi="Times New Roman" w:cs="Times New Roman"/>
          <w:i/>
          <w:iCs/>
          <w:sz w:val="24"/>
          <w:szCs w:val="24"/>
        </w:rPr>
        <w:t>p-values</w:t>
      </w:r>
      <w:r w:rsidRPr="00620EB1">
        <w:rPr>
          <w:rFonts w:ascii="Times New Roman" w:hAnsi="Times New Roman" w:cs="Times New Roman"/>
          <w:sz w:val="24"/>
          <w:szCs w:val="24"/>
        </w:rPr>
        <w:t xml:space="preserve"> untuk mengetahui signifikansi hubungan antarvariabel. Hipotesis dinyatakan diterima apabila arah pengaruh sesuai dengan hipotesis dan nilai </w:t>
      </w:r>
      <w:r w:rsidRPr="00620EB1">
        <w:rPr>
          <w:rFonts w:ascii="Times New Roman" w:hAnsi="Times New Roman" w:cs="Times New Roman"/>
          <w:i/>
          <w:iCs/>
          <w:sz w:val="24"/>
          <w:szCs w:val="24"/>
        </w:rPr>
        <w:t>p-values</w:t>
      </w:r>
      <w:r w:rsidRPr="00620EB1">
        <w:rPr>
          <w:rFonts w:ascii="Times New Roman" w:hAnsi="Times New Roman" w:cs="Times New Roman"/>
          <w:sz w:val="24"/>
          <w:szCs w:val="24"/>
        </w:rPr>
        <w:t xml:space="preserve"> &lt; 0,05. Hasil pengujian masing-masing hipotesis pengaruh langsung dapat dijelaskan sebagai berikut:</w:t>
      </w:r>
    </w:p>
    <w:p w14:paraId="54B5DADF" w14:textId="1214E4BE" w:rsidR="007A50F1" w:rsidRDefault="004D1B5E" w:rsidP="00620EB1">
      <w:pPr>
        <w:pStyle w:val="ListParagraph"/>
        <w:numPr>
          <w:ilvl w:val="0"/>
          <w:numId w:val="35"/>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IV-12, Kepemimpinan Transformasional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0,220, yang menunjukkan </w:t>
      </w:r>
      <w:r w:rsidRPr="004D1B5E">
        <w:rPr>
          <w:rFonts w:ascii="Times New Roman" w:hAnsi="Times New Roman" w:cs="Times New Roman"/>
          <w:sz w:val="24"/>
          <w:szCs w:val="24"/>
        </w:rPr>
        <w:lastRenderedPageBreak/>
        <w:t xml:space="preserve">bahwa Kepemimpinan Transformasional berpengaruh positif terhadap Kinerja Pegawai.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2,780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0,005 &lt; 0,05, sehingga pengaruh tersebut dinyatakan signifikan. Berdasarkan hasil tersebut, H1 dinyatakan diterima.</w:t>
      </w:r>
    </w:p>
    <w:p w14:paraId="7E5ED483" w14:textId="45D2C7DD" w:rsidR="004D1B5E" w:rsidRDefault="004D1B5E" w:rsidP="00620EB1">
      <w:pPr>
        <w:pStyle w:val="ListParagraph"/>
        <w:numPr>
          <w:ilvl w:val="0"/>
          <w:numId w:val="35"/>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IV-12, Kompetensi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0,408, yang menunjukkan bahwa Kompetensi berpengaruh positif terhadap Kinerja Pegawai.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5,236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0,000 &lt; 0,05, sehingga pengaruh tersebut dinyatakan signifikan. Berdasarkan hasil tersebut, H2 dinyatakan diterima.</w:t>
      </w:r>
    </w:p>
    <w:p w14:paraId="1BE3571C" w14:textId="4133E5D9" w:rsidR="004D1B5E" w:rsidRDefault="004D1B5E" w:rsidP="00620EB1">
      <w:pPr>
        <w:pStyle w:val="ListParagraph"/>
        <w:numPr>
          <w:ilvl w:val="0"/>
          <w:numId w:val="35"/>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IV-12, Kepemimpinan Transformasional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0,255, yang menunjukkan bahwa Kepemimpinan Transformasional berpengaruh positif terhadap Kepuasan Kerja.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2,685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0,007 &lt; 0,05, sehingga pengaruh tersebut dinyatakan signifikan. Berdasarkan hasil tersebut, H3 dinyatakan diterima.</w:t>
      </w:r>
    </w:p>
    <w:p w14:paraId="3D53B477" w14:textId="0F016325" w:rsidR="004D1B5E" w:rsidRDefault="004D1B5E" w:rsidP="00620EB1">
      <w:pPr>
        <w:pStyle w:val="ListParagraph"/>
        <w:numPr>
          <w:ilvl w:val="0"/>
          <w:numId w:val="35"/>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IV-12, Kompetensi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0,381, yang menunjukkan bahwa Kompetensi berpengaruh positif terhadap Kepuasan Kerja.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3,518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0,000 &lt; 0,05, sehingga </w:t>
      </w:r>
      <w:r w:rsidRPr="004D1B5E">
        <w:rPr>
          <w:rFonts w:ascii="Times New Roman" w:hAnsi="Times New Roman" w:cs="Times New Roman"/>
          <w:sz w:val="24"/>
          <w:szCs w:val="24"/>
        </w:rPr>
        <w:lastRenderedPageBreak/>
        <w:t>pengaruh tersebut dinyatakan signifikan. Berdasarkan hasil tersebut, H4 dinyatakan diterima.</w:t>
      </w:r>
    </w:p>
    <w:p w14:paraId="48AD50C3" w14:textId="3202637D" w:rsidR="004D1B5E" w:rsidRPr="007A50F1" w:rsidRDefault="004D1B5E" w:rsidP="00620EB1">
      <w:pPr>
        <w:pStyle w:val="ListParagraph"/>
        <w:numPr>
          <w:ilvl w:val="0"/>
          <w:numId w:val="35"/>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IV-12, Kepuasan Kerja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0,260, yang menunjukkan bahwa Kepuasan Kerja berpengaruh positif terhadap Kinerja Pegawai.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3,316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0,001 &lt; 0,05, sehingga pengaruh tersebut dinyatakan signifikan. Berdasarkan hasil tersebut, H5 dinyatakan diterima.</w:t>
      </w:r>
    </w:p>
    <w:p w14:paraId="64A6C19D" w14:textId="068287B6" w:rsidR="007A50F1" w:rsidRPr="007A50F1" w:rsidRDefault="00BB776F" w:rsidP="007A50F1">
      <w:pPr>
        <w:pStyle w:val="ListParagraph"/>
        <w:numPr>
          <w:ilvl w:val="0"/>
          <w:numId w:val="34"/>
        </w:numPr>
        <w:spacing w:line="480" w:lineRule="auto"/>
        <w:ind w:left="1276" w:hanging="283"/>
        <w:jc w:val="both"/>
        <w:rPr>
          <w:rFonts w:ascii="Times New Roman" w:hAnsi="Times New Roman" w:cs="Times New Roman"/>
          <w:sz w:val="24"/>
          <w:szCs w:val="24"/>
        </w:rPr>
      </w:pPr>
      <w:r w:rsidRPr="007A50F1">
        <w:rPr>
          <w:rFonts w:ascii="Times New Roman" w:hAnsi="Times New Roman" w:cs="Times New Roman"/>
          <w:sz w:val="24"/>
          <w:szCs w:val="24"/>
        </w:rPr>
        <w:t>Uji Hipotesis Pengaruh tidak Langsung</w:t>
      </w:r>
    </w:p>
    <w:p w14:paraId="3B88A85E" w14:textId="30406C69" w:rsidR="004D1B5E" w:rsidRPr="001D05D6" w:rsidRDefault="007A50F1" w:rsidP="001D05D6">
      <w:pPr>
        <w:pStyle w:val="ListParagraph"/>
        <w:spacing w:line="480" w:lineRule="auto"/>
        <w:ind w:left="1276" w:firstLine="567"/>
        <w:jc w:val="both"/>
        <w:rPr>
          <w:rFonts w:ascii="Times New Roman" w:hAnsi="Times New Roman" w:cs="Times New Roman"/>
          <w:sz w:val="24"/>
          <w:szCs w:val="24"/>
        </w:rPr>
      </w:pPr>
      <w:r w:rsidRPr="007A50F1">
        <w:rPr>
          <w:rFonts w:ascii="Times New Roman" w:hAnsi="Times New Roman" w:cs="Times New Roman"/>
          <w:sz w:val="24"/>
          <w:szCs w:val="24"/>
        </w:rPr>
        <w:t xml:space="preserve">Uji hipotesis pengaruh tidak langsung dilakukan untuk mengetahui peran konstruk perantara dalam menghubungkan konstruk eksogen dengan konstruk endogen. Pengujian dilakukan dengan melihat nilai </w:t>
      </w:r>
      <w:r w:rsidRPr="007A50F1">
        <w:rPr>
          <w:rFonts w:ascii="Times New Roman" w:hAnsi="Times New Roman" w:cs="Times New Roman"/>
          <w:i/>
          <w:iCs/>
          <w:sz w:val="24"/>
          <w:szCs w:val="24"/>
        </w:rPr>
        <w:t>specific indirect effect</w:t>
      </w:r>
      <w:r w:rsidRPr="007A50F1">
        <w:rPr>
          <w:rFonts w:ascii="Times New Roman" w:hAnsi="Times New Roman" w:cs="Times New Roman"/>
          <w:sz w:val="24"/>
          <w:szCs w:val="24"/>
        </w:rPr>
        <w:t xml:space="preserve">, </w:t>
      </w:r>
      <w:r w:rsidRPr="007A50F1">
        <w:rPr>
          <w:rFonts w:ascii="Times New Roman" w:hAnsi="Times New Roman" w:cs="Times New Roman"/>
          <w:i/>
          <w:iCs/>
          <w:sz w:val="24"/>
          <w:szCs w:val="24"/>
        </w:rPr>
        <w:t>t-statistics</w:t>
      </w:r>
      <w:r w:rsidRPr="007A50F1">
        <w:rPr>
          <w:rFonts w:ascii="Times New Roman" w:hAnsi="Times New Roman" w:cs="Times New Roman"/>
          <w:sz w:val="24"/>
          <w:szCs w:val="24"/>
        </w:rPr>
        <w:t xml:space="preserve">, dan </w:t>
      </w:r>
      <w:r w:rsidRPr="007A50F1">
        <w:rPr>
          <w:rFonts w:ascii="Times New Roman" w:hAnsi="Times New Roman" w:cs="Times New Roman"/>
          <w:i/>
          <w:iCs/>
          <w:sz w:val="24"/>
          <w:szCs w:val="24"/>
        </w:rPr>
        <w:t>p-values</w:t>
      </w:r>
      <w:r w:rsidRPr="007A50F1">
        <w:rPr>
          <w:rFonts w:ascii="Times New Roman" w:hAnsi="Times New Roman" w:cs="Times New Roman"/>
          <w:sz w:val="24"/>
          <w:szCs w:val="24"/>
        </w:rPr>
        <w:t>. Hasil pengujian pengaruh tidak langsung disajikan pada tabel berikut</w:t>
      </w:r>
      <w:r>
        <w:rPr>
          <w:rFonts w:ascii="Times New Roman" w:hAnsi="Times New Roman" w:cs="Times New Roman"/>
          <w:sz w:val="24"/>
          <w:szCs w:val="24"/>
        </w:rPr>
        <w:t>:</w:t>
      </w:r>
    </w:p>
    <w:p w14:paraId="4E6B9EEA" w14:textId="51B354F0" w:rsidR="007A50F1" w:rsidRPr="00DC7F0E" w:rsidRDefault="00DC7F0E" w:rsidP="00DC7F0E">
      <w:pPr>
        <w:pStyle w:val="Caption"/>
        <w:ind w:left="851"/>
        <w:rPr>
          <w:rFonts w:cs="Times New Roman"/>
          <w:szCs w:val="24"/>
        </w:rPr>
      </w:pPr>
      <w:bookmarkStart w:id="221" w:name="_Toc243155564"/>
      <w:r w:rsidRPr="00DC7F0E">
        <w:t xml:space="preserve">Tabel IV- </w:t>
      </w:r>
      <w:r w:rsidR="006666F1">
        <w:fldChar w:fldCharType="begin"/>
      </w:r>
      <w:r w:rsidR="006666F1">
        <w:instrText xml:space="preserve"> SEQ Tabel_IV- \* ARABIC </w:instrText>
      </w:r>
      <w:r w:rsidR="006666F1">
        <w:fldChar w:fldCharType="separate"/>
      </w:r>
      <w:r w:rsidR="0052531E">
        <w:rPr>
          <w:noProof/>
        </w:rPr>
        <w:t>13</w:t>
      </w:r>
      <w:r w:rsidR="006666F1">
        <w:rPr>
          <w:noProof/>
        </w:rPr>
        <w:fldChar w:fldCharType="end"/>
      </w:r>
      <w:r w:rsidRPr="00DC7F0E">
        <w:rPr>
          <w:lang w:val="en-US"/>
        </w:rPr>
        <w:t xml:space="preserve"> </w:t>
      </w:r>
      <w:r w:rsidRPr="00DC7F0E">
        <w:rPr>
          <w:lang w:val="en-US"/>
        </w:rPr>
        <w:br/>
      </w:r>
      <w:r w:rsidR="007A50F1" w:rsidRPr="00DC7F0E">
        <w:rPr>
          <w:rFonts w:cs="Times New Roman"/>
          <w:szCs w:val="24"/>
        </w:rPr>
        <w:t>Pengaruh Tidak Langsung</w:t>
      </w:r>
      <w:bookmarkEnd w:id="221"/>
    </w:p>
    <w:tbl>
      <w:tblPr>
        <w:tblW w:w="7229" w:type="dxa"/>
        <w:jc w:val="right"/>
        <w:tblBorders>
          <w:top w:val="single" w:sz="4" w:space="0" w:color="auto"/>
          <w:bottom w:val="single" w:sz="4" w:space="0" w:color="auto"/>
          <w:insideH w:val="single" w:sz="4" w:space="0" w:color="auto"/>
        </w:tblBorders>
        <w:tblLook w:val="04A0" w:firstRow="1" w:lastRow="0" w:firstColumn="1" w:lastColumn="0" w:noHBand="0" w:noVBand="1"/>
      </w:tblPr>
      <w:tblGrid>
        <w:gridCol w:w="3969"/>
        <w:gridCol w:w="915"/>
        <w:gridCol w:w="1359"/>
        <w:gridCol w:w="986"/>
      </w:tblGrid>
      <w:tr w:rsidR="004B7F56" w:rsidRPr="004B7F56" w14:paraId="38B7F180" w14:textId="77777777" w:rsidTr="00DC7F0E">
        <w:trPr>
          <w:trHeight w:val="20"/>
          <w:jc w:val="right"/>
        </w:trPr>
        <w:tc>
          <w:tcPr>
            <w:tcW w:w="3969" w:type="dxa"/>
            <w:tcBorders>
              <w:bottom w:val="single" w:sz="4" w:space="0" w:color="auto"/>
            </w:tcBorders>
            <w:noWrap/>
            <w:vAlign w:val="bottom"/>
            <w:hideMark/>
          </w:tcPr>
          <w:p w14:paraId="2F28B77B"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p>
        </w:tc>
        <w:tc>
          <w:tcPr>
            <w:tcW w:w="915" w:type="dxa"/>
            <w:tcBorders>
              <w:bottom w:val="single" w:sz="4" w:space="0" w:color="auto"/>
            </w:tcBorders>
            <w:noWrap/>
            <w:vAlign w:val="center"/>
            <w:hideMark/>
          </w:tcPr>
          <w:p w14:paraId="4813C3F9" w14:textId="33A30C40"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Original sample</w:t>
            </w:r>
          </w:p>
        </w:tc>
        <w:tc>
          <w:tcPr>
            <w:tcW w:w="1359" w:type="dxa"/>
            <w:tcBorders>
              <w:bottom w:val="single" w:sz="4" w:space="0" w:color="auto"/>
            </w:tcBorders>
            <w:noWrap/>
            <w:vAlign w:val="center"/>
            <w:hideMark/>
          </w:tcPr>
          <w:p w14:paraId="328C9E6F" w14:textId="1119B2CB"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T statistics</w:t>
            </w:r>
          </w:p>
        </w:tc>
        <w:tc>
          <w:tcPr>
            <w:tcW w:w="986" w:type="dxa"/>
            <w:tcBorders>
              <w:bottom w:val="single" w:sz="4" w:space="0" w:color="auto"/>
            </w:tcBorders>
            <w:noWrap/>
            <w:vAlign w:val="center"/>
            <w:hideMark/>
          </w:tcPr>
          <w:p w14:paraId="57A6E54F" w14:textId="77777777" w:rsidR="004B7F56" w:rsidRPr="00DC7F0E" w:rsidRDefault="004B7F56" w:rsidP="00DC7F0E">
            <w:pPr>
              <w:spacing w:line="240" w:lineRule="auto"/>
              <w:jc w:val="center"/>
              <w:rPr>
                <w:rFonts w:ascii="Times New Roman" w:eastAsia="Times New Roman" w:hAnsi="Times New Roman" w:cs="Times New Roman"/>
                <w:b/>
                <w:bCs/>
                <w:color w:val="000000" w:themeColor="text1"/>
                <w:sz w:val="18"/>
                <w:szCs w:val="18"/>
                <w:lang w:val="en-ID" w:eastAsia="en-ID"/>
              </w:rPr>
            </w:pPr>
            <w:r w:rsidRPr="00DC7F0E">
              <w:rPr>
                <w:rFonts w:ascii="Times New Roman" w:eastAsia="Times New Roman" w:hAnsi="Times New Roman" w:cs="Times New Roman"/>
                <w:b/>
                <w:bCs/>
                <w:color w:val="000000" w:themeColor="text1"/>
                <w:sz w:val="18"/>
                <w:szCs w:val="18"/>
                <w:lang w:val="en-ID" w:eastAsia="en-ID"/>
              </w:rPr>
              <w:t>P values</w:t>
            </w:r>
          </w:p>
        </w:tc>
      </w:tr>
      <w:tr w:rsidR="004B7F56" w:rsidRPr="004B7F56" w14:paraId="12AA2480" w14:textId="77777777" w:rsidTr="00DC7F0E">
        <w:trPr>
          <w:trHeight w:val="20"/>
          <w:jc w:val="right"/>
        </w:trPr>
        <w:tc>
          <w:tcPr>
            <w:tcW w:w="3969" w:type="dxa"/>
            <w:tcBorders>
              <w:bottom w:val="nil"/>
            </w:tcBorders>
            <w:noWrap/>
            <w:vAlign w:val="bottom"/>
            <w:hideMark/>
          </w:tcPr>
          <w:p w14:paraId="03B88143" w14:textId="77777777" w:rsidR="004B7F56" w:rsidRPr="004B7F56" w:rsidRDefault="004B7F56" w:rsidP="004B7F56">
            <w:pPr>
              <w:spacing w:line="240" w:lineRule="auto"/>
              <w:rPr>
                <w:rFonts w:ascii="Times New Roman" w:eastAsia="Times New Roman" w:hAnsi="Times New Roman" w:cs="Times New Roman"/>
                <w:color w:val="000000" w:themeColor="text1"/>
                <w:sz w:val="18"/>
                <w:szCs w:val="18"/>
                <w:lang w:val="en-ID" w:eastAsia="en-ID"/>
              </w:rPr>
            </w:pPr>
            <w:r w:rsidRPr="004B7F56">
              <w:rPr>
                <w:rFonts w:ascii="Times New Roman" w:eastAsia="Times New Roman" w:hAnsi="Times New Roman" w:cs="Times New Roman"/>
                <w:color w:val="000000" w:themeColor="text1"/>
                <w:sz w:val="18"/>
                <w:szCs w:val="18"/>
                <w:lang w:val="en-ID" w:eastAsia="en-ID"/>
              </w:rPr>
              <w:t>Kepemimpinan Transformasional -&gt; Kepuasan Kerja -&gt; Kinerja Pegawai</w:t>
            </w:r>
          </w:p>
        </w:tc>
        <w:tc>
          <w:tcPr>
            <w:tcW w:w="915" w:type="dxa"/>
            <w:tcBorders>
              <w:bottom w:val="nil"/>
            </w:tcBorders>
            <w:noWrap/>
            <w:vAlign w:val="bottom"/>
            <w:hideMark/>
          </w:tcPr>
          <w:p w14:paraId="58439EEF"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0,066</w:t>
            </w:r>
          </w:p>
        </w:tc>
        <w:tc>
          <w:tcPr>
            <w:tcW w:w="1359" w:type="dxa"/>
            <w:tcBorders>
              <w:bottom w:val="nil"/>
            </w:tcBorders>
            <w:noWrap/>
            <w:vAlign w:val="bottom"/>
            <w:hideMark/>
          </w:tcPr>
          <w:p w14:paraId="7C1AC4D5"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1,759</w:t>
            </w:r>
          </w:p>
        </w:tc>
        <w:tc>
          <w:tcPr>
            <w:tcW w:w="986" w:type="dxa"/>
            <w:tcBorders>
              <w:bottom w:val="nil"/>
            </w:tcBorders>
            <w:noWrap/>
            <w:vAlign w:val="bottom"/>
            <w:hideMark/>
          </w:tcPr>
          <w:p w14:paraId="29FE0FA0" w14:textId="77777777" w:rsidR="004B7F56" w:rsidRPr="004B7F56" w:rsidRDefault="004B7F56" w:rsidP="004B7F56">
            <w:pPr>
              <w:spacing w:line="240" w:lineRule="auto"/>
              <w:jc w:val="center"/>
              <w:rPr>
                <w:rFonts w:ascii="Times New Roman" w:eastAsia="Times New Roman" w:hAnsi="Times New Roman" w:cs="Times New Roman"/>
                <w:color w:val="8B0000"/>
                <w:sz w:val="18"/>
                <w:szCs w:val="18"/>
                <w:lang w:val="en-ID" w:eastAsia="en-ID"/>
              </w:rPr>
            </w:pPr>
            <w:r w:rsidRPr="004B7F56">
              <w:rPr>
                <w:rFonts w:ascii="Times New Roman" w:eastAsia="Times New Roman" w:hAnsi="Times New Roman" w:cs="Times New Roman"/>
                <w:color w:val="8B0000"/>
                <w:sz w:val="18"/>
                <w:szCs w:val="18"/>
                <w:lang w:val="en-ID" w:eastAsia="en-ID"/>
              </w:rPr>
              <w:t>0,079</w:t>
            </w:r>
          </w:p>
        </w:tc>
      </w:tr>
      <w:tr w:rsidR="004B7F56" w:rsidRPr="004B7F56" w14:paraId="18293FC9" w14:textId="77777777" w:rsidTr="00DC7F0E">
        <w:trPr>
          <w:trHeight w:val="20"/>
          <w:jc w:val="right"/>
        </w:trPr>
        <w:tc>
          <w:tcPr>
            <w:tcW w:w="3969" w:type="dxa"/>
            <w:tcBorders>
              <w:top w:val="nil"/>
            </w:tcBorders>
            <w:noWrap/>
            <w:vAlign w:val="bottom"/>
            <w:hideMark/>
          </w:tcPr>
          <w:p w14:paraId="2446FEE5" w14:textId="77777777" w:rsidR="004B7F56" w:rsidRPr="00374E8D" w:rsidRDefault="004B7F56" w:rsidP="004B7F56">
            <w:pPr>
              <w:spacing w:line="240" w:lineRule="auto"/>
              <w:rPr>
                <w:rFonts w:ascii="Times New Roman" w:eastAsia="Times New Roman" w:hAnsi="Times New Roman" w:cs="Times New Roman"/>
                <w:color w:val="000000" w:themeColor="text1"/>
                <w:sz w:val="18"/>
                <w:szCs w:val="18"/>
                <w:lang w:val="nl-BE" w:eastAsia="en-ID"/>
              </w:rPr>
            </w:pPr>
            <w:r w:rsidRPr="00374E8D">
              <w:rPr>
                <w:rFonts w:ascii="Times New Roman" w:eastAsia="Times New Roman" w:hAnsi="Times New Roman" w:cs="Times New Roman"/>
                <w:color w:val="000000" w:themeColor="text1"/>
                <w:sz w:val="18"/>
                <w:szCs w:val="18"/>
                <w:lang w:val="nl-BE" w:eastAsia="en-ID"/>
              </w:rPr>
              <w:t>Kompetensi -&gt; Kepuasan Kerja -&gt; Kinerja Pegawai</w:t>
            </w:r>
          </w:p>
        </w:tc>
        <w:tc>
          <w:tcPr>
            <w:tcW w:w="915" w:type="dxa"/>
            <w:tcBorders>
              <w:top w:val="nil"/>
            </w:tcBorders>
            <w:noWrap/>
            <w:vAlign w:val="bottom"/>
            <w:hideMark/>
          </w:tcPr>
          <w:p w14:paraId="52AD5A1A"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0,099</w:t>
            </w:r>
          </w:p>
        </w:tc>
        <w:tc>
          <w:tcPr>
            <w:tcW w:w="1359" w:type="dxa"/>
            <w:tcBorders>
              <w:top w:val="nil"/>
            </w:tcBorders>
            <w:noWrap/>
            <w:vAlign w:val="bottom"/>
            <w:hideMark/>
          </w:tcPr>
          <w:p w14:paraId="0C3ED2B7" w14:textId="77777777" w:rsidR="004B7F56" w:rsidRPr="004B7F56" w:rsidRDefault="004B7F56" w:rsidP="004B7F56">
            <w:pPr>
              <w:spacing w:line="240" w:lineRule="auto"/>
              <w:jc w:val="center"/>
              <w:rPr>
                <w:rFonts w:ascii="Times New Roman" w:eastAsia="Times New Roman" w:hAnsi="Times New Roman" w:cs="Times New Roman"/>
                <w:color w:val="000000"/>
                <w:sz w:val="18"/>
                <w:szCs w:val="18"/>
                <w:lang w:val="en-ID" w:eastAsia="en-ID"/>
              </w:rPr>
            </w:pPr>
            <w:r w:rsidRPr="004B7F56">
              <w:rPr>
                <w:rFonts w:ascii="Times New Roman" w:eastAsia="Times New Roman" w:hAnsi="Times New Roman" w:cs="Times New Roman"/>
                <w:color w:val="000000"/>
                <w:sz w:val="18"/>
                <w:szCs w:val="18"/>
                <w:lang w:val="en-ID" w:eastAsia="en-ID"/>
              </w:rPr>
              <w:t>2,587</w:t>
            </w:r>
          </w:p>
        </w:tc>
        <w:tc>
          <w:tcPr>
            <w:tcW w:w="986" w:type="dxa"/>
            <w:tcBorders>
              <w:top w:val="nil"/>
            </w:tcBorders>
            <w:noWrap/>
            <w:vAlign w:val="bottom"/>
            <w:hideMark/>
          </w:tcPr>
          <w:p w14:paraId="61265F77" w14:textId="77777777" w:rsidR="004B7F56" w:rsidRPr="004B7F56" w:rsidRDefault="004B7F56" w:rsidP="004B7F56">
            <w:pPr>
              <w:spacing w:line="240" w:lineRule="auto"/>
              <w:jc w:val="center"/>
              <w:rPr>
                <w:rFonts w:ascii="Times New Roman" w:eastAsia="Times New Roman" w:hAnsi="Times New Roman" w:cs="Times New Roman"/>
                <w:color w:val="006400"/>
                <w:sz w:val="18"/>
                <w:szCs w:val="18"/>
                <w:lang w:val="en-ID" w:eastAsia="en-ID"/>
              </w:rPr>
            </w:pPr>
            <w:r w:rsidRPr="004B7F56">
              <w:rPr>
                <w:rFonts w:ascii="Times New Roman" w:eastAsia="Times New Roman" w:hAnsi="Times New Roman" w:cs="Times New Roman"/>
                <w:color w:val="006400"/>
                <w:sz w:val="18"/>
                <w:szCs w:val="18"/>
                <w:lang w:val="en-ID" w:eastAsia="en-ID"/>
              </w:rPr>
              <w:t>0,010</w:t>
            </w:r>
          </w:p>
        </w:tc>
      </w:tr>
    </w:tbl>
    <w:p w14:paraId="4E4F0E83" w14:textId="3957859D" w:rsidR="007A50F1" w:rsidRDefault="00352D32" w:rsidP="00DC7F0E">
      <w:pPr>
        <w:pStyle w:val="ListParagraph"/>
        <w:spacing w:line="480" w:lineRule="auto"/>
        <w:ind w:left="851"/>
        <w:jc w:val="both"/>
        <w:rPr>
          <w:rFonts w:ascii="Times New Roman" w:hAnsi="Times New Roman" w:cs="Times New Roman"/>
          <w:sz w:val="24"/>
          <w:szCs w:val="24"/>
        </w:rPr>
      </w:pPr>
      <w:r>
        <w:rPr>
          <w:rFonts w:ascii="Times New Roman" w:hAnsi="Times New Roman" w:cs="Times New Roman"/>
          <w:i/>
          <w:iCs/>
          <w:sz w:val="24"/>
          <w:szCs w:val="24"/>
        </w:rPr>
        <w:t>Sumber: Olah Data, 2026</w:t>
      </w:r>
    </w:p>
    <w:p w14:paraId="2F87B4FD" w14:textId="16CD1297" w:rsidR="007A50F1" w:rsidRDefault="004D1B5E" w:rsidP="007A50F1">
      <w:pPr>
        <w:pStyle w:val="ListParagraph"/>
        <w:spacing w:line="480" w:lineRule="auto"/>
        <w:ind w:left="1276" w:firstLine="567"/>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IV-13, pengujian pengaruh tidak langsung dilakukan untuk mengetahui apakah Kepuasan Kerja berperan sebagai variabel mediasi dalam hubungan antara variabel independen dengan Kinerja Pegawai. Pengambilan keputusan dilakukan dengan </w:t>
      </w:r>
      <w:r w:rsidRPr="004D1B5E">
        <w:rPr>
          <w:rFonts w:ascii="Times New Roman" w:hAnsi="Times New Roman" w:cs="Times New Roman"/>
          <w:sz w:val="24"/>
          <w:szCs w:val="24"/>
        </w:rPr>
        <w:lastRenderedPageBreak/>
        <w:t xml:space="preserve">melihat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untuk mengetahui arah pengaruh tidak langsung serta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untuk mengetahui signifikansinya. Hipotesis dinyatakan diterima apabila nilai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&lt; 0,05. Hasil pengujian pengaruh tidak langsung dapat dijelaskan sebagai berikut:</w:t>
      </w:r>
    </w:p>
    <w:p w14:paraId="38F00E38" w14:textId="1A306247" w:rsidR="004D1B5E" w:rsidRDefault="004D1B5E" w:rsidP="004D1B5E">
      <w:pPr>
        <w:pStyle w:val="ListParagraph"/>
        <w:numPr>
          <w:ilvl w:val="0"/>
          <w:numId w:val="36"/>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IV-13, pengaruh tidak langsung Kepemimpinan Transformasional terhadap Kinerja Pegawai melalui Kepuasan Kerja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0,066, yang menunjukkan bahwa pengaruh tidak langsung tersebut memiliki arah positif.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1,759 &lt;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0,079 &gt; 0,05, sehingga pengaruh tidak langsung tersebut dinyatakan tidak signifikan. Berdasarkan hasil tersebut, H6 dinyatakan ditolak.</w:t>
      </w:r>
    </w:p>
    <w:p w14:paraId="6E79363A" w14:textId="07DA2B1F" w:rsidR="004D1B5E" w:rsidRPr="00DC7F0E" w:rsidRDefault="004D1B5E" w:rsidP="004D1B5E">
      <w:pPr>
        <w:pStyle w:val="ListParagraph"/>
        <w:numPr>
          <w:ilvl w:val="0"/>
          <w:numId w:val="36"/>
        </w:numPr>
        <w:spacing w:line="480" w:lineRule="auto"/>
        <w:ind w:left="1560" w:hanging="284"/>
        <w:jc w:val="both"/>
        <w:rPr>
          <w:rFonts w:ascii="Times New Roman" w:hAnsi="Times New Roman" w:cs="Times New Roman"/>
          <w:sz w:val="24"/>
          <w:szCs w:val="24"/>
        </w:rPr>
      </w:pPr>
      <w:r w:rsidRPr="004D1B5E">
        <w:rPr>
          <w:rFonts w:ascii="Times New Roman" w:hAnsi="Times New Roman" w:cs="Times New Roman"/>
          <w:sz w:val="24"/>
          <w:szCs w:val="24"/>
        </w:rPr>
        <w:t xml:space="preserve">Berdasarkan Tabel IV-13, pengaruh tidak langsung Kompetensi terhadap Kinerja Pegawai melalui Kepuasan Kerja memiliki nilai </w:t>
      </w:r>
      <w:r w:rsidRPr="004D1B5E">
        <w:rPr>
          <w:rFonts w:ascii="Times New Roman" w:hAnsi="Times New Roman" w:cs="Times New Roman"/>
          <w:i/>
          <w:iCs/>
          <w:sz w:val="24"/>
          <w:szCs w:val="24"/>
        </w:rPr>
        <w:t>original sample</w:t>
      </w:r>
      <w:r w:rsidRPr="004D1B5E">
        <w:rPr>
          <w:rFonts w:ascii="Times New Roman" w:hAnsi="Times New Roman" w:cs="Times New Roman"/>
          <w:sz w:val="24"/>
          <w:szCs w:val="24"/>
        </w:rPr>
        <w:t xml:space="preserve"> sebesar 0,099, yang menunjukkan bahwa pengaruh tidak langsung tersebut memiliki arah positif. Nilai </w:t>
      </w:r>
      <w:r w:rsidRPr="004D1B5E">
        <w:rPr>
          <w:rFonts w:ascii="Times New Roman" w:hAnsi="Times New Roman" w:cs="Times New Roman"/>
          <w:i/>
          <w:iCs/>
          <w:sz w:val="24"/>
          <w:szCs w:val="24"/>
        </w:rPr>
        <w:t>t-statistics</w:t>
      </w:r>
      <w:r w:rsidRPr="004D1B5E">
        <w:rPr>
          <w:rFonts w:ascii="Times New Roman" w:hAnsi="Times New Roman" w:cs="Times New Roman"/>
          <w:sz w:val="24"/>
          <w:szCs w:val="24"/>
        </w:rPr>
        <w:t xml:space="preserve"> sebesar 2,587 &gt; 1,96 dan </w:t>
      </w:r>
      <w:r w:rsidRPr="004D1B5E">
        <w:rPr>
          <w:rFonts w:ascii="Times New Roman" w:hAnsi="Times New Roman" w:cs="Times New Roman"/>
          <w:i/>
          <w:iCs/>
          <w:sz w:val="24"/>
          <w:szCs w:val="24"/>
        </w:rPr>
        <w:t>p-values</w:t>
      </w:r>
      <w:r w:rsidRPr="004D1B5E">
        <w:rPr>
          <w:rFonts w:ascii="Times New Roman" w:hAnsi="Times New Roman" w:cs="Times New Roman"/>
          <w:sz w:val="24"/>
          <w:szCs w:val="24"/>
        </w:rPr>
        <w:t xml:space="preserve"> sebesar 0,010 &lt; 0,05, sehingga pengaruh tidak langsung tersebut dinyatakan signifikan. Berdasarkan hasil tersebut, H7 dinyatakan diterima.</w:t>
      </w:r>
    </w:p>
    <w:p w14:paraId="08487B91" w14:textId="77777777" w:rsidR="00DC7F0E" w:rsidRPr="00374E8D" w:rsidRDefault="00DC7F0E" w:rsidP="00DC7F0E">
      <w:pPr>
        <w:spacing w:line="480" w:lineRule="auto"/>
        <w:jc w:val="both"/>
        <w:rPr>
          <w:rFonts w:ascii="Times New Roman" w:hAnsi="Times New Roman" w:cs="Times New Roman"/>
          <w:sz w:val="24"/>
          <w:szCs w:val="24"/>
        </w:rPr>
      </w:pPr>
    </w:p>
    <w:p w14:paraId="3E375020" w14:textId="77777777" w:rsidR="00DC7F0E" w:rsidRPr="00374E8D" w:rsidRDefault="00DC7F0E" w:rsidP="00DC7F0E">
      <w:pPr>
        <w:spacing w:line="480" w:lineRule="auto"/>
        <w:jc w:val="both"/>
        <w:rPr>
          <w:rFonts w:ascii="Times New Roman" w:hAnsi="Times New Roman" w:cs="Times New Roman"/>
          <w:sz w:val="24"/>
          <w:szCs w:val="24"/>
        </w:rPr>
      </w:pPr>
    </w:p>
    <w:p w14:paraId="1948B087" w14:textId="77777777" w:rsidR="00DF4F29" w:rsidRPr="00F8737C" w:rsidRDefault="00DF4F29" w:rsidP="004D1B5E">
      <w:pPr>
        <w:pStyle w:val="Heading2"/>
        <w:numPr>
          <w:ilvl w:val="1"/>
          <w:numId w:val="37"/>
        </w:numPr>
        <w:spacing w:before="0" w:line="480" w:lineRule="auto"/>
        <w:ind w:left="426"/>
        <w:jc w:val="both"/>
        <w:rPr>
          <w:rFonts w:ascii="Times New Roman" w:hAnsi="Times New Roman" w:cs="Times New Roman"/>
          <w:color w:val="000000" w:themeColor="text1"/>
          <w:sz w:val="24"/>
          <w:szCs w:val="24"/>
        </w:rPr>
      </w:pPr>
      <w:bookmarkStart w:id="222" w:name="_Toc243155700"/>
      <w:r>
        <w:rPr>
          <w:rFonts w:ascii="Times New Roman" w:hAnsi="Times New Roman" w:cs="Times New Roman"/>
          <w:color w:val="000000" w:themeColor="text1"/>
          <w:sz w:val="24"/>
          <w:szCs w:val="24"/>
        </w:rPr>
        <w:lastRenderedPageBreak/>
        <w:t>Pembahasan</w:t>
      </w:r>
      <w:bookmarkEnd w:id="222"/>
    </w:p>
    <w:p w14:paraId="29EDD81A" w14:textId="47437B10"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Kepemimpinan Transformasional terhadap Kinerja Pegawai</w:t>
      </w:r>
    </w:p>
    <w:p w14:paraId="650F43D9" w14:textId="7A3EC19E"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pertama menunjukkan bahwa kepemimpinan transformasional berpengaruh positif dan signifikan terhadap kinerja pegawai pada Dinas Pendidikan dan Kebudayaan Kabupaten Purworejo. Nilai </w:t>
      </w:r>
      <w:r w:rsidRPr="005A6A92">
        <w:rPr>
          <w:rFonts w:ascii="Times New Roman" w:hAnsi="Times New Roman" w:cs="Times New Roman"/>
          <w:i/>
          <w:iCs/>
          <w:sz w:val="24"/>
          <w:szCs w:val="24"/>
        </w:rPr>
        <w:t>original sample</w:t>
      </w:r>
      <w:r w:rsidRPr="005A6A92">
        <w:rPr>
          <w:rFonts w:ascii="Times New Roman" w:hAnsi="Times New Roman" w:cs="Times New Roman"/>
          <w:sz w:val="24"/>
          <w:szCs w:val="24"/>
        </w:rPr>
        <w:t xml:space="preserve"> sebesar 0,220 menunjukkan arah pengaruh yang positif, dengan nilai t-statistics sebesar 2,780 &gt; 1,96 dan p-values sebesar 0,005 &lt; 0,05, sehingga H1 dinyatakan diterima. Nilai f-square sebesar 0,072 mengindikasikan bahwa besaran pengaruh tersebut tergolong kecil namun tetap bermakna secara statistis. Temuan ini berarti bahwa semakin baik penerapan kepemimpinan transformasional oleh pimpinan, semakin tinggi pula kinerja pegawai yang tercermin dari kualitas kerja, kuantitas kerja, ketepatan waktu, efektivitas, dan kemandirian dalam menjalankan tugas.</w:t>
      </w:r>
    </w:p>
    <w:p w14:paraId="7CBB6FFF" w14:textId="06B344AF"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tersebut dapat dipahami dari kondisi kerja di Dinas Pendidikan dan Kebudayaan Kabupaten Purworejo, di mana pelaksanaan tugas administratif maupun teknis menuntut koordinasi yang baik antara pimpinan dan pegawai serta kejelasan pembagian tugas. Pimpinan yang mampu menjadi contoh, mengomunikasikan arah kerja, dan memberi perhatian pada kebutuhan pegawai akan mendorong pegawai menyelesaikan pekerjaan sesuai standar yang ditetapkan (Bao et al., 2024). Wesemann (2023) menemukan bahwa </w:t>
      </w:r>
      <w:r w:rsidRPr="005A6A92">
        <w:rPr>
          <w:rFonts w:ascii="Times New Roman" w:hAnsi="Times New Roman" w:cs="Times New Roman"/>
          <w:sz w:val="24"/>
          <w:szCs w:val="24"/>
        </w:rPr>
        <w:lastRenderedPageBreak/>
        <w:t>perhatian pimpinan terhadap perkembangan profesional bawahan merupakan aspek kepemimpinan yang paling menentukan kinerja pegawai sektor publik, dan Tran dan Hoang (2024) mengonfirmasi bahwa pengaruh tersebut tetap bertahan meskipun variabel demografis dikendalikan. Besaran pengaruh yang relatif kecil dalam penelitian ini dapat dijelaskan oleh karakteristik responden yang didominasi pegawai berusia 36–50 tahun (56,3%) dengan masa kerja 11–20 tahun (50%), sehingga pola kerja mereka telah relatif mapan dan kinerjanya lebih banyak ditentukan oleh kapasitas serta pengalaman pribadi. Selain itu, kinerja ASN telah terikat pada target dan penilaian kinerja yang baku, sehingga peran pimpinan lebih bersifat mengarahkan dan memperkuat capaian daripada menjadi penentu tunggal (Hersugondo et al., 2024; Prysmakova, 2021).</w:t>
      </w:r>
    </w:p>
    <w:p w14:paraId="35843F3A" w14:textId="31745A10" w:rsidR="005A6A92" w:rsidRP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Temuan ini konsisten dengan sejumlah penelitian terdahulu. Azmy et al. (2023) menemukan bahwa kepemimpinan transformasional berpengaruh positif dan signifikan terhadap kinerja pegawai, dengan budaya organisasi turut berkontribusi terhadap pencapaian kinerja. Muhajiroh dan Noermijati (2024) melaporkan pengaruh langsung yang substansial dari kepemimpinan transformasional terhadap kinerja (β = 0,412, p &lt; 0,001). Lindawati dan Parwoto (2021) juga menemukan pengaruh positif kepemimpinan transformasional terhadap kinerja, sementara Hersugondo et al. (2024) </w:t>
      </w:r>
      <w:r w:rsidRPr="005A6A92">
        <w:rPr>
          <w:rFonts w:ascii="Times New Roman" w:hAnsi="Times New Roman" w:cs="Times New Roman"/>
          <w:sz w:val="24"/>
          <w:szCs w:val="24"/>
        </w:rPr>
        <w:lastRenderedPageBreak/>
        <w:t>menempatkan kepemimpinan sebagai salah satu determinan utama kinerja ASN di Indonesia.</w:t>
      </w:r>
    </w:p>
    <w:p w14:paraId="3D639070" w14:textId="4AEAA1AE"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Kompetensi terhadap Kinerja Pegawai</w:t>
      </w:r>
    </w:p>
    <w:p w14:paraId="49649499" w14:textId="0CE7A823"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kedua menunjukkan bahwa kompetensi berpengaruh positif dan signifikan terhadap kinerja pegawai. Nilai </w:t>
      </w:r>
      <w:r w:rsidRPr="005A6A92">
        <w:rPr>
          <w:rFonts w:ascii="Times New Roman" w:hAnsi="Times New Roman" w:cs="Times New Roman"/>
          <w:i/>
          <w:iCs/>
          <w:sz w:val="24"/>
          <w:szCs w:val="24"/>
        </w:rPr>
        <w:t>original sample</w:t>
      </w:r>
      <w:r w:rsidRPr="005A6A92">
        <w:rPr>
          <w:rFonts w:ascii="Times New Roman" w:hAnsi="Times New Roman" w:cs="Times New Roman"/>
          <w:sz w:val="24"/>
          <w:szCs w:val="24"/>
        </w:rPr>
        <w:t xml:space="preserve"> sebesar 0,408 dengan t-statistics 5,236 &gt; 1,96 dan p-values 0,000 &lt; 0,05 menunjukkan bahwa pengaruh tersebut signifikan, sehingga H2 dinyatakan diterima. Nilai f-square sebesar 0,231 merupakan yang tertinggi di antara seluruh jalur dalam model, sehingga kompetensi merupakan prediktor paling dominan terhadap kinerja pegawai dibandingkan kepemimpinan transformasional maupun kepuasan kerja.</w:t>
      </w:r>
    </w:p>
    <w:p w14:paraId="7D243A90" w14:textId="18D57E85"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Dominasi pengaruh kompetensi ini dapat dijelaskan dari sifat pekerjaan di Dinas Pendidikan dan Kebudayaan yang menuntut pemahaman terhadap bidang tugas, regulasi pendidikan, dan prosedur kerja instansi, sehingga penguasaan pengetahuan dan keterampilan menjadi penentu langsung keberhasilan penyelesaian pekerjaan. Pegawai dengan pemahaman tugas yang baik lebih mampu menyesuaikan diri terhadap perubahan kebijakan dan menjaga kualitas layanan yang diberikan (Janah et al., 2023). Kondisi ini diperkuat oleh profil responden yang mayoritas berpendidikan S1 (43,8%) dengan masa kerja 11–20 tahun (50%), sehingga terdapat akumulasi pengetahuan, keterampilan teknis, dan pengalaman kerja yang </w:t>
      </w:r>
      <w:r w:rsidRPr="005A6A92">
        <w:rPr>
          <w:rFonts w:ascii="Times New Roman" w:hAnsi="Times New Roman" w:cs="Times New Roman"/>
          <w:sz w:val="24"/>
          <w:szCs w:val="24"/>
        </w:rPr>
        <w:lastRenderedPageBreak/>
        <w:t>memadai untuk menjalankan tugas secara mandiri. Dora (2025) menambahkan bahwa kontribusi kompetensi terhadap kinerja cenderung lebih kuat pada pegawai dengan masa kerja lebih panjang, sementara Hersugondo et al. (2024) menegaskan bahwa kompetensi merupakan determinan utama kinerja ASN pada instansi pemerintah daerah.</w:t>
      </w:r>
    </w:p>
    <w:p w14:paraId="4F3C45E1" w14:textId="65B1F2AA" w:rsidR="005A6A92" w:rsidRP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Temuan ini didukung oleh berbagai penelitian terdahulu. Dora (2025) menemukan bahwa kompetensi berpengaruh positif dan signifikan terhadap kinerja ASN di Badan Kepegawaian Daerah Provinsi Jawa Barat. Natalia et al. (2022) memperoleh hasil serupa pada Dinas Kominfo, di mana kompetensi berpengaruh positif dan signifikan terhadap kinerja PNS. Maliki dan Komarudin (2025) menegaskan bahwa pengembangan kompetensi yang sistematis memberikan dampak terukur terhadap kapabilitas dan kinerja pegawai KPU Provinsi Banten.</w:t>
      </w:r>
    </w:p>
    <w:p w14:paraId="6A1CFEE4" w14:textId="0077EB0D"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Kepemimpinan Transformasional terhadap Kepuasan Kerja</w:t>
      </w:r>
    </w:p>
    <w:p w14:paraId="0D923EA0" w14:textId="7B5E84C8"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ketiga menunjukkan bahwa kepemimpinan transformasional berpengaruh positif dan signifikan terhadap kepuasan kerja pegawai. Nilai </w:t>
      </w:r>
      <w:r w:rsidRPr="005A6A92">
        <w:rPr>
          <w:rFonts w:ascii="Times New Roman" w:hAnsi="Times New Roman" w:cs="Times New Roman"/>
          <w:i/>
          <w:iCs/>
          <w:sz w:val="24"/>
          <w:szCs w:val="24"/>
        </w:rPr>
        <w:t>original sample</w:t>
      </w:r>
      <w:r w:rsidRPr="005A6A92">
        <w:rPr>
          <w:rFonts w:ascii="Times New Roman" w:hAnsi="Times New Roman" w:cs="Times New Roman"/>
          <w:sz w:val="24"/>
          <w:szCs w:val="24"/>
        </w:rPr>
        <w:t xml:space="preserve"> sebesar 0,255 dengan t-statistics 2,685 &gt; 1,96 dan p-values 0,007 &lt; 0,05 menunjukkan bahwa pengaruh tersebut signifikan, sehingga H3 dinyatakan diterima. Nilai f-square sebesar 0,071 menunjukkan besaran pengaruh yang tergolong kecil, namun arah positifnya </w:t>
      </w:r>
      <w:r w:rsidRPr="005A6A92">
        <w:rPr>
          <w:rFonts w:ascii="Times New Roman" w:hAnsi="Times New Roman" w:cs="Times New Roman"/>
          <w:sz w:val="24"/>
          <w:szCs w:val="24"/>
        </w:rPr>
        <w:lastRenderedPageBreak/>
        <w:t>konsisten dengan yang diharapkan: semakin baik penerapan kepemimpinan transformasional, semakin tinggi kepuasan kerja pegawai.</w:t>
      </w:r>
    </w:p>
    <w:p w14:paraId="61482D8E" w14:textId="16CCD2B7"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ini dapat dijelaskan dari peran pimpinan sebagai bagian dari kondisi kerja yang dirasakan pegawai sehari-hari. Hubungan kerja yang baik, kejelasan tugas, dan dukungan pimpinan terhadap kesempatan berkembang merupakan aspek yang secara langsung memengaruhi penilaian pegawai terhadap pekerjaannya, khususnya pada aspek supervisi dan pekerjaan itu sendiri yang menurut Karmilah dan Sugiono (2024) merupakan pembentuk kepuasan kerja paling kuat pada pegawai pemerintah. Pimpinan yang memberi perhatian pada kebutuhan pengembangan tiap pegawai membuat pegawai merasa dihargai sehingga kepuasan kerjanya meningkat (Wesemann, 2023), dan Tran dan Hoang (2024) menemukan bahwa kualitas kepemimpinan serta peluang pengembangan karier merupakan penentu utama kepuasan kerja pegawai pemerintah. Besaran pengaruh yang kecil dapat dipahami karena kepuasan kerja pegawai pada instansi pemerintah juga ditentukan oleh aspek di luar kendali pimpinan langsung, seperti kompensasi dan jalur promosi yang telah diatur secara sistem (Prysmakova, 2021), sehingga peran pimpinan bukan satu-satunya sumber kepuasan kerja. Hal ini juga tampak dari nilai R-Square kepuasan kerja sebesar 0,306, yang berarti masih </w:t>
      </w:r>
      <w:r w:rsidRPr="005A6A92">
        <w:rPr>
          <w:rFonts w:ascii="Times New Roman" w:hAnsi="Times New Roman" w:cs="Times New Roman"/>
          <w:sz w:val="24"/>
          <w:szCs w:val="24"/>
        </w:rPr>
        <w:lastRenderedPageBreak/>
        <w:t>terdapat 69,4% variasi kepuasan kerja yang dijelaskan faktor lain di luar model.</w:t>
      </w:r>
    </w:p>
    <w:p w14:paraId="57E6EBCE" w14:textId="4B4AE0A8" w:rsidR="001D05D6" w:rsidRPr="00DC7F0E" w:rsidRDefault="005A6A92" w:rsidP="00DC7F0E">
      <w:pPr>
        <w:pStyle w:val="ListParagraph"/>
        <w:spacing w:line="480" w:lineRule="auto"/>
        <w:ind w:left="1134" w:firstLine="567"/>
        <w:jc w:val="both"/>
        <w:rPr>
          <w:rFonts w:ascii="Times New Roman" w:hAnsi="Times New Roman" w:cs="Times New Roman"/>
          <w:sz w:val="24"/>
          <w:szCs w:val="24"/>
          <w:lang w:val="en-US"/>
        </w:rPr>
      </w:pPr>
      <w:r w:rsidRPr="005A6A92">
        <w:rPr>
          <w:rFonts w:ascii="Times New Roman" w:hAnsi="Times New Roman" w:cs="Times New Roman"/>
          <w:sz w:val="24"/>
          <w:szCs w:val="24"/>
        </w:rPr>
        <w:t>Hasil penelitian ini sejalan dengan temuan penelitian terdahulu. Tran dan Hoang (2024) menemukan bahwa faktor kepemimpinan merupakan determinan utama kepuasan kerja pegawai pemerintah di Asia Tenggara. Pracoyo et al. (2022) menemukan kepemimpinan transformasional berpengaruh signifikan terhadap kepuasan kerja, demikian pula Nugroho et al. (2021) pada konteks instansi pemerintah di Indonesia. Hamdani dan Soelistya (2025) serta Rimadias (2022) juga mengonfirmasi pengaruh positif kepemimpinan transformasional terhadap kepuasan kerja.</w:t>
      </w:r>
    </w:p>
    <w:p w14:paraId="7EFFD65A" w14:textId="5C07AA16"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Kompetensi terhadap Kepuasan Kerja</w:t>
      </w:r>
    </w:p>
    <w:p w14:paraId="38B31A53" w14:textId="52AAB9DE"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keempat menunjukkan bahwa kompetensi berpengaruh positif dan signifikan terhadap kepuasan kerja pegawai. Nilai </w:t>
      </w:r>
      <w:r w:rsidRPr="005A6A92">
        <w:rPr>
          <w:rFonts w:ascii="Times New Roman" w:hAnsi="Times New Roman" w:cs="Times New Roman"/>
          <w:i/>
          <w:iCs/>
          <w:sz w:val="24"/>
          <w:szCs w:val="24"/>
        </w:rPr>
        <w:t>original sample</w:t>
      </w:r>
      <w:r w:rsidRPr="005A6A92">
        <w:rPr>
          <w:rFonts w:ascii="Times New Roman" w:hAnsi="Times New Roman" w:cs="Times New Roman"/>
          <w:sz w:val="24"/>
          <w:szCs w:val="24"/>
        </w:rPr>
        <w:t xml:space="preserve"> sebesar 0,381 dengan t-statistics 3,518 &gt; 1,96 dan p-values 0,000 &lt; 0,05 menunjukkan bahwa pengaruh tersebut signifikan, sehingga H4 dinyatakan diterima. Nilai f-square sebesar 0,158 termasuk kategori sedang dan lebih besar dibandingkan pengaruh kepemimpinan transformasional terhadap kepuasan kerja (0,071), sehingga kompetensi merupakan prediktor yang lebih dominan dalam membentuk kepuasan kerja pegawai.</w:t>
      </w:r>
    </w:p>
    <w:p w14:paraId="371D7D2B" w14:textId="1EDC6353"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Temuan ini dapat dijelaskan dari kesesuaian antara kemampuan yang dimiliki pegawai dengan tuntutan pekerjaan di instansi. Pegawai </w:t>
      </w:r>
      <w:r w:rsidRPr="005A6A92">
        <w:rPr>
          <w:rFonts w:ascii="Times New Roman" w:hAnsi="Times New Roman" w:cs="Times New Roman"/>
          <w:sz w:val="24"/>
          <w:szCs w:val="24"/>
        </w:rPr>
        <w:lastRenderedPageBreak/>
        <w:t>yang menguasai bidang tugas, regulasi, dan prosedur kerja cenderung lebih mudah menyelesaikan pekerjaan, lebih siap menghadapi perubahan kebijakan, dan lebih jarang mengalami hambatan teknis, sehingga pengalaman kerja yang dirasakan menjadi lebih menyenangkan. Maliki dan Komarudin (2025) menjelaskan bahwa penguasaan kompetensi menumbuhkan keyakinan diri dan rasa pencapaian profesional yang menjadi sumber kepuasan kerja pegawai. Kondisi ini didukung profil responden yang sebagian besar berpendidikan S1 dan berpengalaman kerja lebih dari sepuluh tahun, sehingga mereka telah memiliki kesiapan dalam menjalankan tugas administratif maupun teknis. Janah et al. (2023) mengonfirmasi bahwa kompetensi merupakan pembentuk kepuasan kerja yang bermakna di lingkungan instansi pemerintah daerah, dan Prysmakova (2021) menambahkan bahwa pada pegawai sektor publik, kemampuan memberikan layanan yang baik kepada masyarakat turut memperkuat kepuasan yang dirasakan.</w:t>
      </w:r>
    </w:p>
    <w:p w14:paraId="29CB866C" w14:textId="46B017E2" w:rsidR="005A6A92" w:rsidRP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Temuan ini didukung penelitian terdahulu. Maliki dan Komarudin (2025) menemukan bahwa pengembangan kompetensi berpengaruh positif dan signifikan terhadap kepuasan kerja pegawai KPU Provinsi Banten. Karmilah dan Sugiono (2024) menemukan pola serupa pada pegawai Badan Pangan Nasional, dan Auzar et al. (2024) mengonfirmasi pengaruh positif dan signifikan kompetensi terhadap kepuasan kerja di lingkungan Inspektorat Daerah. Janah et al. (2023) </w:t>
      </w:r>
      <w:r w:rsidRPr="005A6A92">
        <w:rPr>
          <w:rFonts w:ascii="Times New Roman" w:hAnsi="Times New Roman" w:cs="Times New Roman"/>
          <w:sz w:val="24"/>
          <w:szCs w:val="24"/>
        </w:rPr>
        <w:lastRenderedPageBreak/>
        <w:t>juga menemukan bahwa kompetensi berpengaruh positif terhadap kepuasan kerja pegawai instansi pemerintah.</w:t>
      </w:r>
    </w:p>
    <w:p w14:paraId="145115B1" w14:textId="74AE62F3"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Kepuasan Kerja terhadap Kinerja Pegawai</w:t>
      </w:r>
    </w:p>
    <w:p w14:paraId="27714C04" w14:textId="5627D393"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kelima menunjukkan bahwa kepuasan kerja berpengaruh positif dan signifikan terhadap kinerja pegawai. Nilai </w:t>
      </w:r>
      <w:r w:rsidRPr="005A6A92">
        <w:rPr>
          <w:rFonts w:ascii="Times New Roman" w:hAnsi="Times New Roman" w:cs="Times New Roman"/>
          <w:i/>
          <w:iCs/>
          <w:sz w:val="24"/>
          <w:szCs w:val="24"/>
        </w:rPr>
        <w:t>original sample</w:t>
      </w:r>
      <w:r w:rsidRPr="005A6A92">
        <w:rPr>
          <w:rFonts w:ascii="Times New Roman" w:hAnsi="Times New Roman" w:cs="Times New Roman"/>
          <w:sz w:val="24"/>
          <w:szCs w:val="24"/>
        </w:rPr>
        <w:t xml:space="preserve"> sebesar 0,260 dengan t-statistics 3,316 &gt; 1,96 dan p-values 0,001 &lt; 0,05 menunjukkan bahwa pengaruh tersebut signifikan, sehingga H5 dinyatakan diterima. Nilai f-square sebesar 0,099 menunjukkan besaran pengaruh yang tergolong kecil, namun keberadaan jalur ini melengkapi model sehingga kepemimpinan transformasional, kompetensi, dan kepuasan kerja secara bersama-sama mampu menjelaskan 52,9% variasi kinerja pegawai.</w:t>
      </w:r>
    </w:p>
    <w:p w14:paraId="77795506" w14:textId="1B3E1CE4"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ini menunjukkan bahwa pegawai yang merasa puas terhadap pekerjaannya cenderung bekerja lebih sungguh-sungguh, lebih tepat waktu, dan lebih mampu bekerja secara mandiri. Kepuasan terhadap tugas yang dijalani, dukungan pimpinan, dan hubungan dengan rekan kerja membuat pegawai lebih terlibat dalam pelaksanaan program dan pelayanan di bidang pendidikan dan kebudayaan (Pracoyo et al., 2022). Dora (2025) menemukan bahwa kepuasan kerja berkontribusi nyata terhadap kinerja ASN, sedangkan Prysmakova (2021) menjelaskan bahwa pada pegawai sektor publik kepuasan kerja bersinergi dengan orientasi pelayanan terhadap kepentingan masyarakat sehingga berdampak pada konsistensi kualitas kerja. </w:t>
      </w:r>
      <w:r w:rsidRPr="005A6A92">
        <w:rPr>
          <w:rFonts w:ascii="Times New Roman" w:hAnsi="Times New Roman" w:cs="Times New Roman"/>
          <w:sz w:val="24"/>
          <w:szCs w:val="24"/>
        </w:rPr>
        <w:lastRenderedPageBreak/>
        <w:t>Besaran pengaruh yang tergolong kecil dapat dipahami karena kinerja pegawai pada instansi pemerintah tetap harus mengikuti standar, target, dan prosedur kerja yang telah ditetapkan, sehingga pegawai dituntut menyelesaikan pekerjaan sesuai ketentuan terlepas dari tingkat kepuasan yang dirasakan (Hersugondo et al., 2024).</w:t>
      </w:r>
    </w:p>
    <w:p w14:paraId="2F5D7CE7" w14:textId="583F5B74" w:rsidR="005A6A92" w:rsidRPr="00374E8D" w:rsidRDefault="005A6A92" w:rsidP="005A6A92">
      <w:pPr>
        <w:pStyle w:val="ListParagraph"/>
        <w:spacing w:line="480" w:lineRule="auto"/>
        <w:ind w:left="1134" w:firstLine="567"/>
        <w:jc w:val="both"/>
        <w:rPr>
          <w:rFonts w:ascii="Times New Roman" w:hAnsi="Times New Roman" w:cs="Times New Roman"/>
          <w:sz w:val="24"/>
          <w:szCs w:val="24"/>
          <w:lang w:val="nl-BE"/>
        </w:rPr>
      </w:pPr>
      <w:r w:rsidRPr="00374E8D">
        <w:rPr>
          <w:rFonts w:ascii="Times New Roman" w:hAnsi="Times New Roman" w:cs="Times New Roman"/>
          <w:sz w:val="24"/>
          <w:szCs w:val="24"/>
        </w:rPr>
        <w:t xml:space="preserve">Temuan ini konsisten dengan penelitian terdahulu. Dora (2025) menemukan bahwa kepuasan kerja berpengaruh positif dan signifikan terhadap kinerja ASN di Badan Kepegawaian Daerah Provinsi Jawa Barat. </w:t>
      </w:r>
      <w:r w:rsidRPr="00374E8D">
        <w:rPr>
          <w:rFonts w:ascii="Times New Roman" w:hAnsi="Times New Roman" w:cs="Times New Roman"/>
          <w:sz w:val="24"/>
          <w:szCs w:val="24"/>
          <w:lang w:val="nl-BE"/>
        </w:rPr>
        <w:t>Maliki dan Komarudin (2025) mengonfirmasi hubungan positif yang kuat antara kepuasan kerja dan kinerja pada pegawai KPU Provinsi Banten, dan Natalia et al. (2022) menemukan bahwa kepuasan kerja berpengaruh positif dan signifikan terhadap kinerja PNS di Dinas Kominfo.</w:t>
      </w:r>
    </w:p>
    <w:p w14:paraId="49226AE1" w14:textId="133A6E38"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Kepuasan Kerja memediasi Kepemimpinan Transformasional terhadap Kinerja Pegawai</w:t>
      </w:r>
    </w:p>
    <w:p w14:paraId="7C664B49" w14:textId="477A5B12"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keenam menunjukkan bahwa kepuasan kerja tidak memediasi pengaruh kepemimpinan transformasional terhadap kinerja pegawai. Nilai </w:t>
      </w:r>
      <w:r w:rsidRPr="005A6A92">
        <w:rPr>
          <w:rFonts w:ascii="Times New Roman" w:hAnsi="Times New Roman" w:cs="Times New Roman"/>
          <w:i/>
          <w:iCs/>
          <w:sz w:val="24"/>
          <w:szCs w:val="24"/>
        </w:rPr>
        <w:t>specific indirect effect</w:t>
      </w:r>
      <w:r w:rsidRPr="005A6A92">
        <w:rPr>
          <w:rFonts w:ascii="Times New Roman" w:hAnsi="Times New Roman" w:cs="Times New Roman"/>
          <w:sz w:val="24"/>
          <w:szCs w:val="24"/>
        </w:rPr>
        <w:t xml:space="preserve"> sebesar 0,066 menunjukkan arah pengaruh yang positif, namun nilai t-statistics sebesar 1,759 &lt; 1,96 dan p-values sebesar 0,079 &gt; 0,05 menunjukkan bahwa pengaruh tidak langsung tersebut tidak signifikan, sehingga H6 dinyatakan ditolak. Hasil ini menunjukkan bahwa meskipun kepemimpinan transformasional terbukti </w:t>
      </w:r>
      <w:r w:rsidRPr="005A6A92">
        <w:rPr>
          <w:rFonts w:ascii="Times New Roman" w:hAnsi="Times New Roman" w:cs="Times New Roman"/>
          <w:sz w:val="24"/>
          <w:szCs w:val="24"/>
        </w:rPr>
        <w:lastRenderedPageBreak/>
        <w:t>berpengaruh terhadap kepuasan kerja (0,255) dan kepuasan kerja terbukti berpengaruh terhadap kinerja (0,260), kedua jalur tersebut tidak cukup kuat untuk membentuk pengaruh tidak langsung yang signifikan. Kepemimpinan transformasional lebih berperan memengaruhi kinerja pegawai secara langsung sebagaimana ditunjukkan pada H1 yang diterima.</w:t>
      </w:r>
    </w:p>
    <w:p w14:paraId="603442A8" w14:textId="76C569B1"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Kondisi ini dapat dijelaskan dari besaran kedua jalur pembentuknya yang keduanya berkategori kecil (f-square 0,071 dan 0,099), sehingga ketika digabungkan menghasilkan nilai pengaruh tidak langsung yang sangat kecil, yaitu 0,066, dan berada di bawah batas signifikansi yang ditetapkan (Hair et al., 2019). Secara substantif, arahan dan dukungan pimpinan lebih cepat terlihat dampaknya pada penyelesaian pekerjaan sehari-hari daripada melalui perubahan tingkat kepuasan kerja terlebih dahulu, terutama karena pegawai bekerja dengan target dan prosedur yang telah baku (Hersugondo et al., 2024). Kepuasan kerja pegawai pada instansi pemerintah juga banyak dipengaruhi aspek yang tidak berada dalam kendali pimpinan langsung, seperti kompensasi dan jalur promosi (Prysmakova, 2021), sehingga peningkatan kualitas kepemimpinan belum tentu menaikkan kepuasan kerja pada tingkat yang cukup besar untuk kemudian meningkatkan kinerja. Komposisi responden yang didominasi pegawai berusia 36–50 tahun (56,3%) dengan masa kerja 11–20 tahun (50%) turut menjelaskan hal ini, karena pegawai dengan </w:t>
      </w:r>
      <w:r w:rsidRPr="005A6A92">
        <w:rPr>
          <w:rFonts w:ascii="Times New Roman" w:hAnsi="Times New Roman" w:cs="Times New Roman"/>
          <w:sz w:val="24"/>
          <w:szCs w:val="24"/>
        </w:rPr>
        <w:lastRenderedPageBreak/>
        <w:t>pengalaman kerja panjang telah memiliki pola kerja yang mapan dan tidak lagi sepenuhnya bergantung pada kondisi kepuasan kerja dalam menjalankan tugasnya (Wesemann, 2023).</w:t>
      </w:r>
    </w:p>
    <w:p w14:paraId="2C1FA218" w14:textId="318F5B0D" w:rsidR="005A6A92" w:rsidRP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Hasil ini sejalan dengan beberapa penelitian terdahulu yang juga tidak menemukan peran mediasi kepuasan kerja. Rimadias (2022) menemukan bahwa kepemimpinan transformasional berpengaruh positif terhadap kepuasan kerja dan komitmen, namun pengaruh tidak langsungnya terhadap kinerja tidak terbukti. Karakitapoğlu-Aygün et al. (2023) juga menemukan bahwa mediasi terhadap kinerja tidak terbukti secara langsung, sedangkan Janah et al. (2023) menemukan bahwa kepuasan kerja tidak terbukti sebagai mediator karena peran mediasi justru dijalankan oleh komitmen organisasi. Temuan yang berbeda dari Muhajiroh dan Noermijati (2024) serta Hamdani dan Soelistya (2025) yang menemukan mediasi signifikan menunjukkan bahwa peran mediasi kepuasan kerja bersifat kondisional dan dipengaruhi karakteristik organisasi tempat penelitian dilakukan.</w:t>
      </w:r>
    </w:p>
    <w:p w14:paraId="650D7827" w14:textId="4745EB8B" w:rsidR="004D1B5E" w:rsidRDefault="004D1B5E" w:rsidP="004D1B5E">
      <w:pPr>
        <w:pStyle w:val="ListParagraph"/>
        <w:numPr>
          <w:ilvl w:val="2"/>
          <w:numId w:val="38"/>
        </w:numPr>
        <w:spacing w:line="480" w:lineRule="auto"/>
        <w:ind w:left="1134" w:hanging="708"/>
        <w:jc w:val="both"/>
        <w:rPr>
          <w:rFonts w:ascii="Times New Roman" w:hAnsi="Times New Roman" w:cs="Times New Roman"/>
          <w:b/>
          <w:bCs/>
          <w:sz w:val="24"/>
          <w:szCs w:val="24"/>
        </w:rPr>
      </w:pPr>
      <w:r>
        <w:rPr>
          <w:rFonts w:ascii="Times New Roman" w:hAnsi="Times New Roman" w:cs="Times New Roman"/>
          <w:b/>
          <w:bCs/>
          <w:sz w:val="24"/>
          <w:szCs w:val="24"/>
        </w:rPr>
        <w:t>Kepuasan Kerja memediasi Kompetensi terhadap Kinerja Pegawai</w:t>
      </w:r>
    </w:p>
    <w:p w14:paraId="5FA56CE1" w14:textId="1EB90A73" w:rsid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Hasil pengujian hipotesis ketujuh menunjukkan bahwa kepuasan kerja memediasi pengaruh kompetensi terhadap kinerja pegawai. Nilai </w:t>
      </w:r>
      <w:r w:rsidRPr="005A6A92">
        <w:rPr>
          <w:rFonts w:ascii="Times New Roman" w:hAnsi="Times New Roman" w:cs="Times New Roman"/>
          <w:i/>
          <w:iCs/>
          <w:sz w:val="24"/>
          <w:szCs w:val="24"/>
        </w:rPr>
        <w:t>specific indirect effect</w:t>
      </w:r>
      <w:r w:rsidRPr="005A6A92">
        <w:rPr>
          <w:rFonts w:ascii="Times New Roman" w:hAnsi="Times New Roman" w:cs="Times New Roman"/>
          <w:sz w:val="24"/>
          <w:szCs w:val="24"/>
        </w:rPr>
        <w:t xml:space="preserve"> sebesar 0,099 menunjukkan arah pengaruh yang positif, dengan t-statistics sebesar 2,587 &gt; 1,96 dan p-values sebesar 0,010 &lt; 0,05, sehingga H7 dinyatakan diterima. Karena pengaruh langsung kompetensi terhadap kinerja juga signifikan </w:t>
      </w:r>
      <w:r w:rsidRPr="005A6A92">
        <w:rPr>
          <w:rFonts w:ascii="Times New Roman" w:hAnsi="Times New Roman" w:cs="Times New Roman"/>
          <w:sz w:val="24"/>
          <w:szCs w:val="24"/>
        </w:rPr>
        <w:lastRenderedPageBreak/>
        <w:t>(0,408), peran kepuasan kerja dalam hubungan ini merupakan mediasi parsial, dengan total pengaruh kompetensi terhadap kinerja pegawai sebesar 0,507.</w:t>
      </w:r>
    </w:p>
    <w:p w14:paraId="18240852" w14:textId="31394010" w:rsidR="005A6A92"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Temuan ini menunjukkan bahwa kompetensi tidak hanya meningkatkan kinerja secara langsung, tetapi juga melalui kepuasan kerja yang terbentuk lebih dahulu. Pegawai yang menguasai bidang tugasnya dapat menyelesaikan pekerjaan dengan lebih lancar dan lebih percaya diri, dan keberhasilan tersebut menumbuhkan kepuasan yang kemudian mendorong pegawai bekerja lebih baik lagi (Dora, 2025; Maliki &amp; Komarudin, 2025). Jalur ini terbukti signifikan sementara jalur mediasi pada kepemimpinan transformasional tidak, karena pengaruh kompetensi terhadap kepuasan kerja jauh lebih besar (f-square 0,158 dibanding 0,071), sehingga rangkaian pengaruhnya sampai ke kinerja tetap cukup kuat. Karakteristik responden turut mendukung hasil ini, di mana mayoritas pegawai berpendidikan S1 (43,8%) dengan masa kerja 11–20 tahun (50%) sehingga kompetensi yang dimiliki telah teruji dalam pelaksanaan tugas sehari-hari dan menjadi sumber kepuasan sekaligus modal utama pencapaian kinerja (Janah et al., 2023; Karmilah &amp; Sugiono, 2024).</w:t>
      </w:r>
    </w:p>
    <w:p w14:paraId="0665B20C" w14:textId="3E9A7F95" w:rsidR="005A6A92" w:rsidRPr="004D1B5E" w:rsidRDefault="005A6A92" w:rsidP="004D1B5E">
      <w:pPr>
        <w:pStyle w:val="ListParagraph"/>
        <w:spacing w:line="480" w:lineRule="auto"/>
        <w:ind w:left="1134" w:firstLine="567"/>
        <w:jc w:val="both"/>
        <w:rPr>
          <w:rFonts w:ascii="Times New Roman" w:hAnsi="Times New Roman" w:cs="Times New Roman"/>
          <w:sz w:val="24"/>
          <w:szCs w:val="24"/>
        </w:rPr>
      </w:pPr>
      <w:r w:rsidRPr="005A6A92">
        <w:rPr>
          <w:rFonts w:ascii="Times New Roman" w:hAnsi="Times New Roman" w:cs="Times New Roman"/>
          <w:sz w:val="24"/>
          <w:szCs w:val="24"/>
        </w:rPr>
        <w:t xml:space="preserve">Temuan ini didukung oleh penelitian terdahulu. Natalia et al. (2022) menemukan bahwa kepuasan kerja memediasi pengaruh kompetensi terhadap kinerja PNS di Dinas Kominfo dengan jalur tidak langsung yang signifikan. Auzar et al. (2024) mengonfirmasi </w:t>
      </w:r>
      <w:r w:rsidRPr="005A6A92">
        <w:rPr>
          <w:rFonts w:ascii="Times New Roman" w:hAnsi="Times New Roman" w:cs="Times New Roman"/>
          <w:sz w:val="24"/>
          <w:szCs w:val="24"/>
        </w:rPr>
        <w:lastRenderedPageBreak/>
        <w:t>pengaruh tidak langsung kompetensi terhadap kinerja melalui kepuasan kerja di lingkungan Inspektorat, dan Dora (2025) menemukan pola mediasi yang signifikan pada ASN Badan Kepegawaian Daerah Provinsi Jawa Barat. Maliki dan Komarudin (2025) secara khusus menemukan pola mediasi parsial sebagaimana temuan penelitian ini, sedangkan Karmilah dan Sugiono (2024) menunjukkan bahwa jalur tidak langsung melalui kepuasan kerja secara konsisten terbukti signifikan.</w:t>
      </w:r>
    </w:p>
    <w:p w14:paraId="14A8EBA2" w14:textId="60F97D38" w:rsidR="00DF4F29" w:rsidRPr="004D1B5E" w:rsidRDefault="00DF4F29" w:rsidP="00DF4F29">
      <w:pPr>
        <w:rPr>
          <w:rFonts w:ascii="Times New Roman" w:hAnsi="Times New Roman" w:cs="Times New Roman"/>
          <w:b/>
          <w:bCs/>
          <w:sz w:val="24"/>
          <w:szCs w:val="24"/>
        </w:rPr>
      </w:pPr>
    </w:p>
    <w:p w14:paraId="2F646F5C"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223" w:name="_Toc402948519"/>
      <w:bookmarkStart w:id="224" w:name="_Toc402961100"/>
    </w:p>
    <w:p w14:paraId="3B10D72B"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225" w:name="_Toc403029266"/>
      <w:r w:rsidRPr="00B670E1">
        <w:rPr>
          <w:rFonts w:ascii="Times New Roman" w:hAnsi="Times New Roman" w:cs="Times New Roman"/>
          <w:color w:val="000000" w:themeColor="text1"/>
          <w:sz w:val="24"/>
          <w:szCs w:val="24"/>
        </w:rPr>
        <w:br w:type="page"/>
      </w:r>
    </w:p>
    <w:p w14:paraId="0E7A360F" w14:textId="77777777" w:rsidR="009B766B" w:rsidRDefault="009B766B" w:rsidP="005830BB">
      <w:pPr>
        <w:pStyle w:val="Heading1"/>
        <w:spacing w:before="0"/>
        <w:contextualSpacing/>
        <w:jc w:val="center"/>
        <w:rPr>
          <w:rFonts w:ascii="Times New Roman" w:hAnsi="Times New Roman" w:cs="Times New Roman"/>
          <w:color w:val="000000" w:themeColor="text1"/>
          <w:sz w:val="24"/>
          <w:szCs w:val="24"/>
        </w:rPr>
        <w:sectPr w:rsidR="009B766B" w:rsidSect="00EB618A">
          <w:pgSz w:w="11907" w:h="16840" w:code="9"/>
          <w:pgMar w:top="2268" w:right="1701" w:bottom="1701" w:left="2268" w:header="709" w:footer="709" w:gutter="0"/>
          <w:cols w:space="708"/>
          <w:titlePg/>
          <w:docGrid w:linePitch="360"/>
        </w:sectPr>
      </w:pPr>
      <w:bookmarkStart w:id="226" w:name="_Toc448569773"/>
      <w:bookmarkStart w:id="227" w:name="_Toc448571662"/>
    </w:p>
    <w:p w14:paraId="101B4FAF" w14:textId="34DC9CDA"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228" w:name="_Toc243155701"/>
      <w:r w:rsidRPr="00B670E1">
        <w:rPr>
          <w:rFonts w:ascii="Times New Roman" w:hAnsi="Times New Roman" w:cs="Times New Roman"/>
          <w:color w:val="000000" w:themeColor="text1"/>
          <w:sz w:val="24"/>
          <w:szCs w:val="24"/>
        </w:rPr>
        <w:lastRenderedPageBreak/>
        <w:t>BAB V</w:t>
      </w:r>
      <w:bookmarkEnd w:id="223"/>
      <w:bookmarkEnd w:id="224"/>
      <w:bookmarkEnd w:id="225"/>
      <w:bookmarkEnd w:id="226"/>
      <w:bookmarkEnd w:id="227"/>
      <w:bookmarkEnd w:id="228"/>
    </w:p>
    <w:p w14:paraId="02CCB5DC" w14:textId="77777777" w:rsidR="00B670E1" w:rsidRPr="00B670E1" w:rsidRDefault="00B670E1" w:rsidP="005830BB">
      <w:pPr>
        <w:pStyle w:val="Heading1"/>
        <w:spacing w:before="0"/>
        <w:contextualSpacing/>
        <w:jc w:val="center"/>
        <w:rPr>
          <w:rFonts w:ascii="Times New Roman" w:hAnsi="Times New Roman" w:cs="Times New Roman"/>
          <w:color w:val="000000" w:themeColor="text1"/>
          <w:sz w:val="24"/>
          <w:szCs w:val="24"/>
        </w:rPr>
      </w:pPr>
      <w:bookmarkStart w:id="229" w:name="_Toc402948520"/>
      <w:bookmarkStart w:id="230" w:name="_Toc402961101"/>
      <w:bookmarkStart w:id="231" w:name="_Toc403029267"/>
      <w:bookmarkStart w:id="232" w:name="_Toc448569774"/>
      <w:bookmarkStart w:id="233" w:name="_Toc448571663"/>
      <w:bookmarkStart w:id="234" w:name="_Toc243155702"/>
      <w:r w:rsidRPr="00B670E1">
        <w:rPr>
          <w:rFonts w:ascii="Times New Roman" w:hAnsi="Times New Roman" w:cs="Times New Roman"/>
          <w:color w:val="000000" w:themeColor="text1"/>
          <w:sz w:val="24"/>
          <w:szCs w:val="24"/>
        </w:rPr>
        <w:t>SIMPULAN</w:t>
      </w:r>
      <w:bookmarkEnd w:id="229"/>
      <w:bookmarkEnd w:id="230"/>
      <w:bookmarkEnd w:id="231"/>
      <w:bookmarkEnd w:id="232"/>
      <w:bookmarkEnd w:id="233"/>
      <w:bookmarkEnd w:id="234"/>
    </w:p>
    <w:p w14:paraId="02695EC4" w14:textId="77777777" w:rsidR="00B670E1" w:rsidRPr="00B670E1" w:rsidRDefault="00B670E1" w:rsidP="00B670E1">
      <w:pPr>
        <w:rPr>
          <w:rFonts w:ascii="Times New Roman" w:hAnsi="Times New Roman" w:cs="Times New Roman"/>
          <w:color w:val="000000" w:themeColor="text1"/>
          <w:sz w:val="24"/>
          <w:szCs w:val="24"/>
        </w:rPr>
      </w:pPr>
    </w:p>
    <w:p w14:paraId="0BFC98EF" w14:textId="4C2CF5C8" w:rsidR="00CA0BEC" w:rsidRDefault="00F8737C" w:rsidP="009B766B">
      <w:pPr>
        <w:pStyle w:val="Heading2"/>
        <w:numPr>
          <w:ilvl w:val="0"/>
          <w:numId w:val="45"/>
        </w:numPr>
        <w:spacing w:before="0" w:line="480" w:lineRule="auto"/>
        <w:ind w:left="426" w:hanging="426"/>
        <w:jc w:val="both"/>
        <w:rPr>
          <w:rFonts w:ascii="Times New Roman" w:hAnsi="Times New Roman" w:cs="Times New Roman"/>
          <w:color w:val="000000" w:themeColor="text1"/>
          <w:sz w:val="24"/>
          <w:szCs w:val="24"/>
        </w:rPr>
      </w:pPr>
      <w:bookmarkStart w:id="235" w:name="_Toc402948521"/>
      <w:bookmarkStart w:id="236" w:name="_Toc402961102"/>
      <w:bookmarkStart w:id="237" w:name="_Toc403029268"/>
      <w:bookmarkStart w:id="238" w:name="_Toc448569775"/>
      <w:bookmarkStart w:id="239" w:name="_Toc448571664"/>
      <w:bookmarkStart w:id="240" w:name="_Toc243155703"/>
      <w:r>
        <w:rPr>
          <w:rFonts w:ascii="Times New Roman" w:hAnsi="Times New Roman" w:cs="Times New Roman"/>
          <w:color w:val="000000" w:themeColor="text1"/>
          <w:sz w:val="24"/>
          <w:szCs w:val="24"/>
        </w:rPr>
        <w:t>S</w:t>
      </w:r>
      <w:r w:rsidR="00B670E1" w:rsidRPr="00B670E1">
        <w:rPr>
          <w:rFonts w:ascii="Times New Roman" w:hAnsi="Times New Roman" w:cs="Times New Roman"/>
          <w:color w:val="000000" w:themeColor="text1"/>
          <w:sz w:val="24"/>
          <w:szCs w:val="24"/>
        </w:rPr>
        <w:t>impulan</w:t>
      </w:r>
      <w:bookmarkEnd w:id="235"/>
      <w:bookmarkEnd w:id="236"/>
      <w:bookmarkEnd w:id="237"/>
      <w:bookmarkEnd w:id="238"/>
      <w:bookmarkEnd w:id="239"/>
      <w:bookmarkEnd w:id="240"/>
    </w:p>
    <w:p w14:paraId="21D64BFD" w14:textId="26BF6B68" w:rsidR="00CA0BEC" w:rsidRDefault="00562A00" w:rsidP="009B766B">
      <w:pPr>
        <w:spacing w:line="480" w:lineRule="auto"/>
        <w:ind w:left="426" w:firstLine="708"/>
        <w:jc w:val="both"/>
        <w:rPr>
          <w:rFonts w:ascii="Times New Roman" w:hAnsi="Times New Roman" w:cs="Times New Roman"/>
          <w:sz w:val="24"/>
          <w:szCs w:val="24"/>
        </w:rPr>
      </w:pPr>
      <w:r w:rsidRPr="00562A00">
        <w:rPr>
          <w:rFonts w:ascii="Times New Roman" w:hAnsi="Times New Roman" w:cs="Times New Roman"/>
          <w:sz w:val="24"/>
          <w:szCs w:val="24"/>
        </w:rPr>
        <w:t>Penelitian ini bertujuan menganalisis pengaruh kepemimpinan transformasional dan kompetensi terhadap kinerja pegawai dengan kepuasan kerja sebagai variabel mediasi pada Dinas Pendidikan dan Kebudayaan Kabupaten Purworejo. Berdasarkan hasil analisis dan pembahasan yang telah diuraikan, dapat disimpulkan hal-hal berikut:</w:t>
      </w:r>
    </w:p>
    <w:p w14:paraId="6D08FD97" w14:textId="5934C171"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Kepemimpinan transformasional berpengaruh positif dan signifikan terhadap kinerja pegawai Dinas Pendidikan dan Kebudayaan Kabupaten Purworejo. Semakin baik penerapan kepemimpinan transformasional oleh pimpinan, semakin tinggi kinerja pegawai dalam menjalankan tugas dan tanggung jawabnya.</w:t>
      </w:r>
    </w:p>
    <w:p w14:paraId="40AB7CDB" w14:textId="6AED76E4"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Kompetensi berpengaruh positif dan signifikan terhadap kinerja pegawai Dinas Pendidikan dan Kebudayaan Kabupaten Purworejo. Semakin tinggi kompetensi yang dimiliki pegawai, semakin baik kinerja yang dihasilkan, dan kompetensi merupakan faktor yang paling dominan memengaruhi kinerja pegawai dalam penelitian ini.</w:t>
      </w:r>
    </w:p>
    <w:p w14:paraId="1A44B624" w14:textId="5B4871A7"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Kepemimpinan transformasional berpengaruh positif dan signifikan terhadap kepuasan kerja pegawai Dinas Pendidikan dan Kebudayaan Kabupaten Purworejo. Semakin baik kualitas kepemimpinan yang diterapkan, semakin tinggi kepuasan kerja yang dirasakan pegawai.</w:t>
      </w:r>
    </w:p>
    <w:p w14:paraId="0414E860" w14:textId="47C07D0E"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lastRenderedPageBreak/>
        <w:t>Kompetensi berpengaruh positif dan signifikan terhadap kepuasan kerja pegawai Dinas Pendidikan dan Kebudayaan Kabupaten Purworejo. Pegawai yang memiliki kompetensi lebih baik cenderung merasa lebih puas terhadap pekerjaan yang dijalaninya.</w:t>
      </w:r>
    </w:p>
    <w:p w14:paraId="2550657C" w14:textId="0369B87C"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Kepuasan kerja berpengaruh positif dan signifikan terhadap kinerja pegawai Dinas Pendidikan dan Kebudayaan Kabupaten Purworejo. Pegawai yang puas terhadap pekerjaannya menunjukkan kinerja yang lebih baik.</w:t>
      </w:r>
    </w:p>
    <w:p w14:paraId="2F5EA6EF" w14:textId="50E16065" w:rsid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Kepuasan kerja tidak memediasi pengaruh kepemimpinan transformasional terhadap kinerja pegawai Dinas Pendidikan dan Kebudayaan Kabupaten Purworejo. Kepemimpinan transformasional memengaruhi kinerja pegawai secara langsung, tidak melalui peningkatan kepuasan kerja terlebih dahulu.</w:t>
      </w:r>
    </w:p>
    <w:p w14:paraId="42858047" w14:textId="5AD0DC08" w:rsidR="00562A00" w:rsidRPr="00562A00" w:rsidRDefault="00562A00" w:rsidP="009B766B">
      <w:pPr>
        <w:pStyle w:val="ListParagraph"/>
        <w:numPr>
          <w:ilvl w:val="0"/>
          <w:numId w:val="39"/>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Kepuasan kerja memediasi pengaruh kompetensi terhadap kinerja pegawai Dinas Pendidikan dan Kebudayaan Kabupaten Purworejo. Peran mediasi tersebut bersifat parsial, karena kompetensi tetap berpengaruh secara langsung terhadap kinerja pegawai selain melalui kepuasan kerja.</w:t>
      </w:r>
    </w:p>
    <w:p w14:paraId="07ACC5DC" w14:textId="5310ACCB" w:rsidR="00B670E1" w:rsidRDefault="00F8737C" w:rsidP="0020557D">
      <w:pPr>
        <w:pStyle w:val="Heading2"/>
        <w:numPr>
          <w:ilvl w:val="0"/>
          <w:numId w:val="45"/>
        </w:numPr>
        <w:spacing w:before="0" w:line="480" w:lineRule="auto"/>
        <w:jc w:val="both"/>
        <w:rPr>
          <w:rFonts w:ascii="Times New Roman" w:hAnsi="Times New Roman" w:cs="Times New Roman"/>
          <w:color w:val="000000" w:themeColor="text1"/>
          <w:sz w:val="24"/>
          <w:szCs w:val="24"/>
        </w:rPr>
      </w:pPr>
      <w:bookmarkStart w:id="241" w:name="_Toc243155704"/>
      <w:r>
        <w:rPr>
          <w:rFonts w:ascii="Times New Roman" w:hAnsi="Times New Roman" w:cs="Times New Roman"/>
          <w:color w:val="000000" w:themeColor="text1"/>
          <w:sz w:val="24"/>
          <w:szCs w:val="24"/>
        </w:rPr>
        <w:t>Keterbatasan</w:t>
      </w:r>
      <w:bookmarkEnd w:id="241"/>
      <w:r>
        <w:rPr>
          <w:rFonts w:ascii="Times New Roman" w:hAnsi="Times New Roman" w:cs="Times New Roman"/>
          <w:color w:val="000000" w:themeColor="text1"/>
          <w:sz w:val="24"/>
          <w:szCs w:val="24"/>
        </w:rPr>
        <w:t xml:space="preserve"> </w:t>
      </w:r>
    </w:p>
    <w:p w14:paraId="3F6BE599" w14:textId="7D60CB9F" w:rsidR="00CA0BEC" w:rsidRDefault="00562A00" w:rsidP="009B766B">
      <w:pPr>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Setelah seluruh tahapan penelitian dilaksanakan, mulai dari pengumpulan data, pengolahan data, hingga interpretasi hasil, ditemukan beberapa keterbatasan yang perlu diungkapkan secara terbuka. Keterbatasan tersebut bukan merupakan batasan masalah yang ditetapkan sejak awal penelitian, melainkan kondisi yang baru teridentifikasi setelah penelitian </w:t>
      </w:r>
      <w:r>
        <w:rPr>
          <w:rFonts w:ascii="Times New Roman" w:hAnsi="Times New Roman" w:cs="Times New Roman"/>
          <w:sz w:val="24"/>
          <w:szCs w:val="24"/>
        </w:rPr>
        <w:lastRenderedPageBreak/>
        <w:t>dilakukan dan hasilnya diperoleh. Pengungkapan keterbatasan ini dimaksudkan agar pembaca dapat memahami cakupan serta batas keberlakuan hasil penelitian secara proporsional, sekaligus menjadi dasar perbaikan bagi penelitian selanjutnya. Adapun keterbatasan yang ditemukan setelah penelitian ini dilakukan adalah sebagai berikut:</w:t>
      </w:r>
    </w:p>
    <w:p w14:paraId="29BB7B1C" w14:textId="127A9587" w:rsidR="00562A00" w:rsidRDefault="00562A00" w:rsidP="009B766B">
      <w:pPr>
        <w:pStyle w:val="ListParagraph"/>
        <w:numPr>
          <w:ilvl w:val="0"/>
          <w:numId w:val="40"/>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Penelitian dilaksanakan hanya pada satu organisasi perangkat daerah, yaitu ASN yang bertugas di kantor Dinas Pendidikan dan Kebudayaan Kabupaten Purworejo, serta tidak mengikutsertakan PPPK, tenaga honorer, dan tenaga pendidik di satuan pendidikan. Oleh karena itu, hasil penelitian tidak dapat digeneralisasi secara langsung pada instansi lain, kabupaten lain, maupun kelompok pegawai non-ASN.</w:t>
      </w:r>
    </w:p>
    <w:p w14:paraId="301DE4DE" w14:textId="03603164" w:rsidR="00562A00" w:rsidRDefault="00562A00" w:rsidP="009B766B">
      <w:pPr>
        <w:pStyle w:val="ListParagraph"/>
        <w:numPr>
          <w:ilvl w:val="0"/>
          <w:numId w:val="40"/>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Sampel penelitian merupakan keseluruhan populasi yang jumlahnya relatif kecil, sehingga jumlah tersebut tidak dapat ditambah. Ukuran sampel yang terbatas berpotensi memengaruhi kekuatan statistik pengujian, khususnya pada pengujian pengaruh tidak langsung yang hasilnya berada di sekitar batas signifikansi.</w:t>
      </w:r>
    </w:p>
    <w:p w14:paraId="23B63060" w14:textId="0C0687B7" w:rsidR="00562A00" w:rsidRDefault="00562A00" w:rsidP="009B766B">
      <w:pPr>
        <w:pStyle w:val="ListParagraph"/>
        <w:numPr>
          <w:ilvl w:val="0"/>
          <w:numId w:val="40"/>
        </w:numPr>
        <w:spacing w:line="480" w:lineRule="auto"/>
        <w:ind w:left="709" w:hanging="284"/>
        <w:jc w:val="both"/>
        <w:rPr>
          <w:rFonts w:ascii="Times New Roman" w:hAnsi="Times New Roman" w:cs="Times New Roman"/>
          <w:sz w:val="24"/>
          <w:szCs w:val="24"/>
        </w:rPr>
      </w:pPr>
      <w:r>
        <w:rPr>
          <w:rFonts w:ascii="Times New Roman" w:hAnsi="Times New Roman" w:cs="Times New Roman"/>
          <w:sz w:val="24"/>
          <w:szCs w:val="24"/>
        </w:rPr>
        <w:t>D</w:t>
      </w:r>
      <w:r w:rsidRPr="00562A00">
        <w:rPr>
          <w:rFonts w:ascii="Times New Roman" w:hAnsi="Times New Roman" w:cs="Times New Roman"/>
          <w:sz w:val="24"/>
          <w:szCs w:val="24"/>
        </w:rPr>
        <w:t>ata dikumpulkan pada satu titik waktu, sehingga penelitian ini hanya mampu menjelaskan hubungan antarvariabel pada periode pengambilan data dan tidak dapat mengonfirmasi kausalitas maupun perubahan variabel dalam jangka waktu tertentu.</w:t>
      </w:r>
    </w:p>
    <w:p w14:paraId="694F28FE" w14:textId="2551F8F8" w:rsidR="00562A00" w:rsidRPr="00562A00" w:rsidRDefault="00562A00" w:rsidP="009B766B">
      <w:pPr>
        <w:pStyle w:val="ListParagraph"/>
        <w:numPr>
          <w:ilvl w:val="0"/>
          <w:numId w:val="40"/>
        </w:numPr>
        <w:spacing w:line="480" w:lineRule="auto"/>
        <w:ind w:left="709" w:hanging="284"/>
        <w:jc w:val="both"/>
        <w:rPr>
          <w:rFonts w:ascii="Times New Roman" w:hAnsi="Times New Roman" w:cs="Times New Roman"/>
          <w:sz w:val="24"/>
          <w:szCs w:val="24"/>
        </w:rPr>
      </w:pPr>
      <w:r w:rsidRPr="00562A00">
        <w:rPr>
          <w:rFonts w:ascii="Times New Roman" w:hAnsi="Times New Roman" w:cs="Times New Roman"/>
          <w:sz w:val="24"/>
          <w:szCs w:val="24"/>
        </w:rPr>
        <w:t>Seluruh variabel diukur melalui persepsi responden dengan kuesioner yang diisi secara mandiri, sehingga penelitian ini tidak terlepas dari beberapa kemungkinan bias</w:t>
      </w:r>
      <w:r>
        <w:rPr>
          <w:rFonts w:ascii="Times New Roman" w:hAnsi="Times New Roman" w:cs="Times New Roman"/>
          <w:sz w:val="24"/>
          <w:szCs w:val="24"/>
        </w:rPr>
        <w:t>.</w:t>
      </w:r>
    </w:p>
    <w:p w14:paraId="0A2F4EFC" w14:textId="77777777" w:rsidR="00F8737C" w:rsidRDefault="00F8737C" w:rsidP="009B766B">
      <w:pPr>
        <w:pStyle w:val="Heading2"/>
        <w:numPr>
          <w:ilvl w:val="0"/>
          <w:numId w:val="45"/>
        </w:numPr>
        <w:spacing w:before="0" w:line="480" w:lineRule="auto"/>
        <w:jc w:val="both"/>
        <w:rPr>
          <w:rFonts w:ascii="Times New Roman" w:hAnsi="Times New Roman" w:cs="Times New Roman"/>
          <w:color w:val="000000" w:themeColor="text1"/>
          <w:sz w:val="24"/>
          <w:szCs w:val="24"/>
        </w:rPr>
      </w:pPr>
      <w:bookmarkStart w:id="242" w:name="_Toc243155705"/>
      <w:r>
        <w:rPr>
          <w:rFonts w:ascii="Times New Roman" w:hAnsi="Times New Roman" w:cs="Times New Roman"/>
          <w:color w:val="000000" w:themeColor="text1"/>
          <w:sz w:val="24"/>
          <w:szCs w:val="24"/>
        </w:rPr>
        <w:lastRenderedPageBreak/>
        <w:t>Implikasi</w:t>
      </w:r>
      <w:bookmarkEnd w:id="242"/>
    </w:p>
    <w:p w14:paraId="53F5C6A7" w14:textId="77777777" w:rsidR="00E73A0A" w:rsidRDefault="00E73A0A" w:rsidP="009B766B">
      <w:pPr>
        <w:pStyle w:val="Heading3"/>
        <w:spacing w:before="0" w:line="480" w:lineRule="auto"/>
        <w:ind w:left="426"/>
        <w:contextualSpacing/>
        <w:jc w:val="both"/>
        <w:rPr>
          <w:rFonts w:ascii="Times New Roman" w:hAnsi="Times New Roman" w:cs="Times New Roman"/>
          <w:color w:val="000000" w:themeColor="text1"/>
          <w:sz w:val="24"/>
          <w:szCs w:val="24"/>
        </w:rPr>
      </w:pPr>
      <w:bookmarkStart w:id="243" w:name="_Toc243155706"/>
      <w:r>
        <w:rPr>
          <w:rFonts w:ascii="Times New Roman" w:hAnsi="Times New Roman" w:cs="Times New Roman"/>
          <w:color w:val="000000" w:themeColor="text1"/>
          <w:sz w:val="24"/>
          <w:szCs w:val="24"/>
        </w:rPr>
        <w:t>5.3.1. Implikasi Praktis</w:t>
      </w:r>
      <w:bookmarkEnd w:id="243"/>
    </w:p>
    <w:p w14:paraId="625A6CBF" w14:textId="2FDC073A" w:rsidR="00CA0BEC"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kepemimpinan transformasional berpengaruh positif dan signifikan terhadap kinerja pegawai, sehingga Dinas Pendidikan dan Kebudayaan Kabupaten Purworejo perlu memperkuat kapasitas kepemimpinan pejabat struktural pada setiap tingkatan. Penguatan tersebut sebaiknya diwujudkan dalam praktik kerja harian, seperti pemberian arahan kerja yang jelas, keteladanan dalam disiplin dan integritas, pemberian ruang bagi gagasan pegawai dalam perbaikan proses kerja, serta pemantauan capaian target dan umpan balik atas hasil kerja secara berkala, bukan hanya melalui pelatihan kepemimpinan formal.</w:t>
      </w:r>
    </w:p>
    <w:p w14:paraId="12595943" w14:textId="4659ED8E" w:rsid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kompetensi berpengaruh positif dan signifikan terhadap kinerja pegawai dengan kontribusi yang paling dominan, sehingga pengembangan kompetensi perlu ditempatkan sebagai prioritas utama dalam pengelolaan sumber daya manusia aparatur, tidak sebatas pemenuhan kewajiban pengembangan kompetensi tahunan. Program pengembangan sebaiknya disusun berdasarkan pemetaan kebutuhan kompetensi tiap jabatan dan difokuskan pada kompetensi teknis yang berkaitan langsung dengan bidang tugas, seperti pemahaman regulasi </w:t>
      </w:r>
      <w:r w:rsidRPr="00562A00">
        <w:rPr>
          <w:rFonts w:ascii="Times New Roman" w:hAnsi="Times New Roman" w:cs="Times New Roman"/>
          <w:sz w:val="24"/>
          <w:szCs w:val="24"/>
        </w:rPr>
        <w:lastRenderedPageBreak/>
        <w:t>pendidikan, pengelolaan data pendidikan, penyusunan program dan anggaran, serta tata kelola pelayanan administrasi.</w:t>
      </w:r>
    </w:p>
    <w:p w14:paraId="5F5AD043" w14:textId="0B8D0949" w:rsid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kepemimpinan transformasional berpengaruh positif dan signifikan terhadap kepuasan kerja pegawai, sehingga pimpinan perlu menjalankan perannya tidak hanya sebagai pengendali pekerjaan, tetapi juga sebagai pembina yang memperhatikan kebutuhan pengembangan tiap pegawai. Pembinaan individual, komunikasi dua arah, serta pemberian pengakuan atas hasil kerja perlu dijadikan bagian dari kebiasaan kerja pimpinan agar kepuasan kerja pegawai dapat terjaga.</w:t>
      </w:r>
    </w:p>
    <w:p w14:paraId="022B6816" w14:textId="17A71402" w:rsid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kompetensi berpengaruh positif dan signifikan terhadap kepuasan kerja pegawai, sehingga penempatan dan rotasi pegawai perlu memperhatikan kesesuaian antara kompetensi yang dimiliki dengan tuntutan jabatan. Pegawai yang ditempatkan sesuai kemampuannya akan lebih mudah menyelesaikan pekerjaan dan lebih puas terhadap pekerjaan yang dijalaninya, sehingga penyusunan formasi dan mutasi internal sebaiknya berbasis data kompetensi pegawai.</w:t>
      </w:r>
    </w:p>
    <w:p w14:paraId="6B091F49" w14:textId="363B243D" w:rsid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kepuasan kerja berpengaruh positif dan signifikan terhadap kinerja pegawai, sehingga instansi perlu menjaga aspek-aspek yang membentuk kepuasan kerja, antara lain kejelasan tugas dan tanggung jawab, pemerataan beban kerja, </w:t>
      </w:r>
      <w:r w:rsidRPr="00562A00">
        <w:rPr>
          <w:rFonts w:ascii="Times New Roman" w:hAnsi="Times New Roman" w:cs="Times New Roman"/>
          <w:sz w:val="24"/>
          <w:szCs w:val="24"/>
        </w:rPr>
        <w:lastRenderedPageBreak/>
        <w:t>transparansi peluang promosi, serta kualitas hubungan antarrekan kerja. Pemantauan kepuasan kerja secara berkala dapat dijadikan bagian dari evaluasi pengelolaan kepegawaian.</w:t>
      </w:r>
    </w:p>
    <w:p w14:paraId="4849B2DC" w14:textId="37845CB5" w:rsid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kepuasan kerja tidak memediasi pengaruh kepemimpinan transformasional terhadap kinerja pegawai, sehingga perbaikan kualitas kepemimpinan tidak dapat diandalkan sebagai satu-satunya cara untuk menaikkan kepuasan kerja yang kemudian berdampak pada kinerja. Upaya peningkatan kepuasan kerja perlu ditangani melalui kebijakan kepegawaian yang berada di luar kendali pimpinan langsung, seperti penataan jalur karier, penghargaan atas prestasi kerja, dan perbaikan kondisi kerja, sementara penguatan kepemimpinan tetap diarahkan pada pembinaan kinerja secara langsung.</w:t>
      </w:r>
    </w:p>
    <w:p w14:paraId="41740DCF" w14:textId="42C1C6A9" w:rsidR="00562A00" w:rsidRPr="00562A00" w:rsidRDefault="00562A00" w:rsidP="00562A00">
      <w:pPr>
        <w:pStyle w:val="ListParagraph"/>
        <w:numPr>
          <w:ilvl w:val="0"/>
          <w:numId w:val="41"/>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kepuasan kerja memediasi secara parsial pengaruh kompetensi terhadap kinerja pegawai, sehingga program pengembangan kompetensi akan memberikan dampak yang lebih besar apabila disertai upaya menjaga kepuasan kerja. Pegawai yang telah mengikuti pengembangan kompetensi perlu diberi kesempatan menerapkan kemampuannya melalui penugasan yang relevan, pengakuan atas hasil kerja, dan kejelasan jalur pengembangan karier. Mengingat komposisi pegawai didominasi kelompok usia menengah hingga senior dengan masa kerja panjang, instansi juga perlu menyiapkan program </w:t>
      </w:r>
      <w:r w:rsidRPr="00562A00">
        <w:rPr>
          <w:rFonts w:ascii="Times New Roman" w:hAnsi="Times New Roman" w:cs="Times New Roman"/>
          <w:sz w:val="24"/>
          <w:szCs w:val="24"/>
        </w:rPr>
        <w:lastRenderedPageBreak/>
        <w:t>pemutakhiran kompetensi bagi pegawai lama serta alih pengetahuan dan kaderisasi kepada pegawai yang lebih muda.</w:t>
      </w:r>
    </w:p>
    <w:p w14:paraId="16D2DBD9" w14:textId="77777777" w:rsidR="00E73A0A" w:rsidRDefault="00E73A0A" w:rsidP="009B766B">
      <w:pPr>
        <w:pStyle w:val="Heading3"/>
        <w:spacing w:before="0" w:line="480" w:lineRule="auto"/>
        <w:ind w:left="426"/>
        <w:contextualSpacing/>
        <w:jc w:val="both"/>
        <w:rPr>
          <w:rFonts w:ascii="Times New Roman" w:hAnsi="Times New Roman" w:cs="Times New Roman"/>
          <w:color w:val="000000" w:themeColor="text1"/>
          <w:sz w:val="24"/>
          <w:szCs w:val="24"/>
        </w:rPr>
      </w:pPr>
      <w:bookmarkStart w:id="244" w:name="_Toc243155707"/>
      <w:r>
        <w:rPr>
          <w:rFonts w:ascii="Times New Roman" w:hAnsi="Times New Roman" w:cs="Times New Roman"/>
          <w:color w:val="000000" w:themeColor="text1"/>
          <w:sz w:val="24"/>
          <w:szCs w:val="24"/>
        </w:rPr>
        <w:t>5.3.2. Implikasi Teoritis</w:t>
      </w:r>
      <w:bookmarkEnd w:id="244"/>
    </w:p>
    <w:p w14:paraId="2994E79F" w14:textId="2A424E7F" w:rsidR="00CA0BEC"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kepemimpinan transformasional berpengaruh positif dan signifikan terhadap kinerja pegawai, sehingga temuan ini memperkuat bukti empiris mengenai peran kepemimpinan transformasional sebagai prediktor kinerja pada organisasi sektor publik. Temuan ini konsisten dengan Azmy et al. (2023) yang menemukan pengaruh positif dan signifikan kepemimpinan transformasional terhadap kinerja pegawai, Muhajiroh dan Noermijati (2024) yang melaporkan pengaruh langsung yang substansial, serta Hersugondo et al. (2024) yang menempatkan kepemimpinan sebagai salah satu determinan utama kinerja ASN.</w:t>
      </w:r>
    </w:p>
    <w:p w14:paraId="5CEC79E3" w14:textId="29B0A743" w:rsid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kompetensi berpengaruh positif dan signifikan terhadap kinerja pegawai dengan kontribusi paling dominan, sehingga temuan ini menegaskan posisi kompetensi sebagai variabel inti dalam model kinerja pegawai sektor publik di Indonesia. Temuan ini mendukung Dora (2025) pada ASN Badan Kepegawaian Daerah Provinsi Jawa Barat, Natalia et al. (2022) pada PNS Dinas Kominfo, dan Maliki dan Komarudin (2025) pada pegawai KPU Provinsi Banten, sekaligus memberi masukan teoritis bahwa pada organisasi pemerintah yang </w:t>
      </w:r>
      <w:r w:rsidRPr="00562A00">
        <w:rPr>
          <w:rFonts w:ascii="Times New Roman" w:hAnsi="Times New Roman" w:cs="Times New Roman"/>
          <w:sz w:val="24"/>
          <w:szCs w:val="24"/>
        </w:rPr>
        <w:lastRenderedPageBreak/>
        <w:t>bekerja dengan standar dan prosedur baku, kapasitas individual perlu diposisikan sebagai prediktor utama sedangkan kepemimpinan berperan sebagai faktor penguat.</w:t>
      </w:r>
    </w:p>
    <w:p w14:paraId="775410E5" w14:textId="32C53453" w:rsid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kepemimpinan transformasional berpengaruh positif dan signifikan terhadap kepuasan kerja pegawai, sehingga temuan ini memperkuat literatur yang memposisikan kualitas kepemimpinan sebagai pembentuk kepuasan kerja pegawai pemerintah. Temuan ini sejalan dengan Tran dan Hoang (2024) yang menemukan kepemimpinan sebagai determinan utama kepuasan kerja pegawai pemerintah di Asia Tenggara, Wesemann (2023) yang menekankan pentingnya perhatian pimpinan terhadap perkembangan profesional bawahan, serta Pracoyo et al. (2022) dan Rimadias (2022) yang menemukan pengaruh positif kepemimpinan transformasional terhadap kepuasan kerja.</w:t>
      </w:r>
    </w:p>
    <w:p w14:paraId="3089E0B0" w14:textId="529EA9DC" w:rsid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kompetensi berpengaruh positif dan signifikan terhadap kepuasan kerja pegawai, sehingga temuan ini memperkuat proposisi bahwa kompetensi tidak hanya berfungsi sebagai penentu kinerja, tetapi juga sebagai sumber kepuasan kerja. Temuan ini mendukung Maliki dan Komarudin (2025) yang menemukan pengembangan kompetensi meningkatkan kepuasan kerja melalui rasa pencapaian profesional, Karmilah dan Sugiono (2024) pada pegawai Badan Pangan Nasional, Auzar et al. </w:t>
      </w:r>
      <w:r w:rsidRPr="00562A00">
        <w:rPr>
          <w:rFonts w:ascii="Times New Roman" w:hAnsi="Times New Roman" w:cs="Times New Roman"/>
          <w:sz w:val="24"/>
          <w:szCs w:val="24"/>
        </w:rPr>
        <w:lastRenderedPageBreak/>
        <w:t>(2024) di lingkungan Inspektorat Daerah, dan Janah et al. (2023) pada instansi pemerintah daerah.</w:t>
      </w:r>
    </w:p>
    <w:p w14:paraId="3E61C6AE" w14:textId="33DF2940" w:rsid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kepuasan kerja berpengaruh positif dan signifikan terhadap kinerja pegawai, sehingga temuan ini memberikan dukungan empiris bagi pandangan yang memposisikan kepuasan kerja sebagai anteseden kinerja. Temuan ini konsisten dengan Pracoyo et al. (2022), Dora (2025) yang menemukan kepuasan kerja berkontribusi nyata terhadap kinerja ASN, Maliki dan Komarudin (2025) yang menemukan hubungan positif yang kuat antara kepuasan kerja dan kinerja, serta Natalia et al. (2022) pada konteks PNS.</w:t>
      </w:r>
    </w:p>
    <w:p w14:paraId="04E8C8ED" w14:textId="62214AFA" w:rsid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 xml:space="preserve">Hasil penelitian menunjukkan bahwa kepuasan kerja tidak memediasi pengaruh kepemimpinan transformasional terhadap kinerja pegawai, sehingga temuan ini memberikan dukungan empiris bagi pandangan bahwa peran mediasi kepuasan kerja bersifat kondisional dan bergantung pada konteks organisasi. Temuan ini tidak mendukung Muhajiroh dan Noermijati (2024) serta Hamdani dan Soelistya (2025) yang menemukan mediasi signifikan, namun menguatkan Rimadias (2022) yang tidak membuktikan pengaruh tidak langsung terhadap kinerja, Karakitapoğlu-Aygün et al. (2023) yang tidak menemukan mediasi langsung terhadap kinerja, dan Janah et al. (2023) yang </w:t>
      </w:r>
      <w:r w:rsidRPr="00562A00">
        <w:rPr>
          <w:rFonts w:ascii="Times New Roman" w:hAnsi="Times New Roman" w:cs="Times New Roman"/>
          <w:sz w:val="24"/>
          <w:szCs w:val="24"/>
        </w:rPr>
        <w:lastRenderedPageBreak/>
        <w:t>menemukan kepuasan kerja tidak terbukti sebagai mediator karena peran tersebut dijalankan oleh komitmen organisasi.</w:t>
      </w:r>
    </w:p>
    <w:p w14:paraId="2ECF9D1D" w14:textId="219DCF1D" w:rsidR="00562A00" w:rsidRPr="00562A00" w:rsidRDefault="00562A00" w:rsidP="00562A00">
      <w:pPr>
        <w:pStyle w:val="ListParagraph"/>
        <w:numPr>
          <w:ilvl w:val="0"/>
          <w:numId w:val="42"/>
        </w:numPr>
        <w:spacing w:line="480" w:lineRule="auto"/>
        <w:ind w:left="1418" w:hanging="284"/>
        <w:jc w:val="both"/>
        <w:rPr>
          <w:rFonts w:ascii="Times New Roman" w:hAnsi="Times New Roman" w:cs="Times New Roman"/>
          <w:sz w:val="24"/>
          <w:szCs w:val="24"/>
        </w:rPr>
      </w:pPr>
      <w:r w:rsidRPr="00562A00">
        <w:rPr>
          <w:rFonts w:ascii="Times New Roman" w:hAnsi="Times New Roman" w:cs="Times New Roman"/>
          <w:sz w:val="24"/>
          <w:szCs w:val="24"/>
        </w:rPr>
        <w:t>Hasil penelitian menunjukkan bahwa kepuasan kerja memediasi secara parsial pengaruh kompetensi terhadap kinerja pegawai, sehingga temuan ini memperkuat model rangkaian pengaruh kompetensi–kepuasan kerja–kinerja pada sektor publik. Temuan ini mendukung Natalia et al. (2022) dan Auzar et al. (2024) yang membuktikan mediasi kepuasan kerja pada hubungan kompetensi dan kinerja, Dora (2025) yang menemukan mediasi signifikan pada ASN pemerintah provinsi, serta Maliki dan Komarudin (2025) yang secara khusus menemukan pola mediasi parsial sebagaimana temuan penelitian ini.</w:t>
      </w:r>
    </w:p>
    <w:p w14:paraId="3248CBE1" w14:textId="77777777" w:rsidR="00F8737C" w:rsidRPr="00F8737C" w:rsidRDefault="00F8737C" w:rsidP="00F8737C"/>
    <w:p w14:paraId="2DC24B7C"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245" w:name="_Toc402948523"/>
      <w:bookmarkStart w:id="246" w:name="_Toc402961104"/>
    </w:p>
    <w:p w14:paraId="11D6983C" w14:textId="77777777" w:rsidR="00B670E1" w:rsidRPr="00B670E1" w:rsidRDefault="00B670E1" w:rsidP="00B670E1">
      <w:pPr>
        <w:rPr>
          <w:rFonts w:ascii="Times New Roman" w:eastAsiaTheme="majorEastAsia" w:hAnsi="Times New Roman" w:cs="Times New Roman"/>
          <w:b/>
          <w:bCs/>
          <w:color w:val="000000" w:themeColor="text1"/>
          <w:sz w:val="24"/>
          <w:szCs w:val="24"/>
        </w:rPr>
      </w:pPr>
      <w:bookmarkStart w:id="247" w:name="_Toc403029270"/>
      <w:r w:rsidRPr="00B670E1">
        <w:rPr>
          <w:rFonts w:ascii="Times New Roman" w:hAnsi="Times New Roman" w:cs="Times New Roman"/>
          <w:color w:val="000000" w:themeColor="text1"/>
          <w:sz w:val="24"/>
          <w:szCs w:val="24"/>
        </w:rPr>
        <w:br w:type="page"/>
      </w:r>
    </w:p>
    <w:p w14:paraId="58EE5AA0" w14:textId="77777777" w:rsidR="009B766B" w:rsidRDefault="009B766B" w:rsidP="00837B0C">
      <w:pPr>
        <w:pStyle w:val="Heading1"/>
        <w:jc w:val="center"/>
        <w:rPr>
          <w:rFonts w:ascii="Times New Roman" w:hAnsi="Times New Roman" w:cs="Times New Roman"/>
          <w:color w:val="000000" w:themeColor="text1"/>
          <w:sz w:val="24"/>
          <w:szCs w:val="24"/>
        </w:rPr>
        <w:sectPr w:rsidR="009B766B" w:rsidSect="00EB618A">
          <w:pgSz w:w="11907" w:h="16840" w:code="9"/>
          <w:pgMar w:top="2268" w:right="1701" w:bottom="1701" w:left="2268" w:header="709" w:footer="709" w:gutter="0"/>
          <w:cols w:space="708"/>
          <w:titlePg/>
          <w:docGrid w:linePitch="360"/>
        </w:sectPr>
      </w:pPr>
      <w:bookmarkStart w:id="248" w:name="_Toc448569777"/>
      <w:bookmarkStart w:id="249" w:name="_Toc448571666"/>
    </w:p>
    <w:p w14:paraId="709AF482" w14:textId="1218B542" w:rsidR="00B670E1" w:rsidRPr="00B670E1" w:rsidRDefault="00B670E1" w:rsidP="009B766B">
      <w:pPr>
        <w:pStyle w:val="Heading1"/>
        <w:spacing w:before="0" w:after="240"/>
        <w:jc w:val="center"/>
        <w:rPr>
          <w:rFonts w:ascii="Times New Roman" w:hAnsi="Times New Roman" w:cs="Times New Roman"/>
          <w:color w:val="000000" w:themeColor="text1"/>
          <w:sz w:val="24"/>
          <w:szCs w:val="24"/>
        </w:rPr>
      </w:pPr>
      <w:bookmarkStart w:id="250" w:name="_Toc243155708"/>
      <w:r w:rsidRPr="00B670E1">
        <w:rPr>
          <w:rFonts w:ascii="Times New Roman" w:hAnsi="Times New Roman" w:cs="Times New Roman"/>
          <w:color w:val="000000" w:themeColor="text1"/>
          <w:sz w:val="24"/>
          <w:szCs w:val="24"/>
        </w:rPr>
        <w:lastRenderedPageBreak/>
        <w:t>DAFTAR PUSTAKA</w:t>
      </w:r>
      <w:bookmarkStart w:id="251" w:name="_Toc402948524"/>
      <w:bookmarkStart w:id="252" w:name="_Toc402961105"/>
      <w:bookmarkStart w:id="253" w:name="_Toc403029271"/>
      <w:bookmarkEnd w:id="245"/>
      <w:bookmarkEnd w:id="246"/>
      <w:bookmarkEnd w:id="247"/>
      <w:bookmarkEnd w:id="248"/>
      <w:bookmarkEnd w:id="249"/>
      <w:bookmarkEnd w:id="250"/>
    </w:p>
    <w:p w14:paraId="2EAB2F60"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Afriana. (2021). The effects of competency, work placement, and career development on job performance: Lessons from public sector in an emerging country. Jurnal Manajemen UIKA, 12(2). https://doi.org/10.32832/JM-UIKA.V12I2.4123</w:t>
      </w:r>
    </w:p>
    <w:p w14:paraId="784551E2"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Auzar, A., Ngaliman, N., &amp; Khaddafi, M. (2024). Effect of competence, independence and discipline on performance with job satisfaction as an intervening variable in APIP inspectorates throughout Riau Islands Province. </w:t>
      </w:r>
      <w:r w:rsidRPr="009B766B">
        <w:rPr>
          <w:rFonts w:ascii="Times New Roman" w:eastAsia="Times New Roman" w:hAnsi="Times New Roman" w:cs="Times New Roman"/>
          <w:i/>
          <w:sz w:val="24"/>
        </w:rPr>
        <w:t>Journal of Management and Accounting for Professionals (JOMAPS)</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2</w:t>
      </w:r>
      <w:r w:rsidRPr="009B766B">
        <w:rPr>
          <w:rFonts w:ascii="Times New Roman" w:eastAsia="Times New Roman" w:hAnsi="Times New Roman" w:cs="Times New Roman"/>
          <w:sz w:val="24"/>
        </w:rPr>
        <w:t>(4). https://doi.org/10.35912/jomaps.v2i4.2487</w:t>
      </w:r>
    </w:p>
    <w:p w14:paraId="16634D68"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Azmy, A., Wiadi, I., Manohara, B., &amp; Rini, D. P. (2023). The influence of transformational leadership and organizational culture on employee performance at PT. Krakatau Bandar Samudera. </w:t>
      </w:r>
      <w:r w:rsidRPr="009B766B">
        <w:rPr>
          <w:rFonts w:ascii="Times New Roman" w:eastAsia="Times New Roman" w:hAnsi="Times New Roman" w:cs="Times New Roman"/>
          <w:i/>
          <w:sz w:val="24"/>
        </w:rPr>
        <w:t>Advances in Economics, Business and Management Research</w:t>
      </w:r>
      <w:r w:rsidRPr="009B766B">
        <w:rPr>
          <w:rFonts w:ascii="Times New Roman" w:eastAsia="Times New Roman" w:hAnsi="Times New Roman" w:cs="Times New Roman"/>
          <w:sz w:val="24"/>
        </w:rPr>
        <w:t>. https://doi.org/10.2991/978-94-6463-244-6_23</w:t>
      </w:r>
    </w:p>
    <w:p w14:paraId="7A9D3D75"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Azwandi, Khadafi, M., Wibisono, C., Utomo, F., Hendri, N., &amp; Wahyuddin. (2023). The influence of leadership, organizational culture, work environment and commitment on the performance of goods/services procurement managers through job satisfaction as an intervening variable in the Riau Islands Province. International Journal of Social Science Educational Economics Agriculture Research and Technology (IJSET), 2(8). https://doi.org/10.54443/ijset.v2i8.191</w:t>
      </w:r>
    </w:p>
    <w:p w14:paraId="7D4BB7EC"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Bandura, A. (1986). </w:t>
      </w:r>
      <w:r w:rsidRPr="009B766B">
        <w:rPr>
          <w:rFonts w:ascii="Times New Roman" w:eastAsia="Times New Roman" w:hAnsi="Times New Roman" w:cs="Times New Roman"/>
          <w:i/>
          <w:sz w:val="24"/>
        </w:rPr>
        <w:t>Social foundations of thought and action: A social cognitive theory</w:t>
      </w:r>
      <w:r w:rsidRPr="009B766B">
        <w:rPr>
          <w:rFonts w:ascii="Times New Roman" w:eastAsia="Times New Roman" w:hAnsi="Times New Roman" w:cs="Times New Roman"/>
          <w:sz w:val="24"/>
        </w:rPr>
        <w:t>. Prentice-Hall.</w:t>
      </w:r>
    </w:p>
    <w:p w14:paraId="785AC9BA"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Bao, Y., Zhang, Z., &amp; Yang, C. H. (2024). Transformational leadership and public employee performance in the post-pandemic context. </w:t>
      </w:r>
      <w:r w:rsidRPr="009B766B">
        <w:rPr>
          <w:rFonts w:ascii="Times New Roman" w:eastAsia="Times New Roman" w:hAnsi="Times New Roman" w:cs="Times New Roman"/>
          <w:i/>
          <w:sz w:val="24"/>
        </w:rPr>
        <w:t>The American Review of Public Administration</w:t>
      </w:r>
      <w:r w:rsidRPr="009B766B">
        <w:rPr>
          <w:rFonts w:ascii="Times New Roman" w:eastAsia="Times New Roman" w:hAnsi="Times New Roman" w:cs="Times New Roman"/>
          <w:sz w:val="24"/>
        </w:rPr>
        <w:t>. https://doi.org/10.1177/02750740241290810</w:t>
      </w:r>
    </w:p>
    <w:p w14:paraId="3AB1D57D"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Baron, R. M., &amp; Kenny, D. A. (1986). The moderator-mediator variable distinction in social psychological research: Conceptual, strategic, and statistical considerations. </w:t>
      </w:r>
      <w:r w:rsidRPr="009B766B">
        <w:rPr>
          <w:rFonts w:ascii="Times New Roman" w:eastAsia="Times New Roman" w:hAnsi="Times New Roman" w:cs="Times New Roman"/>
          <w:i/>
          <w:sz w:val="24"/>
        </w:rPr>
        <w:t>Journal of Personality and Social Psychology</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51</w:t>
      </w:r>
      <w:r w:rsidRPr="009B766B">
        <w:rPr>
          <w:rFonts w:ascii="Times New Roman" w:eastAsia="Times New Roman" w:hAnsi="Times New Roman" w:cs="Times New Roman"/>
          <w:sz w:val="24"/>
        </w:rPr>
        <w:t>(6), 1173–1182. https://doi.org/10.1037/0022-3514.51.6.1173</w:t>
      </w:r>
    </w:p>
    <w:p w14:paraId="6FBA107D"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Bass, B. M. (1985). </w:t>
      </w:r>
      <w:r w:rsidRPr="009B766B">
        <w:rPr>
          <w:rFonts w:ascii="Times New Roman" w:eastAsia="Times New Roman" w:hAnsi="Times New Roman" w:cs="Times New Roman"/>
          <w:i/>
          <w:sz w:val="24"/>
        </w:rPr>
        <w:t>Leadership and performance beyond expectations</w:t>
      </w:r>
      <w:r w:rsidRPr="009B766B">
        <w:rPr>
          <w:rFonts w:ascii="Times New Roman" w:eastAsia="Times New Roman" w:hAnsi="Times New Roman" w:cs="Times New Roman"/>
          <w:sz w:val="24"/>
        </w:rPr>
        <w:t>. Free Press.</w:t>
      </w:r>
    </w:p>
    <w:p w14:paraId="50178937"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Bass, B. M., &amp; Avolio, B. J. (1994). </w:t>
      </w:r>
      <w:r w:rsidRPr="009B766B">
        <w:rPr>
          <w:rFonts w:ascii="Times New Roman" w:eastAsia="Times New Roman" w:hAnsi="Times New Roman" w:cs="Times New Roman"/>
          <w:i/>
          <w:sz w:val="24"/>
        </w:rPr>
        <w:t>Improving organizational effectiveness through transformational leadership</w:t>
      </w:r>
      <w:r w:rsidRPr="009B766B">
        <w:rPr>
          <w:rFonts w:ascii="Times New Roman" w:eastAsia="Times New Roman" w:hAnsi="Times New Roman" w:cs="Times New Roman"/>
          <w:sz w:val="24"/>
        </w:rPr>
        <w:t>. Sage Publications.</w:t>
      </w:r>
    </w:p>
    <w:p w14:paraId="3ED90112"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Burns, J. M. (1978). </w:t>
      </w:r>
      <w:r w:rsidRPr="009B766B">
        <w:rPr>
          <w:rFonts w:ascii="Times New Roman" w:eastAsia="Times New Roman" w:hAnsi="Times New Roman" w:cs="Times New Roman"/>
          <w:i/>
          <w:sz w:val="24"/>
        </w:rPr>
        <w:t>Leadership</w:t>
      </w:r>
      <w:r w:rsidRPr="009B766B">
        <w:rPr>
          <w:rFonts w:ascii="Times New Roman" w:eastAsia="Times New Roman" w:hAnsi="Times New Roman" w:cs="Times New Roman"/>
          <w:sz w:val="24"/>
        </w:rPr>
        <w:t>. Harper &amp; Row.</w:t>
      </w:r>
    </w:p>
    <w:p w14:paraId="260AD945"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lastRenderedPageBreak/>
        <w:t xml:space="preserve">Chin, W. W. (1998). The partial least squares approach to structural equation modeling. In G. A. Marcoulides (Ed.), </w:t>
      </w:r>
      <w:r w:rsidRPr="009B766B">
        <w:rPr>
          <w:rFonts w:ascii="Times New Roman" w:eastAsia="Times New Roman" w:hAnsi="Times New Roman" w:cs="Times New Roman"/>
          <w:i/>
          <w:sz w:val="24"/>
        </w:rPr>
        <w:t>Modern methods for business research</w:t>
      </w:r>
      <w:r w:rsidRPr="009B766B">
        <w:rPr>
          <w:rFonts w:ascii="Times New Roman" w:eastAsia="Times New Roman" w:hAnsi="Times New Roman" w:cs="Times New Roman"/>
          <w:sz w:val="24"/>
        </w:rPr>
        <w:t xml:space="preserve"> (pp. 295–336). Lawrence Erlbaum Associates.</w:t>
      </w:r>
    </w:p>
    <w:p w14:paraId="29EE788B"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Cohen, J. (1988). </w:t>
      </w:r>
      <w:r w:rsidRPr="009B766B">
        <w:rPr>
          <w:rFonts w:ascii="Times New Roman" w:eastAsia="Times New Roman" w:hAnsi="Times New Roman" w:cs="Times New Roman"/>
          <w:i/>
          <w:sz w:val="24"/>
        </w:rPr>
        <w:t>Statistical power analysis for the behavioral sciences</w:t>
      </w:r>
      <w:r w:rsidRPr="009B766B">
        <w:rPr>
          <w:rFonts w:ascii="Times New Roman" w:eastAsia="Times New Roman" w:hAnsi="Times New Roman" w:cs="Times New Roman"/>
          <w:sz w:val="24"/>
        </w:rPr>
        <w:t xml:space="preserve"> (2nd ed.). Lawrence Erlbaum Associates.</w:t>
      </w:r>
    </w:p>
    <w:p w14:paraId="3C9336E7"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Deci, E. L., &amp; Ryan, R. M. (2000). The "what" and "why" of goal pursuits: Human needs and the self-determination of behavior. </w:t>
      </w:r>
      <w:r w:rsidRPr="009B766B">
        <w:rPr>
          <w:rFonts w:ascii="Times New Roman" w:eastAsia="Times New Roman" w:hAnsi="Times New Roman" w:cs="Times New Roman"/>
          <w:i/>
          <w:sz w:val="24"/>
        </w:rPr>
        <w:t>Psychological Inquiry</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11</w:t>
      </w:r>
      <w:r w:rsidRPr="009B766B">
        <w:rPr>
          <w:rFonts w:ascii="Times New Roman" w:eastAsia="Times New Roman" w:hAnsi="Times New Roman" w:cs="Times New Roman"/>
          <w:sz w:val="24"/>
        </w:rPr>
        <w:t>(4), 227-268. https://doi.org/10.1207/S15327965PLI1104_01</w:t>
      </w:r>
    </w:p>
    <w:p w14:paraId="76ADFD8D"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Dora, M. (2025). The effect of competence and job placement on employee performance with job satisfaction as a mediation variable. </w:t>
      </w:r>
      <w:r w:rsidRPr="009B766B">
        <w:rPr>
          <w:rFonts w:ascii="Times New Roman" w:eastAsia="Times New Roman" w:hAnsi="Times New Roman" w:cs="Times New Roman"/>
          <w:i/>
          <w:sz w:val="24"/>
        </w:rPr>
        <w:t>Jurnal Manajemen Sumber Daya Manusia</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19</w:t>
      </w:r>
      <w:r w:rsidRPr="009B766B">
        <w:rPr>
          <w:rFonts w:ascii="Times New Roman" w:eastAsia="Times New Roman" w:hAnsi="Times New Roman" w:cs="Times New Roman"/>
          <w:sz w:val="24"/>
        </w:rPr>
        <w:t>(1), 45–62.</w:t>
      </w:r>
    </w:p>
    <w:p w14:paraId="0632E6C5"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Edwards, J. R. (1991). Person-job fit: A conceptual integration, literature review, and methodological critique. </w:t>
      </w:r>
      <w:r w:rsidRPr="009B766B">
        <w:rPr>
          <w:rFonts w:ascii="Times New Roman" w:eastAsia="Times New Roman" w:hAnsi="Times New Roman" w:cs="Times New Roman"/>
          <w:i/>
          <w:sz w:val="24"/>
        </w:rPr>
        <w:t>International Review of Industrial and Organizational Psychology</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6</w:t>
      </w:r>
      <w:r w:rsidRPr="009B766B">
        <w:rPr>
          <w:rFonts w:ascii="Times New Roman" w:eastAsia="Times New Roman" w:hAnsi="Times New Roman" w:cs="Times New Roman"/>
          <w:sz w:val="24"/>
        </w:rPr>
        <w:t>, 283-357.</w:t>
      </w:r>
    </w:p>
    <w:p w14:paraId="69CBCDEF"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Fornell, C., &amp; Larcker, D. F. (1981). Evaluating structural equation models with unobservable variables and measurement error. </w:t>
      </w:r>
      <w:r w:rsidRPr="009B766B">
        <w:rPr>
          <w:rFonts w:ascii="Times New Roman" w:eastAsia="Times New Roman" w:hAnsi="Times New Roman" w:cs="Times New Roman"/>
          <w:i/>
          <w:sz w:val="24"/>
        </w:rPr>
        <w:t>Journal of Marketing Research</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18</w:t>
      </w:r>
      <w:r w:rsidRPr="009B766B">
        <w:rPr>
          <w:rFonts w:ascii="Times New Roman" w:eastAsia="Times New Roman" w:hAnsi="Times New Roman" w:cs="Times New Roman"/>
          <w:sz w:val="24"/>
        </w:rPr>
        <w:t>(1), 39–50. https://doi.org/10.1177/002224378101800104</w:t>
      </w:r>
    </w:p>
    <w:p w14:paraId="4AA836C5"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Hair, J. F., Risher, J. J., Sarstedt, M., &amp; Ringle, C. M. (2019). When to use and how to report the results of PLS-SEM. </w:t>
      </w:r>
      <w:r w:rsidRPr="009B766B">
        <w:rPr>
          <w:rFonts w:ascii="Times New Roman" w:eastAsia="Times New Roman" w:hAnsi="Times New Roman" w:cs="Times New Roman"/>
          <w:i/>
          <w:sz w:val="24"/>
        </w:rPr>
        <w:t>European Business Review</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31</w:t>
      </w:r>
      <w:r w:rsidRPr="009B766B">
        <w:rPr>
          <w:rFonts w:ascii="Times New Roman" w:eastAsia="Times New Roman" w:hAnsi="Times New Roman" w:cs="Times New Roman"/>
          <w:sz w:val="24"/>
        </w:rPr>
        <w:t>(1), 2–24. https://doi.org/10.1108/EBR-11-2018-0203</w:t>
      </w:r>
    </w:p>
    <w:p w14:paraId="5C268978"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Hamdani, A. S., &amp; Soelistya, D. (2025). The power of educational leadership and school culture: Enhancing teacher performance through job satisfaction. </w:t>
      </w:r>
      <w:r w:rsidRPr="009B766B">
        <w:rPr>
          <w:rFonts w:ascii="Times New Roman" w:eastAsia="Times New Roman" w:hAnsi="Times New Roman" w:cs="Times New Roman"/>
          <w:i/>
          <w:sz w:val="24"/>
        </w:rPr>
        <w:t>Journal La Edusci</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6</w:t>
      </w:r>
      <w:r w:rsidRPr="009B766B">
        <w:rPr>
          <w:rFonts w:ascii="Times New Roman" w:eastAsia="Times New Roman" w:hAnsi="Times New Roman" w:cs="Times New Roman"/>
          <w:sz w:val="24"/>
        </w:rPr>
        <w:t>(3). https://doi.org/10.37899/journallaedusci.v6i3.2480</w:t>
      </w:r>
    </w:p>
    <w:p w14:paraId="4D74A1A0"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Hanifah, U., Widhiandono, H., &amp; Endratno, H. (2025). The influence of transformational leadership style and self-efficacy on performance with job satisfaction as a mediating variable among employees of ATR/BPN Cilacap. Asian Journal of Applied Business and Management, 4(3). https://doi.org/10.55927/ajabm.v4i3.409</w:t>
      </w:r>
    </w:p>
    <w:p w14:paraId="0E695996"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Henseler, J., Ringle, C. M., &amp; Sarstedt, M. (2015). A new criterion for assessing discriminant validity in variance-based structural equation modeling. </w:t>
      </w:r>
      <w:r w:rsidRPr="009B766B">
        <w:rPr>
          <w:rFonts w:ascii="Times New Roman" w:eastAsia="Times New Roman" w:hAnsi="Times New Roman" w:cs="Times New Roman"/>
          <w:i/>
          <w:sz w:val="24"/>
        </w:rPr>
        <w:t>Journal of the Academy of Marketing Science</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43</w:t>
      </w:r>
      <w:r w:rsidRPr="009B766B">
        <w:rPr>
          <w:rFonts w:ascii="Times New Roman" w:eastAsia="Times New Roman" w:hAnsi="Times New Roman" w:cs="Times New Roman"/>
          <w:sz w:val="24"/>
        </w:rPr>
        <w:t>(1), 115–135. https://doi.org/10.1007/s11747-014-0403-8</w:t>
      </w:r>
    </w:p>
    <w:p w14:paraId="2C360B3C"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 xml:space="preserve">Hersugondo, H., Lumban Batu, K., Chiappetta Jabbour, C. J., Lopes de Sousa Jabbour, A. B., &amp; Latan, H. (2024). Navigating job satisfaction: Unveiling the nexus of diversity, equity, inclusion, accessibility, perceived </w:t>
      </w:r>
      <w:r w:rsidRPr="009B766B">
        <w:rPr>
          <w:rFonts w:ascii="Times New Roman" w:hAnsi="Times New Roman" w:cs="Times New Roman"/>
          <w:color w:val="000000" w:themeColor="text1"/>
          <w:sz w:val="24"/>
          <w:szCs w:val="24"/>
        </w:rPr>
        <w:lastRenderedPageBreak/>
        <w:t>supervisory support, and intrinsic work experience. Public Personnel Management. https://doi.org/10.1177/00910260241255433</w:t>
      </w:r>
    </w:p>
    <w:p w14:paraId="5489F221"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Herzberg, F., Mausner, B., &amp; Snyderman, B. B. (1959). </w:t>
      </w:r>
      <w:r w:rsidRPr="009B766B">
        <w:rPr>
          <w:rFonts w:ascii="Times New Roman" w:eastAsia="Times New Roman" w:hAnsi="Times New Roman" w:cs="Times New Roman"/>
          <w:i/>
          <w:sz w:val="24"/>
        </w:rPr>
        <w:t>The motivation to work</w:t>
      </w:r>
      <w:r w:rsidRPr="009B766B">
        <w:rPr>
          <w:rFonts w:ascii="Times New Roman" w:eastAsia="Times New Roman" w:hAnsi="Times New Roman" w:cs="Times New Roman"/>
          <w:sz w:val="24"/>
        </w:rPr>
        <w:t xml:space="preserve"> (2nd ed.). Wiley.</w:t>
      </w:r>
    </w:p>
    <w:p w14:paraId="4B1AC44A"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Janah, I. R., Racmansyah, Y., &amp; Sutanto, H. A. (2023). The influence of competence on employee performance with mediation of job satisfaction and organizational commitment. Journal of Management and Islamic Finance, 3(2). https://doi.org/10.22515/jmif.v3i2.7764</w:t>
      </w:r>
    </w:p>
    <w:p w14:paraId="5CE91EBA"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Janah, I. R., Racmansyah, Y., &amp; Sutanto, H. A. (2023). The influence of competence on employee performance with mediation of job satisfaction and organizational commitment. </w:t>
      </w:r>
      <w:r w:rsidRPr="009B766B">
        <w:rPr>
          <w:rFonts w:ascii="Times New Roman" w:eastAsia="Times New Roman" w:hAnsi="Times New Roman" w:cs="Times New Roman"/>
          <w:i/>
          <w:sz w:val="24"/>
        </w:rPr>
        <w:t>Journal of Management and Islamic Finance</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3</w:t>
      </w:r>
      <w:r w:rsidRPr="009B766B">
        <w:rPr>
          <w:rFonts w:ascii="Times New Roman" w:eastAsia="Times New Roman" w:hAnsi="Times New Roman" w:cs="Times New Roman"/>
          <w:sz w:val="24"/>
        </w:rPr>
        <w:t>(2). https://doi.org/10.22515/jmif.v3i2.7764</w:t>
      </w:r>
    </w:p>
    <w:p w14:paraId="7604DFDF"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Karakitapoglu-Aygun, Z., Erdogan, B., Caughlin, D. E., &amp; Bauer, T. N. (2023). Transformational leadership, idiosyncratic deals and employee outcomes. </w:t>
      </w:r>
      <w:r w:rsidRPr="009B766B">
        <w:rPr>
          <w:rFonts w:ascii="Times New Roman" w:eastAsia="Times New Roman" w:hAnsi="Times New Roman" w:cs="Times New Roman"/>
          <w:i/>
          <w:sz w:val="24"/>
        </w:rPr>
        <w:t>Personnel Review</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53</w:t>
      </w:r>
      <w:r w:rsidRPr="009B766B">
        <w:rPr>
          <w:rFonts w:ascii="Times New Roman" w:eastAsia="Times New Roman" w:hAnsi="Times New Roman" w:cs="Times New Roman"/>
          <w:sz w:val="24"/>
        </w:rPr>
        <w:t>(3). https://doi.org/10.1108/pr-07-2022-0470</w:t>
      </w:r>
    </w:p>
    <w:p w14:paraId="340D6B11"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Karmilah, S., &amp; Sugiono, E. (2024). The influence of competence, discipline, and transformational leadership on performance with job satisfaction as an intervening. </w:t>
      </w:r>
      <w:r w:rsidRPr="009B766B">
        <w:rPr>
          <w:rFonts w:ascii="Times New Roman" w:eastAsia="Times New Roman" w:hAnsi="Times New Roman" w:cs="Times New Roman"/>
          <w:i/>
          <w:sz w:val="24"/>
        </w:rPr>
        <w:t>JMKSP</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9</w:t>
      </w:r>
      <w:r w:rsidRPr="009B766B">
        <w:rPr>
          <w:rFonts w:ascii="Times New Roman" w:eastAsia="Times New Roman" w:hAnsi="Times New Roman" w:cs="Times New Roman"/>
          <w:sz w:val="24"/>
        </w:rPr>
        <w:t>(2). https://doi.org/10.31851/jmksp.v9i2.16546</w:t>
      </w:r>
    </w:p>
    <w:p w14:paraId="27A19C0E"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Lindawati, M., &amp; Parwoto, P. (2021). The impact of transformational leadership and motivation on employee performance with job satisfaction as intervening variable. </w:t>
      </w:r>
      <w:r w:rsidRPr="009B766B">
        <w:rPr>
          <w:rFonts w:ascii="Times New Roman" w:eastAsia="Times New Roman" w:hAnsi="Times New Roman" w:cs="Times New Roman"/>
          <w:i/>
          <w:sz w:val="24"/>
        </w:rPr>
        <w:t>JIEMAR</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2</w:t>
      </w:r>
      <w:r w:rsidRPr="009B766B">
        <w:rPr>
          <w:rFonts w:ascii="Times New Roman" w:eastAsia="Times New Roman" w:hAnsi="Times New Roman" w:cs="Times New Roman"/>
          <w:sz w:val="24"/>
        </w:rPr>
        <w:t>(4). https://doi.org/10.7777/JIEMAR.V2I4.162</w:t>
      </w:r>
    </w:p>
    <w:p w14:paraId="7469B784"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Locke, E. A., &amp; Latham, G. P. (1990). </w:t>
      </w:r>
      <w:r w:rsidRPr="009B766B">
        <w:rPr>
          <w:rFonts w:ascii="Times New Roman" w:eastAsia="Times New Roman" w:hAnsi="Times New Roman" w:cs="Times New Roman"/>
          <w:i/>
          <w:sz w:val="24"/>
        </w:rPr>
        <w:t>A theory of goal setting and task performance</w:t>
      </w:r>
      <w:r w:rsidRPr="009B766B">
        <w:rPr>
          <w:rFonts w:ascii="Times New Roman" w:eastAsia="Times New Roman" w:hAnsi="Times New Roman" w:cs="Times New Roman"/>
          <w:sz w:val="24"/>
        </w:rPr>
        <w:t>. Prentice-Hall.</w:t>
      </w:r>
    </w:p>
    <w:p w14:paraId="16B23479"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Luthans, F. (2011). </w:t>
      </w:r>
      <w:r w:rsidRPr="009B766B">
        <w:rPr>
          <w:rFonts w:ascii="Times New Roman" w:eastAsia="Times New Roman" w:hAnsi="Times New Roman" w:cs="Times New Roman"/>
          <w:i/>
          <w:sz w:val="24"/>
        </w:rPr>
        <w:t>Organizational behavior: An evidence-based approach</w:t>
      </w:r>
      <w:r w:rsidRPr="009B766B">
        <w:rPr>
          <w:rFonts w:ascii="Times New Roman" w:eastAsia="Times New Roman" w:hAnsi="Times New Roman" w:cs="Times New Roman"/>
          <w:sz w:val="24"/>
        </w:rPr>
        <w:t xml:space="preserve"> (12th ed.). McGraw-Hill.</w:t>
      </w:r>
    </w:p>
    <w:p w14:paraId="38519C95"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Maliki, B. I., &amp; Komarudin, M. (2025). The influence of competency development and organizational communication through job satisfaction as a mediating variable at the General Elections Commission (KPU). </w:t>
      </w:r>
      <w:r w:rsidRPr="009B766B">
        <w:rPr>
          <w:rFonts w:ascii="Times New Roman" w:eastAsia="Times New Roman" w:hAnsi="Times New Roman" w:cs="Times New Roman"/>
          <w:i/>
          <w:sz w:val="24"/>
        </w:rPr>
        <w:t>Jurnal Economic Resource</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8</w:t>
      </w:r>
      <w:r w:rsidRPr="009B766B">
        <w:rPr>
          <w:rFonts w:ascii="Times New Roman" w:eastAsia="Times New Roman" w:hAnsi="Times New Roman" w:cs="Times New Roman"/>
          <w:sz w:val="24"/>
        </w:rPr>
        <w:t>(1). https://doi.org/10.57178/jer.v8i1.1820</w:t>
      </w:r>
    </w:p>
    <w:p w14:paraId="2F3B1EBE"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McClelland, D. C. (1973). Testing for competence rather than for intelligence. </w:t>
      </w:r>
      <w:r w:rsidRPr="009B766B">
        <w:rPr>
          <w:rFonts w:ascii="Times New Roman" w:eastAsia="Times New Roman" w:hAnsi="Times New Roman" w:cs="Times New Roman"/>
          <w:i/>
          <w:sz w:val="24"/>
        </w:rPr>
        <w:t>American Psychologist</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28</w:t>
      </w:r>
      <w:r w:rsidRPr="009B766B">
        <w:rPr>
          <w:rFonts w:ascii="Times New Roman" w:eastAsia="Times New Roman" w:hAnsi="Times New Roman" w:cs="Times New Roman"/>
          <w:sz w:val="24"/>
        </w:rPr>
        <w:t>(1), 1-14. https://doi.org/10.1037/h0034092</w:t>
      </w:r>
    </w:p>
    <w:p w14:paraId="71A87D20"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Muhajiroh, L., &amp; Noermijati, N. (2024). Impact of transformational leadership and psychological contract on employee performance with job satisfaction as a mediating variable. </w:t>
      </w:r>
      <w:r w:rsidRPr="009B766B">
        <w:rPr>
          <w:rFonts w:ascii="Times New Roman" w:eastAsia="Times New Roman" w:hAnsi="Times New Roman" w:cs="Times New Roman"/>
          <w:i/>
          <w:sz w:val="24"/>
        </w:rPr>
        <w:t>Jurnal Aplikasi Manajemen</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22</w:t>
      </w:r>
      <w:r w:rsidRPr="009B766B">
        <w:rPr>
          <w:rFonts w:ascii="Times New Roman" w:eastAsia="Times New Roman" w:hAnsi="Times New Roman" w:cs="Times New Roman"/>
          <w:sz w:val="24"/>
        </w:rPr>
        <w:t>(1), 56–71.</w:t>
      </w:r>
    </w:p>
    <w:p w14:paraId="5B8BD5E4"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lastRenderedPageBreak/>
        <w:t xml:space="preserve">Natalia, A., Absah, Y., &amp; Harahap, R. H. (2022). The effect of the e-performance application and competency assessment system on the performance of civil servants with job satisfaction as an intervening variable. </w:t>
      </w:r>
      <w:r w:rsidRPr="009B766B">
        <w:rPr>
          <w:rFonts w:ascii="Times New Roman" w:eastAsia="Times New Roman" w:hAnsi="Times New Roman" w:cs="Times New Roman"/>
          <w:i/>
          <w:sz w:val="24"/>
        </w:rPr>
        <w:t>International Journal of Research and Review</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9</w:t>
      </w:r>
      <w:r w:rsidRPr="009B766B">
        <w:rPr>
          <w:rFonts w:ascii="Times New Roman" w:eastAsia="Times New Roman" w:hAnsi="Times New Roman" w:cs="Times New Roman"/>
          <w:sz w:val="24"/>
        </w:rPr>
        <w:t>(8). https://doi.org/10.52403/ijrr.20220806</w:t>
      </w:r>
    </w:p>
    <w:p w14:paraId="1E99727B"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Nugroho, T., Erari, A., &amp; Adji, S. S. (2021). The effects of leadership, competence, and organizational culture on employee performance mediated by employee satisfaction. Budapest International Research and Critics in Linguistics and Education (BirLE) Journal, 3(2). https://doi.org/10.33258/BIOHS.V3I2.454</w:t>
      </w:r>
    </w:p>
    <w:p w14:paraId="76F25A70"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Paramata, M. R., &amp; Suyanto, M. A. (2023). The influence of competence, motivation, work environment, and job satisfaction on employee performance in the Department of Public Works and Spatial Planning of Gorontalo City. International Journal of Education, Social Studies, and Management, 3(2). https://doi.org/10.52121/ijessm.v3i2.151</w:t>
      </w:r>
    </w:p>
    <w:p w14:paraId="4A84629D"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Pracoyo, N. A., Tubastuvi, N., Santoso, S. B., &amp; Wahyuni, S. (2022). Determinants of employee performance: The mediating role of job satisfaction. </w:t>
      </w:r>
      <w:r w:rsidRPr="009B766B">
        <w:rPr>
          <w:rFonts w:ascii="Times New Roman" w:eastAsia="Times New Roman" w:hAnsi="Times New Roman" w:cs="Times New Roman"/>
          <w:i/>
          <w:sz w:val="24"/>
        </w:rPr>
        <w:t>International Journal of Research in Business and Social Science</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11</w:t>
      </w:r>
      <w:r w:rsidRPr="009B766B">
        <w:rPr>
          <w:rFonts w:ascii="Times New Roman" w:eastAsia="Times New Roman" w:hAnsi="Times New Roman" w:cs="Times New Roman"/>
          <w:sz w:val="24"/>
        </w:rPr>
        <w:t>(2). https://doi.org/10.20525/ijrbs.v11i2.1595</w:t>
      </w:r>
    </w:p>
    <w:p w14:paraId="53C7F87A"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Prysmakova, P. (2021). Contact with citizens and job satisfaction: Expanding person–environment models of public service motivation. Public Management Review. https://doi.org/10.1080/14719037.2020.1751252</w:t>
      </w:r>
    </w:p>
    <w:p w14:paraId="746D53C3" w14:textId="77777777"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Rejeki, R. T., &amp; Widigdo, A. M. N. (2021). The effect of leadership, job satisfaction, organizational citizenship behaviour and competence on employee performance (case study at XYZ Ministry in Indonesia). Dinasti International Journal of Digital Business Management, 2(2). https://doi.org/10.31933/DIJDBM.V2I2.766</w:t>
      </w:r>
    </w:p>
    <w:p w14:paraId="21335960"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Rimadias, S. (2022). The influence of transformational leadership on employee performance with job satisfaction and organizational commitment as mediation variables. </w:t>
      </w:r>
      <w:r w:rsidRPr="009B766B">
        <w:rPr>
          <w:rFonts w:ascii="Times New Roman" w:eastAsia="Times New Roman" w:hAnsi="Times New Roman" w:cs="Times New Roman"/>
          <w:i/>
          <w:sz w:val="24"/>
        </w:rPr>
        <w:t>Jurnal Ilmu Manajemen &amp; Ekonomika</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15</w:t>
      </w:r>
      <w:r w:rsidRPr="009B766B">
        <w:rPr>
          <w:rFonts w:ascii="Times New Roman" w:eastAsia="Times New Roman" w:hAnsi="Times New Roman" w:cs="Times New Roman"/>
          <w:sz w:val="24"/>
        </w:rPr>
        <w:t>(1). https://doi.org/10.35384/jime.v15i1.296</w:t>
      </w:r>
    </w:p>
    <w:p w14:paraId="49F88354" w14:textId="77777777" w:rsidR="00656D2C" w:rsidRPr="009B766B" w:rsidRDefault="00656D2C" w:rsidP="009B766B">
      <w:pPr>
        <w:spacing w:before="24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szCs w:val="24"/>
        </w:rPr>
        <w:t>Ringle, C. M., Wende, S., &amp; Becker, J.-M. (2023). SmartPLS 4. SmartPLS. https://www.smartpls.com</w:t>
      </w:r>
    </w:p>
    <w:p w14:paraId="5DD303FB"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Robbins, S. P., &amp; Judge, T. A. (2018). </w:t>
      </w:r>
      <w:r w:rsidRPr="009B766B">
        <w:rPr>
          <w:rFonts w:ascii="Times New Roman" w:eastAsia="Times New Roman" w:hAnsi="Times New Roman" w:cs="Times New Roman"/>
          <w:i/>
          <w:sz w:val="24"/>
        </w:rPr>
        <w:t>Organizational behavior</w:t>
      </w:r>
      <w:r w:rsidRPr="009B766B">
        <w:rPr>
          <w:rFonts w:ascii="Times New Roman" w:eastAsia="Times New Roman" w:hAnsi="Times New Roman" w:cs="Times New Roman"/>
          <w:sz w:val="24"/>
        </w:rPr>
        <w:t xml:space="preserve"> (18th ed.). Pearson.</w:t>
      </w:r>
    </w:p>
    <w:p w14:paraId="034CA58E"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t xml:space="preserve">Spencer, L. M., &amp; Spencer, S. M. (1993). </w:t>
      </w:r>
      <w:r w:rsidRPr="009B766B">
        <w:rPr>
          <w:rFonts w:ascii="Times New Roman" w:eastAsia="Times New Roman" w:hAnsi="Times New Roman" w:cs="Times New Roman"/>
          <w:i/>
          <w:sz w:val="24"/>
        </w:rPr>
        <w:t>Competence at work: Models for superior performance</w:t>
      </w:r>
      <w:r w:rsidRPr="009B766B">
        <w:rPr>
          <w:rFonts w:ascii="Times New Roman" w:eastAsia="Times New Roman" w:hAnsi="Times New Roman" w:cs="Times New Roman"/>
          <w:sz w:val="24"/>
        </w:rPr>
        <w:t>. Wiley.</w:t>
      </w:r>
    </w:p>
    <w:p w14:paraId="48A25F41" w14:textId="77777777" w:rsidR="00656D2C" w:rsidRPr="009B766B" w:rsidRDefault="00656D2C" w:rsidP="009B766B">
      <w:pPr>
        <w:spacing w:before="240" w:after="80" w:line="240" w:lineRule="auto"/>
        <w:ind w:left="720" w:hanging="720"/>
        <w:jc w:val="both"/>
        <w:rPr>
          <w:rFonts w:ascii="Times New Roman" w:hAnsi="Times New Roman" w:cs="Times New Roman"/>
          <w:sz w:val="24"/>
          <w:szCs w:val="24"/>
        </w:rPr>
      </w:pPr>
      <w:r w:rsidRPr="009B766B">
        <w:rPr>
          <w:rFonts w:ascii="Times New Roman" w:eastAsia="Times New Roman" w:hAnsi="Times New Roman" w:cs="Times New Roman"/>
          <w:sz w:val="24"/>
        </w:rPr>
        <w:lastRenderedPageBreak/>
        <w:t xml:space="preserve">Tran, Y. T., &amp; Hoang, T. C. (2024). Leadership and employee outcomes in public administration: Evidence from Southeast Asia. </w:t>
      </w:r>
      <w:r w:rsidRPr="009B766B">
        <w:rPr>
          <w:rFonts w:ascii="Times New Roman" w:eastAsia="Times New Roman" w:hAnsi="Times New Roman" w:cs="Times New Roman"/>
          <w:i/>
          <w:sz w:val="24"/>
        </w:rPr>
        <w:t>International Review of Administrative Sciences</w:t>
      </w:r>
      <w:r w:rsidRPr="009B766B">
        <w:rPr>
          <w:rFonts w:ascii="Times New Roman" w:eastAsia="Times New Roman" w:hAnsi="Times New Roman" w:cs="Times New Roman"/>
          <w:sz w:val="24"/>
        </w:rPr>
        <w:t>. https://doi.org/10.1177/00208523241230439</w:t>
      </w:r>
    </w:p>
    <w:p w14:paraId="2EC7A595" w14:textId="1860B2DE" w:rsidR="00656D2C" w:rsidRPr="009B766B" w:rsidRDefault="00656D2C" w:rsidP="009B766B">
      <w:pPr>
        <w:spacing w:before="240" w:line="240" w:lineRule="auto"/>
        <w:ind w:left="720" w:hanging="720"/>
        <w:jc w:val="both"/>
        <w:rPr>
          <w:rFonts w:ascii="Times New Roman" w:eastAsia="Times New Roman" w:hAnsi="Times New Roman" w:cs="Times New Roman"/>
          <w:color w:val="000000" w:themeColor="text1"/>
          <w:sz w:val="24"/>
        </w:rPr>
      </w:pPr>
      <w:r w:rsidRPr="009B766B">
        <w:rPr>
          <w:rFonts w:ascii="Times New Roman" w:eastAsia="Times New Roman" w:hAnsi="Times New Roman" w:cs="Times New Roman"/>
          <w:sz w:val="24"/>
        </w:rPr>
        <w:t xml:space="preserve">Wesemann, A. (2023). Human resource management practices and public employee performance. </w:t>
      </w:r>
      <w:r w:rsidRPr="009B766B">
        <w:rPr>
          <w:rFonts w:ascii="Times New Roman" w:eastAsia="Times New Roman" w:hAnsi="Times New Roman" w:cs="Times New Roman"/>
          <w:i/>
          <w:sz w:val="24"/>
        </w:rPr>
        <w:t>Public Personnel Management</w:t>
      </w:r>
      <w:r w:rsidRPr="009B766B">
        <w:rPr>
          <w:rFonts w:ascii="Times New Roman" w:eastAsia="Times New Roman" w:hAnsi="Times New Roman" w:cs="Times New Roman"/>
          <w:sz w:val="24"/>
        </w:rPr>
        <w:t xml:space="preserve">, </w:t>
      </w:r>
      <w:r w:rsidRPr="009B766B">
        <w:rPr>
          <w:rFonts w:ascii="Times New Roman" w:eastAsia="Times New Roman" w:hAnsi="Times New Roman" w:cs="Times New Roman"/>
          <w:i/>
          <w:sz w:val="24"/>
        </w:rPr>
        <w:t>52</w:t>
      </w:r>
      <w:r w:rsidRPr="009B766B">
        <w:rPr>
          <w:rFonts w:ascii="Times New Roman" w:eastAsia="Times New Roman" w:hAnsi="Times New Roman" w:cs="Times New Roman"/>
          <w:sz w:val="24"/>
        </w:rPr>
        <w:t xml:space="preserve">(4). </w:t>
      </w:r>
      <w:hyperlink r:id="rId19" w:history="1">
        <w:r w:rsidRPr="009B766B">
          <w:rPr>
            <w:rStyle w:val="Hyperlink"/>
            <w:rFonts w:ascii="Times New Roman" w:eastAsia="Times New Roman" w:hAnsi="Times New Roman" w:cs="Times New Roman"/>
            <w:color w:val="000000" w:themeColor="text1"/>
            <w:sz w:val="24"/>
            <w:u w:val="none"/>
          </w:rPr>
          <w:t>https://doi.org/10.1177/00910260231192482</w:t>
        </w:r>
      </w:hyperlink>
    </w:p>
    <w:p w14:paraId="1830C89F" w14:textId="232C9453" w:rsidR="00656D2C" w:rsidRPr="009B766B" w:rsidRDefault="00656D2C" w:rsidP="009B766B">
      <w:pPr>
        <w:spacing w:before="240" w:line="240" w:lineRule="auto"/>
        <w:ind w:left="720" w:hanging="720"/>
        <w:jc w:val="both"/>
        <w:rPr>
          <w:rFonts w:ascii="Times New Roman" w:hAnsi="Times New Roman" w:cs="Times New Roman"/>
          <w:color w:val="000000" w:themeColor="text1"/>
          <w:sz w:val="24"/>
          <w:szCs w:val="24"/>
        </w:rPr>
      </w:pPr>
      <w:r w:rsidRPr="009B766B">
        <w:rPr>
          <w:rFonts w:ascii="Times New Roman" w:hAnsi="Times New Roman" w:cs="Times New Roman"/>
          <w:color w:val="000000" w:themeColor="text1"/>
          <w:sz w:val="24"/>
          <w:szCs w:val="24"/>
        </w:rPr>
        <w:t xml:space="preserve">Zhang, A., Ma, H., Zhao, S., Feng, L., &amp; Guo, X. (2025). The performance puzzle: Unlocking public sector excellence in Thailand’s administrative reform. International Journal of Accounting and Economics Studies, 13(1). </w:t>
      </w:r>
      <w:hyperlink r:id="rId20" w:history="1">
        <w:r w:rsidRPr="009B766B">
          <w:rPr>
            <w:rStyle w:val="Hyperlink"/>
            <w:rFonts w:ascii="Times New Roman" w:hAnsi="Times New Roman" w:cs="Times New Roman"/>
            <w:color w:val="000000" w:themeColor="text1"/>
            <w:sz w:val="24"/>
            <w:szCs w:val="24"/>
            <w:u w:val="none"/>
          </w:rPr>
          <w:t>https://doi.org/10.14419/bgcnme10</w:t>
        </w:r>
      </w:hyperlink>
    </w:p>
    <w:p w14:paraId="228D3DC7" w14:textId="24B69AE4" w:rsidR="00656D2C" w:rsidRPr="009B766B" w:rsidRDefault="00656D2C" w:rsidP="009B766B">
      <w:pPr>
        <w:spacing w:before="240" w:line="240" w:lineRule="auto"/>
        <w:ind w:left="720" w:hanging="720"/>
        <w:jc w:val="both"/>
        <w:rPr>
          <w:color w:val="000000" w:themeColor="text1"/>
        </w:rPr>
      </w:pPr>
      <w:r w:rsidRPr="009B766B">
        <w:rPr>
          <w:rFonts w:ascii="Times New Roman" w:eastAsia="Times New Roman" w:hAnsi="Times New Roman" w:cs="Times New Roman"/>
          <w:color w:val="000000" w:themeColor="text1"/>
          <w:sz w:val="24"/>
        </w:rPr>
        <w:t xml:space="preserve">Zhao, X., Lynch, J. G., &amp; Chen, Q. (2010). Reconsidering Baron and Kenny: Myths and truths about mediation analysis. </w:t>
      </w:r>
      <w:r w:rsidRPr="009B766B">
        <w:rPr>
          <w:rFonts w:ascii="Times New Roman" w:eastAsia="Times New Roman" w:hAnsi="Times New Roman" w:cs="Times New Roman"/>
          <w:i/>
          <w:color w:val="000000" w:themeColor="text1"/>
          <w:sz w:val="24"/>
        </w:rPr>
        <w:t>Journal of Consumer Research</w:t>
      </w:r>
      <w:r w:rsidRPr="009B766B">
        <w:rPr>
          <w:rFonts w:ascii="Times New Roman" w:eastAsia="Times New Roman" w:hAnsi="Times New Roman" w:cs="Times New Roman"/>
          <w:color w:val="000000" w:themeColor="text1"/>
          <w:sz w:val="24"/>
        </w:rPr>
        <w:t xml:space="preserve">, </w:t>
      </w:r>
      <w:r w:rsidRPr="009B766B">
        <w:rPr>
          <w:rFonts w:ascii="Times New Roman" w:eastAsia="Times New Roman" w:hAnsi="Times New Roman" w:cs="Times New Roman"/>
          <w:i/>
          <w:color w:val="000000" w:themeColor="text1"/>
          <w:sz w:val="24"/>
        </w:rPr>
        <w:t>37</w:t>
      </w:r>
      <w:r w:rsidRPr="009B766B">
        <w:rPr>
          <w:rFonts w:ascii="Times New Roman" w:eastAsia="Times New Roman" w:hAnsi="Times New Roman" w:cs="Times New Roman"/>
          <w:color w:val="000000" w:themeColor="text1"/>
          <w:sz w:val="24"/>
        </w:rPr>
        <w:t xml:space="preserve">(2), 197–206. </w:t>
      </w:r>
      <w:hyperlink r:id="rId21" w:history="1">
        <w:r w:rsidRPr="009B766B">
          <w:rPr>
            <w:rStyle w:val="Hyperlink"/>
            <w:rFonts w:ascii="Times New Roman" w:eastAsia="Times New Roman" w:hAnsi="Times New Roman" w:cs="Times New Roman"/>
            <w:color w:val="000000" w:themeColor="text1"/>
            <w:sz w:val="24"/>
            <w:u w:val="none"/>
          </w:rPr>
          <w:t>https://doi.org/10.1086/651257</w:t>
        </w:r>
      </w:hyperlink>
    </w:p>
    <w:p w14:paraId="336DEB8F" w14:textId="77777777" w:rsidR="00656D2C" w:rsidRDefault="00656D2C" w:rsidP="004966DC">
      <w:pPr>
        <w:ind w:left="720" w:hanging="720"/>
        <w:jc w:val="both"/>
        <w:rPr>
          <w:rFonts w:ascii="Times New Roman" w:eastAsia="Times New Roman" w:hAnsi="Times New Roman" w:cs="Times New Roman"/>
          <w:sz w:val="24"/>
        </w:rPr>
      </w:pPr>
    </w:p>
    <w:p w14:paraId="6BD0553F" w14:textId="77777777" w:rsidR="00656D2C" w:rsidRDefault="00656D2C" w:rsidP="004966DC">
      <w:pPr>
        <w:ind w:left="720" w:hanging="720"/>
        <w:jc w:val="both"/>
        <w:rPr>
          <w:rFonts w:ascii="Times New Roman" w:eastAsia="Times New Roman" w:hAnsi="Times New Roman" w:cs="Times New Roman"/>
          <w:sz w:val="24"/>
        </w:rPr>
      </w:pPr>
    </w:p>
    <w:p w14:paraId="1272C786" w14:textId="77777777" w:rsidR="00656D2C" w:rsidRDefault="00656D2C" w:rsidP="004966DC">
      <w:pPr>
        <w:ind w:left="720" w:hanging="720"/>
        <w:jc w:val="both"/>
        <w:rPr>
          <w:rFonts w:ascii="Times New Roman" w:eastAsia="Times New Roman" w:hAnsi="Times New Roman" w:cs="Times New Roman"/>
          <w:sz w:val="24"/>
        </w:rPr>
      </w:pPr>
    </w:p>
    <w:p w14:paraId="4F2E1C00" w14:textId="77777777" w:rsidR="00656D2C" w:rsidRDefault="00656D2C" w:rsidP="004966DC">
      <w:pPr>
        <w:ind w:left="720" w:hanging="720"/>
        <w:jc w:val="both"/>
        <w:rPr>
          <w:rFonts w:ascii="Times New Roman" w:eastAsia="Times New Roman" w:hAnsi="Times New Roman" w:cs="Times New Roman"/>
          <w:sz w:val="24"/>
        </w:rPr>
      </w:pPr>
    </w:p>
    <w:p w14:paraId="7ECF1DF6" w14:textId="77777777" w:rsidR="00656D2C" w:rsidRDefault="00656D2C" w:rsidP="004966DC">
      <w:pPr>
        <w:ind w:left="720" w:hanging="720"/>
        <w:jc w:val="both"/>
        <w:rPr>
          <w:rFonts w:ascii="Times New Roman" w:eastAsia="Times New Roman" w:hAnsi="Times New Roman" w:cs="Times New Roman"/>
          <w:sz w:val="24"/>
        </w:rPr>
      </w:pPr>
    </w:p>
    <w:p w14:paraId="7271E30B" w14:textId="77777777" w:rsidR="00656D2C" w:rsidRDefault="00656D2C" w:rsidP="004966DC">
      <w:pPr>
        <w:ind w:left="720" w:hanging="720"/>
        <w:jc w:val="both"/>
        <w:rPr>
          <w:rFonts w:ascii="Times New Roman" w:eastAsia="Times New Roman" w:hAnsi="Times New Roman" w:cs="Times New Roman"/>
          <w:sz w:val="24"/>
        </w:rPr>
      </w:pPr>
    </w:p>
    <w:p w14:paraId="081462F9" w14:textId="77777777" w:rsidR="00656D2C" w:rsidRDefault="00656D2C" w:rsidP="004966DC">
      <w:pPr>
        <w:ind w:left="720" w:hanging="720"/>
        <w:jc w:val="both"/>
        <w:rPr>
          <w:rFonts w:ascii="Times New Roman" w:eastAsia="Times New Roman" w:hAnsi="Times New Roman" w:cs="Times New Roman"/>
          <w:sz w:val="24"/>
        </w:rPr>
      </w:pPr>
    </w:p>
    <w:p w14:paraId="611DD9C6" w14:textId="77777777" w:rsidR="00656D2C" w:rsidRDefault="00656D2C" w:rsidP="004966DC">
      <w:pPr>
        <w:ind w:left="720" w:hanging="720"/>
        <w:jc w:val="both"/>
        <w:rPr>
          <w:rFonts w:ascii="Times New Roman" w:eastAsia="Times New Roman" w:hAnsi="Times New Roman" w:cs="Times New Roman"/>
          <w:sz w:val="24"/>
        </w:rPr>
      </w:pPr>
    </w:p>
    <w:p w14:paraId="373A3C63" w14:textId="77777777" w:rsidR="00656D2C" w:rsidRDefault="00656D2C" w:rsidP="004966DC">
      <w:pPr>
        <w:ind w:left="720" w:hanging="720"/>
        <w:jc w:val="both"/>
        <w:rPr>
          <w:rFonts w:ascii="Times New Roman" w:eastAsia="Times New Roman" w:hAnsi="Times New Roman" w:cs="Times New Roman"/>
          <w:sz w:val="24"/>
        </w:rPr>
      </w:pPr>
    </w:p>
    <w:p w14:paraId="3156269E" w14:textId="77777777" w:rsidR="00656D2C" w:rsidRDefault="00656D2C" w:rsidP="004966DC">
      <w:pPr>
        <w:ind w:left="720" w:hanging="720"/>
        <w:jc w:val="both"/>
        <w:rPr>
          <w:rFonts w:ascii="Times New Roman" w:eastAsia="Times New Roman" w:hAnsi="Times New Roman" w:cs="Times New Roman"/>
          <w:sz w:val="24"/>
        </w:rPr>
      </w:pPr>
    </w:p>
    <w:p w14:paraId="269C9F2B" w14:textId="77777777" w:rsidR="00656D2C" w:rsidRDefault="00656D2C" w:rsidP="004966DC">
      <w:pPr>
        <w:ind w:left="720" w:hanging="720"/>
        <w:jc w:val="both"/>
        <w:rPr>
          <w:rFonts w:ascii="Times New Roman" w:eastAsia="Times New Roman" w:hAnsi="Times New Roman" w:cs="Times New Roman"/>
          <w:sz w:val="24"/>
        </w:rPr>
      </w:pPr>
    </w:p>
    <w:p w14:paraId="5995D53C" w14:textId="77777777" w:rsidR="00656D2C" w:rsidRDefault="00656D2C" w:rsidP="004966DC">
      <w:pPr>
        <w:ind w:left="720" w:hanging="720"/>
        <w:jc w:val="both"/>
        <w:rPr>
          <w:rFonts w:ascii="Times New Roman" w:eastAsia="Times New Roman" w:hAnsi="Times New Roman" w:cs="Times New Roman"/>
          <w:sz w:val="24"/>
        </w:rPr>
      </w:pPr>
    </w:p>
    <w:p w14:paraId="52F81F2A" w14:textId="77777777" w:rsidR="00656D2C" w:rsidRDefault="00656D2C" w:rsidP="004966DC">
      <w:pPr>
        <w:ind w:left="720" w:hanging="720"/>
        <w:jc w:val="both"/>
        <w:rPr>
          <w:rFonts w:ascii="Times New Roman" w:eastAsia="Times New Roman" w:hAnsi="Times New Roman" w:cs="Times New Roman"/>
          <w:sz w:val="24"/>
        </w:rPr>
      </w:pPr>
    </w:p>
    <w:p w14:paraId="34E75204" w14:textId="77777777" w:rsidR="00656D2C" w:rsidRDefault="00656D2C" w:rsidP="004966DC">
      <w:pPr>
        <w:ind w:left="720" w:hanging="720"/>
        <w:jc w:val="both"/>
        <w:rPr>
          <w:rFonts w:ascii="Times New Roman" w:eastAsia="Times New Roman" w:hAnsi="Times New Roman" w:cs="Times New Roman"/>
          <w:sz w:val="24"/>
        </w:rPr>
      </w:pPr>
    </w:p>
    <w:p w14:paraId="16F1C850" w14:textId="77777777" w:rsidR="00656D2C" w:rsidRDefault="00656D2C" w:rsidP="004966DC">
      <w:pPr>
        <w:ind w:left="720" w:hanging="720"/>
        <w:jc w:val="both"/>
        <w:rPr>
          <w:rFonts w:ascii="Times New Roman" w:eastAsia="Times New Roman" w:hAnsi="Times New Roman" w:cs="Times New Roman"/>
          <w:sz w:val="24"/>
        </w:rPr>
      </w:pPr>
    </w:p>
    <w:p w14:paraId="5B015308" w14:textId="77777777" w:rsidR="00656D2C" w:rsidRDefault="00656D2C" w:rsidP="004966DC">
      <w:pPr>
        <w:ind w:left="720" w:hanging="720"/>
        <w:jc w:val="both"/>
        <w:rPr>
          <w:rFonts w:ascii="Times New Roman" w:eastAsia="Times New Roman" w:hAnsi="Times New Roman" w:cs="Times New Roman"/>
          <w:sz w:val="24"/>
        </w:rPr>
      </w:pPr>
    </w:p>
    <w:p w14:paraId="133A382A" w14:textId="77777777" w:rsidR="00656D2C" w:rsidRDefault="00656D2C" w:rsidP="004966DC">
      <w:pPr>
        <w:ind w:left="720" w:hanging="720"/>
        <w:jc w:val="both"/>
        <w:rPr>
          <w:rFonts w:ascii="Times New Roman" w:eastAsia="Times New Roman" w:hAnsi="Times New Roman" w:cs="Times New Roman"/>
          <w:sz w:val="24"/>
        </w:rPr>
      </w:pPr>
    </w:p>
    <w:p w14:paraId="14DDF3C0" w14:textId="77777777" w:rsidR="00656D2C" w:rsidRDefault="00656D2C" w:rsidP="004966DC">
      <w:pPr>
        <w:ind w:left="720" w:hanging="720"/>
        <w:jc w:val="both"/>
        <w:rPr>
          <w:rFonts w:ascii="Times New Roman" w:eastAsia="Times New Roman" w:hAnsi="Times New Roman" w:cs="Times New Roman"/>
          <w:sz w:val="24"/>
        </w:rPr>
      </w:pPr>
    </w:p>
    <w:p w14:paraId="230AAF47" w14:textId="77777777" w:rsidR="00DC7F0E" w:rsidRDefault="00DC7F0E" w:rsidP="00837B0C">
      <w:pPr>
        <w:pStyle w:val="Heading1"/>
        <w:jc w:val="center"/>
        <w:rPr>
          <w:rFonts w:ascii="Times New Roman" w:hAnsi="Times New Roman" w:cs="Times New Roman"/>
          <w:color w:val="000000" w:themeColor="text1"/>
          <w:sz w:val="24"/>
          <w:szCs w:val="24"/>
        </w:rPr>
        <w:sectPr w:rsidR="00DC7F0E" w:rsidSect="00EB618A">
          <w:pgSz w:w="11907" w:h="16840" w:code="9"/>
          <w:pgMar w:top="2268" w:right="1701" w:bottom="1701" w:left="2268" w:header="709" w:footer="709" w:gutter="0"/>
          <w:cols w:space="708"/>
          <w:titlePg/>
          <w:docGrid w:linePitch="360"/>
        </w:sectPr>
      </w:pPr>
      <w:bookmarkStart w:id="254" w:name="_Toc448569778"/>
      <w:bookmarkStart w:id="255" w:name="_Toc448571667"/>
    </w:p>
    <w:p w14:paraId="242A6E70" w14:textId="12996D81" w:rsidR="00B670E1" w:rsidRPr="00B670E1" w:rsidRDefault="00B670E1" w:rsidP="00DC7F0E">
      <w:pPr>
        <w:pStyle w:val="Heading1"/>
        <w:spacing w:before="0"/>
        <w:jc w:val="center"/>
        <w:rPr>
          <w:rFonts w:ascii="Times New Roman" w:hAnsi="Times New Roman" w:cs="Times New Roman"/>
          <w:color w:val="000000" w:themeColor="text1"/>
          <w:sz w:val="24"/>
          <w:szCs w:val="24"/>
        </w:rPr>
      </w:pPr>
      <w:bookmarkStart w:id="256" w:name="_Toc243155709"/>
      <w:r w:rsidRPr="00B670E1">
        <w:rPr>
          <w:rFonts w:ascii="Times New Roman" w:hAnsi="Times New Roman" w:cs="Times New Roman"/>
          <w:color w:val="000000" w:themeColor="text1"/>
          <w:sz w:val="24"/>
          <w:szCs w:val="24"/>
        </w:rPr>
        <w:lastRenderedPageBreak/>
        <w:t>LAMPIRAN</w:t>
      </w:r>
      <w:bookmarkEnd w:id="251"/>
      <w:bookmarkEnd w:id="252"/>
      <w:bookmarkEnd w:id="253"/>
      <w:bookmarkEnd w:id="254"/>
      <w:bookmarkEnd w:id="255"/>
      <w:bookmarkEnd w:id="256"/>
    </w:p>
    <w:p w14:paraId="01556DF2" w14:textId="6B3FF4B1" w:rsidR="00505391" w:rsidRPr="0020557D" w:rsidRDefault="0020557D" w:rsidP="0020557D">
      <w:pPr>
        <w:pStyle w:val="Caption"/>
        <w:spacing w:before="120" w:after="240"/>
        <w:jc w:val="left"/>
        <w:rPr>
          <w:rFonts w:cs="Times New Roman"/>
          <w:szCs w:val="24"/>
          <w:lang w:val="en-US"/>
        </w:rPr>
      </w:pPr>
      <w:bookmarkStart w:id="257" w:name="_Toc243155629"/>
      <w:r>
        <w:t xml:space="preserve">Lampiran </w:t>
      </w:r>
      <w:r w:rsidR="006666F1">
        <w:fldChar w:fldCharType="begin"/>
      </w:r>
      <w:r w:rsidR="006666F1">
        <w:instrText xml:space="preserve"> SEQ Lampiran \* ROMAN </w:instrText>
      </w:r>
      <w:r w:rsidR="006666F1">
        <w:fldChar w:fldCharType="separate"/>
      </w:r>
      <w:r w:rsidR="0052531E">
        <w:rPr>
          <w:noProof/>
        </w:rPr>
        <w:t>I</w:t>
      </w:r>
      <w:r w:rsidR="006666F1">
        <w:rPr>
          <w:noProof/>
        </w:rPr>
        <w:fldChar w:fldCharType="end"/>
      </w:r>
      <w:r>
        <w:rPr>
          <w:lang w:val="en-US"/>
        </w:rPr>
        <w:t xml:space="preserve"> Kuesioner Penelitian</w:t>
      </w:r>
      <w:bookmarkEnd w:id="257"/>
    </w:p>
    <w:p w14:paraId="7A4C78AE" w14:textId="022C8776"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Assalamu'alaikum warahmatullahi wabarakatuh.</w:t>
      </w:r>
    </w:p>
    <w:p w14:paraId="62BE99BA" w14:textId="77777777"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Dengan hormat, dalam rangka penyusunan tesis pada Program Studi Magister Manajemen, saya memohon kesediaan Bapak/Ibu untuk mengisi kuesioner penelitian ini. Kuesioner ini bertujuan untuk mengetahui pengaruh kepemimpinan transformasional dan kompetensi terhadap kinerja pegawai dengan kepuasan kerja sebagai variabel mediasi pada Dinas Pendidikan dan Kebudayaan Kabupaten Purworejo.</w:t>
      </w:r>
    </w:p>
    <w:p w14:paraId="451C71C7" w14:textId="77777777"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Seluruh jawaban Bapak/Ibu hanya digunakan untuk kepentingan akademik, tidak berkaitan dengan penilaian kinerja, dan identitas responden dijamin kerahasiaannya. Tidak ada jawaban benar atau salah; jawaban terbaik adalah yang sesuai dengan keadaan yang Bapak/Ibu rasakan. Pengisian kuesioner memerlukan waktu sekitar 15–20 menit.</w:t>
      </w:r>
    </w:p>
    <w:p w14:paraId="6F45A6C6" w14:textId="77777777"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Atas kesediaan dan waktu yang Bapak/Ibu berikan, saya menyampaikan terima kasih.</w:t>
      </w:r>
    </w:p>
    <w:p w14:paraId="5E1BDEB5" w14:textId="77777777"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Hormat saya,</w:t>
      </w:r>
    </w:p>
    <w:p w14:paraId="6E3BAB6E" w14:textId="77777777" w:rsidR="00505391" w:rsidRPr="00505391" w:rsidRDefault="00505391" w:rsidP="00505391">
      <w:pPr>
        <w:spacing w:after="240"/>
        <w:jc w:val="both"/>
        <w:rPr>
          <w:rFonts w:ascii="Times New Roman" w:hAnsi="Times New Roman" w:cs="Times New Roman"/>
          <w:color w:val="000000" w:themeColor="text1"/>
          <w:sz w:val="24"/>
          <w:szCs w:val="24"/>
          <w:lang w:val="en-ID"/>
        </w:rPr>
      </w:pPr>
      <w:r w:rsidRPr="00505391">
        <w:rPr>
          <w:rFonts w:ascii="Times New Roman" w:hAnsi="Times New Roman" w:cs="Times New Roman"/>
          <w:color w:val="000000" w:themeColor="text1"/>
          <w:sz w:val="24"/>
          <w:szCs w:val="24"/>
          <w:lang w:val="en-ID"/>
        </w:rPr>
        <w:t>Sair Arifin</w:t>
      </w:r>
    </w:p>
    <w:p w14:paraId="0ADB7863" w14:textId="77777777" w:rsidR="00B670E1" w:rsidRDefault="00B670E1" w:rsidP="00B670E1">
      <w:pPr>
        <w:rPr>
          <w:rFonts w:ascii="Times New Roman" w:hAnsi="Times New Roman" w:cs="Times New Roman"/>
          <w:color w:val="000000" w:themeColor="text1"/>
          <w:sz w:val="24"/>
          <w:szCs w:val="24"/>
        </w:rPr>
      </w:pPr>
    </w:p>
    <w:p w14:paraId="327CC517" w14:textId="77777777" w:rsidR="00505391" w:rsidRDefault="00505391" w:rsidP="00B670E1">
      <w:pPr>
        <w:rPr>
          <w:rFonts w:ascii="Times New Roman" w:hAnsi="Times New Roman" w:cs="Times New Roman"/>
          <w:color w:val="000000" w:themeColor="text1"/>
          <w:sz w:val="24"/>
          <w:szCs w:val="24"/>
        </w:rPr>
      </w:pPr>
    </w:p>
    <w:p w14:paraId="17EBF61F" w14:textId="77777777" w:rsidR="00505391" w:rsidRDefault="00505391" w:rsidP="00B670E1">
      <w:pPr>
        <w:rPr>
          <w:rFonts w:ascii="Times New Roman" w:hAnsi="Times New Roman" w:cs="Times New Roman"/>
          <w:color w:val="000000" w:themeColor="text1"/>
          <w:sz w:val="24"/>
          <w:szCs w:val="24"/>
        </w:rPr>
      </w:pPr>
    </w:p>
    <w:p w14:paraId="0EA111B5" w14:textId="77777777" w:rsidR="00505391" w:rsidRDefault="00505391" w:rsidP="00B670E1">
      <w:pPr>
        <w:rPr>
          <w:rFonts w:ascii="Times New Roman" w:hAnsi="Times New Roman" w:cs="Times New Roman"/>
          <w:color w:val="000000" w:themeColor="text1"/>
          <w:sz w:val="24"/>
          <w:szCs w:val="24"/>
        </w:rPr>
      </w:pPr>
    </w:p>
    <w:p w14:paraId="7A524187" w14:textId="77777777" w:rsidR="00505391" w:rsidRDefault="00505391" w:rsidP="00B670E1">
      <w:pPr>
        <w:rPr>
          <w:rFonts w:ascii="Times New Roman" w:hAnsi="Times New Roman" w:cs="Times New Roman"/>
          <w:color w:val="000000" w:themeColor="text1"/>
          <w:sz w:val="24"/>
          <w:szCs w:val="24"/>
        </w:rPr>
      </w:pPr>
    </w:p>
    <w:p w14:paraId="292932E0" w14:textId="77777777" w:rsidR="00505391" w:rsidRDefault="00505391" w:rsidP="00B670E1">
      <w:pPr>
        <w:rPr>
          <w:rFonts w:ascii="Times New Roman" w:hAnsi="Times New Roman" w:cs="Times New Roman"/>
          <w:color w:val="000000" w:themeColor="text1"/>
          <w:sz w:val="24"/>
          <w:szCs w:val="24"/>
        </w:rPr>
      </w:pPr>
    </w:p>
    <w:p w14:paraId="6680E2E3" w14:textId="77777777" w:rsidR="00505391" w:rsidRDefault="00505391" w:rsidP="00B670E1">
      <w:pPr>
        <w:rPr>
          <w:rFonts w:ascii="Times New Roman" w:hAnsi="Times New Roman" w:cs="Times New Roman"/>
          <w:color w:val="000000" w:themeColor="text1"/>
          <w:sz w:val="24"/>
          <w:szCs w:val="24"/>
        </w:rPr>
      </w:pPr>
    </w:p>
    <w:p w14:paraId="55F3BF91" w14:textId="77777777" w:rsidR="00505391" w:rsidRDefault="00505391" w:rsidP="00B670E1">
      <w:pPr>
        <w:rPr>
          <w:rFonts w:ascii="Times New Roman" w:hAnsi="Times New Roman" w:cs="Times New Roman"/>
          <w:color w:val="000000" w:themeColor="text1"/>
          <w:sz w:val="24"/>
          <w:szCs w:val="24"/>
        </w:rPr>
      </w:pPr>
    </w:p>
    <w:p w14:paraId="50AC8567" w14:textId="77777777" w:rsidR="001D05D6" w:rsidRPr="00B670E1" w:rsidRDefault="001D05D6" w:rsidP="00B670E1">
      <w:pPr>
        <w:rPr>
          <w:rFonts w:ascii="Times New Roman" w:hAnsi="Times New Roman" w:cs="Times New Roman"/>
          <w:color w:val="000000" w:themeColor="text1"/>
          <w:sz w:val="24"/>
          <w:szCs w:val="24"/>
        </w:rPr>
      </w:pPr>
    </w:p>
    <w:p w14:paraId="20A61C33" w14:textId="59AF1CF8" w:rsidR="00B670E1" w:rsidRPr="00656D2C" w:rsidRDefault="00505391" w:rsidP="00B670E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Profil Responden</w:t>
      </w:r>
    </w:p>
    <w:p w14:paraId="1F9486C7" w14:textId="77777777" w:rsidR="00B670E1" w:rsidRPr="00B670E1" w:rsidRDefault="00B670E1" w:rsidP="00B670E1">
      <w:pPr>
        <w:rPr>
          <w:rFonts w:ascii="Times New Roman" w:hAnsi="Times New Roman" w:cs="Times New Roman"/>
          <w:color w:val="000000" w:themeColor="text1"/>
          <w:sz w:val="24"/>
          <w:szCs w:val="24"/>
        </w:rPr>
      </w:pPr>
    </w:p>
    <w:p w14:paraId="20034741" w14:textId="424A3AE6" w:rsidR="0036663F" w:rsidRDefault="00505391" w:rsidP="00505391">
      <w:pPr>
        <w:pStyle w:val="ListParagraph"/>
        <w:numPr>
          <w:ilvl w:val="0"/>
          <w:numId w:val="43"/>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Nama (Boleh Dikosongkan):</w:t>
      </w:r>
    </w:p>
    <w:p w14:paraId="22013921" w14:textId="2241736A" w:rsidR="00505391" w:rsidRDefault="00505391" w:rsidP="00505391">
      <w:pPr>
        <w:pStyle w:val="ListParagraph"/>
        <w:numPr>
          <w:ilvl w:val="0"/>
          <w:numId w:val="43"/>
        </w:numPr>
        <w:spacing w:line="480" w:lineRule="auto"/>
        <w:jc w:val="both"/>
        <w:rPr>
          <w:rFonts w:ascii="Times New Roman" w:hAnsi="Times New Roman" w:cs="Times New Roman"/>
          <w:color w:val="000000" w:themeColor="text1"/>
          <w:sz w:val="24"/>
          <w:szCs w:val="24"/>
        </w:rPr>
      </w:pPr>
      <w:r w:rsidRPr="00505391">
        <w:rPr>
          <w:rFonts w:ascii="Times New Roman" w:hAnsi="Times New Roman" w:cs="Times New Roman"/>
          <w:color w:val="000000" w:themeColor="text1"/>
          <w:sz w:val="24"/>
          <w:szCs w:val="24"/>
        </w:rPr>
        <w:t>Jenis Kelamin</w:t>
      </w:r>
      <w:r>
        <w:rPr>
          <w:rFonts w:ascii="Times New Roman" w:hAnsi="Times New Roman" w:cs="Times New Roman"/>
          <w:color w:val="000000" w:themeColor="text1"/>
          <w:sz w:val="24"/>
          <w:szCs w:val="24"/>
        </w:rPr>
        <w:t>: Laki-laki/Perempuan</w:t>
      </w:r>
    </w:p>
    <w:p w14:paraId="3A36131B" w14:textId="26757C5B" w:rsidR="00505391" w:rsidRDefault="00505391" w:rsidP="00505391">
      <w:pPr>
        <w:pStyle w:val="ListParagraph"/>
        <w:numPr>
          <w:ilvl w:val="0"/>
          <w:numId w:val="43"/>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Usia: </w:t>
      </w:r>
      <w:r w:rsidRPr="00505391">
        <w:rPr>
          <w:rFonts w:ascii="Times New Roman" w:hAnsi="Times New Roman" w:cs="Times New Roman"/>
          <w:color w:val="000000" w:themeColor="text1"/>
          <w:sz w:val="24"/>
          <w:szCs w:val="24"/>
        </w:rPr>
        <w:t>≤ 25 tahun</w:t>
      </w:r>
      <w:r>
        <w:rPr>
          <w:rFonts w:ascii="Times New Roman" w:hAnsi="Times New Roman" w:cs="Times New Roman"/>
          <w:color w:val="000000" w:themeColor="text1"/>
          <w:sz w:val="24"/>
          <w:szCs w:val="24"/>
        </w:rPr>
        <w:t>/26-35 tahun/ 36-50 tahun/&gt;50 tahun</w:t>
      </w:r>
    </w:p>
    <w:p w14:paraId="4FD66CB7" w14:textId="43F049AE" w:rsidR="00505391" w:rsidRDefault="00505391" w:rsidP="00505391">
      <w:pPr>
        <w:pStyle w:val="ListParagraph"/>
        <w:numPr>
          <w:ilvl w:val="0"/>
          <w:numId w:val="43"/>
        </w:numPr>
        <w:spacing w:line="480" w:lineRule="auto"/>
        <w:jc w:val="both"/>
        <w:rPr>
          <w:rFonts w:ascii="Times New Roman" w:hAnsi="Times New Roman" w:cs="Times New Roman"/>
          <w:color w:val="000000" w:themeColor="text1"/>
          <w:sz w:val="24"/>
          <w:szCs w:val="24"/>
        </w:rPr>
      </w:pPr>
      <w:r w:rsidRPr="00505391">
        <w:rPr>
          <w:rFonts w:ascii="Times New Roman" w:hAnsi="Times New Roman" w:cs="Times New Roman"/>
          <w:color w:val="000000" w:themeColor="text1"/>
          <w:sz w:val="24"/>
          <w:szCs w:val="24"/>
        </w:rPr>
        <w:t>Pendidikan Terakhir</w:t>
      </w:r>
      <w:r>
        <w:rPr>
          <w:rFonts w:ascii="Times New Roman" w:hAnsi="Times New Roman" w:cs="Times New Roman"/>
          <w:color w:val="000000" w:themeColor="text1"/>
          <w:sz w:val="24"/>
          <w:szCs w:val="24"/>
        </w:rPr>
        <w:t>: SMA,SMK,Sederajat/D1,D2,D3/S1/S2</w:t>
      </w:r>
    </w:p>
    <w:p w14:paraId="222E1997" w14:textId="67C35734" w:rsidR="00505391" w:rsidRPr="00505391" w:rsidRDefault="00505391" w:rsidP="00505391">
      <w:pPr>
        <w:pStyle w:val="ListParagraph"/>
        <w:numPr>
          <w:ilvl w:val="0"/>
          <w:numId w:val="43"/>
        </w:num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Lama Bekerja: &lt; 5 tahun/5-10 tahun/11-20 tahun/&gt; 20 tahun</w:t>
      </w:r>
    </w:p>
    <w:p w14:paraId="2B634896" w14:textId="77777777" w:rsidR="003B0AC1" w:rsidRDefault="003B0AC1" w:rsidP="00B670E1">
      <w:pPr>
        <w:rPr>
          <w:rFonts w:ascii="Times New Roman" w:hAnsi="Times New Roman" w:cs="Times New Roman"/>
          <w:color w:val="000000" w:themeColor="text1"/>
          <w:sz w:val="24"/>
          <w:szCs w:val="24"/>
        </w:rPr>
      </w:pPr>
    </w:p>
    <w:p w14:paraId="46890855" w14:textId="77777777" w:rsidR="003B0AC1" w:rsidRDefault="003B0AC1" w:rsidP="00B670E1">
      <w:pPr>
        <w:rPr>
          <w:rFonts w:ascii="Times New Roman" w:hAnsi="Times New Roman" w:cs="Times New Roman"/>
          <w:color w:val="000000" w:themeColor="text1"/>
          <w:sz w:val="24"/>
          <w:szCs w:val="24"/>
        </w:rPr>
      </w:pPr>
    </w:p>
    <w:p w14:paraId="444E297B" w14:textId="77777777" w:rsidR="003B0AC1" w:rsidRDefault="003B0AC1" w:rsidP="00B670E1">
      <w:pPr>
        <w:rPr>
          <w:rFonts w:ascii="Times New Roman" w:hAnsi="Times New Roman" w:cs="Times New Roman"/>
          <w:color w:val="000000" w:themeColor="text1"/>
          <w:sz w:val="24"/>
          <w:szCs w:val="24"/>
        </w:rPr>
      </w:pPr>
    </w:p>
    <w:p w14:paraId="078EF6D2" w14:textId="77777777" w:rsidR="003B0AC1" w:rsidRDefault="003B0AC1" w:rsidP="00B670E1">
      <w:pPr>
        <w:rPr>
          <w:rFonts w:ascii="Times New Roman" w:hAnsi="Times New Roman" w:cs="Times New Roman"/>
          <w:color w:val="000000" w:themeColor="text1"/>
          <w:sz w:val="24"/>
          <w:szCs w:val="24"/>
        </w:rPr>
      </w:pPr>
    </w:p>
    <w:p w14:paraId="0CDF7C9A" w14:textId="77777777" w:rsidR="003B0AC1" w:rsidRDefault="003B0AC1" w:rsidP="00B670E1">
      <w:pPr>
        <w:rPr>
          <w:rFonts w:ascii="Times New Roman" w:hAnsi="Times New Roman" w:cs="Times New Roman"/>
          <w:color w:val="000000" w:themeColor="text1"/>
          <w:sz w:val="24"/>
          <w:szCs w:val="24"/>
        </w:rPr>
      </w:pPr>
    </w:p>
    <w:p w14:paraId="67F7C1E2" w14:textId="77777777" w:rsidR="003B0AC1" w:rsidRDefault="003B0AC1" w:rsidP="00B670E1">
      <w:pPr>
        <w:rPr>
          <w:rFonts w:ascii="Times New Roman" w:hAnsi="Times New Roman" w:cs="Times New Roman"/>
          <w:color w:val="000000" w:themeColor="text1"/>
          <w:sz w:val="24"/>
          <w:szCs w:val="24"/>
        </w:rPr>
      </w:pPr>
    </w:p>
    <w:p w14:paraId="76ACD852" w14:textId="77777777" w:rsidR="003B0AC1" w:rsidRDefault="003B0AC1" w:rsidP="00B670E1">
      <w:pPr>
        <w:rPr>
          <w:rFonts w:ascii="Times New Roman" w:hAnsi="Times New Roman" w:cs="Times New Roman"/>
          <w:color w:val="000000" w:themeColor="text1"/>
          <w:sz w:val="24"/>
          <w:szCs w:val="24"/>
        </w:rPr>
      </w:pPr>
    </w:p>
    <w:p w14:paraId="235AD68F" w14:textId="77777777" w:rsidR="003B0AC1" w:rsidRDefault="003B0AC1" w:rsidP="00B670E1">
      <w:pPr>
        <w:rPr>
          <w:rFonts w:ascii="Times New Roman" w:hAnsi="Times New Roman" w:cs="Times New Roman"/>
          <w:color w:val="000000" w:themeColor="text1"/>
          <w:sz w:val="24"/>
          <w:szCs w:val="24"/>
        </w:rPr>
      </w:pPr>
    </w:p>
    <w:p w14:paraId="07DDDA8D" w14:textId="77777777" w:rsidR="003B0AC1" w:rsidRDefault="003B0AC1" w:rsidP="00B670E1">
      <w:pPr>
        <w:rPr>
          <w:rFonts w:ascii="Times New Roman" w:hAnsi="Times New Roman" w:cs="Times New Roman"/>
          <w:color w:val="000000" w:themeColor="text1"/>
          <w:sz w:val="24"/>
          <w:szCs w:val="24"/>
        </w:rPr>
      </w:pPr>
    </w:p>
    <w:p w14:paraId="1B113B6C" w14:textId="77777777" w:rsidR="003B0AC1" w:rsidRDefault="003B0AC1" w:rsidP="00B670E1">
      <w:pPr>
        <w:rPr>
          <w:rFonts w:ascii="Times New Roman" w:hAnsi="Times New Roman" w:cs="Times New Roman"/>
          <w:color w:val="000000" w:themeColor="text1"/>
          <w:sz w:val="24"/>
          <w:szCs w:val="24"/>
        </w:rPr>
      </w:pPr>
    </w:p>
    <w:p w14:paraId="1FB69FC4" w14:textId="77777777" w:rsidR="00505391" w:rsidRDefault="00505391" w:rsidP="00B670E1">
      <w:pPr>
        <w:rPr>
          <w:rFonts w:ascii="Times New Roman" w:hAnsi="Times New Roman" w:cs="Times New Roman"/>
          <w:color w:val="000000" w:themeColor="text1"/>
          <w:sz w:val="24"/>
          <w:szCs w:val="24"/>
        </w:rPr>
      </w:pPr>
    </w:p>
    <w:p w14:paraId="13851E84" w14:textId="77777777" w:rsidR="00505391" w:rsidRDefault="00505391" w:rsidP="00B670E1">
      <w:pPr>
        <w:rPr>
          <w:rFonts w:ascii="Times New Roman" w:hAnsi="Times New Roman" w:cs="Times New Roman"/>
          <w:color w:val="000000" w:themeColor="text1"/>
          <w:sz w:val="24"/>
          <w:szCs w:val="24"/>
        </w:rPr>
      </w:pPr>
    </w:p>
    <w:p w14:paraId="4410338E" w14:textId="77777777" w:rsidR="00505391" w:rsidRDefault="00505391" w:rsidP="00B670E1">
      <w:pPr>
        <w:rPr>
          <w:rFonts w:ascii="Times New Roman" w:hAnsi="Times New Roman" w:cs="Times New Roman"/>
          <w:color w:val="000000" w:themeColor="text1"/>
          <w:sz w:val="24"/>
          <w:szCs w:val="24"/>
        </w:rPr>
      </w:pPr>
    </w:p>
    <w:p w14:paraId="7D1854A0" w14:textId="77777777" w:rsidR="00505391" w:rsidRDefault="00505391" w:rsidP="00B670E1">
      <w:pPr>
        <w:rPr>
          <w:rFonts w:ascii="Times New Roman" w:hAnsi="Times New Roman" w:cs="Times New Roman"/>
          <w:color w:val="000000" w:themeColor="text1"/>
          <w:sz w:val="24"/>
          <w:szCs w:val="24"/>
        </w:rPr>
      </w:pPr>
    </w:p>
    <w:p w14:paraId="4DF33793" w14:textId="77777777" w:rsidR="00505391" w:rsidRDefault="00505391" w:rsidP="00B670E1">
      <w:pPr>
        <w:rPr>
          <w:rFonts w:ascii="Times New Roman" w:hAnsi="Times New Roman" w:cs="Times New Roman"/>
          <w:color w:val="000000" w:themeColor="text1"/>
          <w:sz w:val="24"/>
          <w:szCs w:val="24"/>
        </w:rPr>
      </w:pPr>
    </w:p>
    <w:p w14:paraId="702C2E88" w14:textId="77777777" w:rsidR="00505391" w:rsidRDefault="00505391" w:rsidP="00B670E1">
      <w:pPr>
        <w:rPr>
          <w:rFonts w:ascii="Times New Roman" w:hAnsi="Times New Roman" w:cs="Times New Roman"/>
          <w:color w:val="000000" w:themeColor="text1"/>
          <w:sz w:val="24"/>
          <w:szCs w:val="24"/>
        </w:rPr>
      </w:pPr>
    </w:p>
    <w:p w14:paraId="69039EE0" w14:textId="77777777" w:rsidR="00505391" w:rsidRDefault="00505391" w:rsidP="00B670E1">
      <w:pPr>
        <w:rPr>
          <w:rFonts w:ascii="Times New Roman" w:hAnsi="Times New Roman" w:cs="Times New Roman"/>
          <w:color w:val="000000" w:themeColor="text1"/>
          <w:sz w:val="24"/>
          <w:szCs w:val="24"/>
        </w:rPr>
      </w:pPr>
    </w:p>
    <w:p w14:paraId="611193FC" w14:textId="77777777" w:rsidR="00505391" w:rsidRDefault="00505391" w:rsidP="00B670E1">
      <w:pPr>
        <w:rPr>
          <w:rFonts w:ascii="Times New Roman" w:hAnsi="Times New Roman" w:cs="Times New Roman"/>
          <w:color w:val="000000" w:themeColor="text1"/>
          <w:sz w:val="24"/>
          <w:szCs w:val="24"/>
        </w:rPr>
      </w:pPr>
    </w:p>
    <w:p w14:paraId="61AC4742" w14:textId="77777777" w:rsidR="00505391" w:rsidRDefault="00505391" w:rsidP="00B670E1">
      <w:pPr>
        <w:rPr>
          <w:rFonts w:ascii="Times New Roman" w:hAnsi="Times New Roman" w:cs="Times New Roman"/>
          <w:color w:val="000000" w:themeColor="text1"/>
          <w:sz w:val="24"/>
          <w:szCs w:val="24"/>
        </w:rPr>
      </w:pPr>
    </w:p>
    <w:p w14:paraId="2EF46B87" w14:textId="77777777" w:rsidR="00505391" w:rsidRDefault="00505391" w:rsidP="00B670E1">
      <w:pPr>
        <w:rPr>
          <w:rFonts w:ascii="Times New Roman" w:hAnsi="Times New Roman" w:cs="Times New Roman"/>
          <w:color w:val="000000" w:themeColor="text1"/>
          <w:sz w:val="24"/>
          <w:szCs w:val="24"/>
        </w:rPr>
      </w:pPr>
    </w:p>
    <w:p w14:paraId="083CA7E2" w14:textId="77777777" w:rsidR="003B0AC1" w:rsidRDefault="003B0AC1" w:rsidP="00B670E1">
      <w:pPr>
        <w:rPr>
          <w:rFonts w:ascii="Times New Roman" w:hAnsi="Times New Roman" w:cs="Times New Roman"/>
          <w:color w:val="000000" w:themeColor="text1"/>
          <w:sz w:val="24"/>
          <w:szCs w:val="24"/>
        </w:rPr>
      </w:pPr>
    </w:p>
    <w:p w14:paraId="161B1BB2" w14:textId="77777777" w:rsidR="001D05D6" w:rsidRDefault="001D05D6" w:rsidP="00B670E1">
      <w:pPr>
        <w:rPr>
          <w:rFonts w:ascii="Times New Roman" w:hAnsi="Times New Roman" w:cs="Times New Roman"/>
          <w:color w:val="000000" w:themeColor="text1"/>
          <w:sz w:val="24"/>
          <w:szCs w:val="24"/>
        </w:rPr>
      </w:pPr>
    </w:p>
    <w:p w14:paraId="7A2E9517" w14:textId="2DF73ACC" w:rsidR="003B0AC1" w:rsidRPr="00656D2C" w:rsidRDefault="00505391" w:rsidP="003B0AC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Kuesioner Penelitian</w:t>
      </w:r>
    </w:p>
    <w:p w14:paraId="3C0874B2" w14:textId="24691F3D" w:rsidR="003B0AC1" w:rsidRPr="00505391" w:rsidRDefault="00505391" w:rsidP="00B670E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Kepemimpinan Transformasional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5399"/>
        <w:gridCol w:w="518"/>
        <w:gridCol w:w="384"/>
        <w:gridCol w:w="370"/>
        <w:gridCol w:w="370"/>
        <w:gridCol w:w="370"/>
      </w:tblGrid>
      <w:tr w:rsidR="00090006" w:rsidRPr="000940C0" w14:paraId="55957CF7" w14:textId="77777777" w:rsidTr="00EB618A">
        <w:trPr>
          <w:tblHeader/>
        </w:trPr>
        <w:tc>
          <w:tcPr>
            <w:tcW w:w="342" w:type="pct"/>
            <w:tcMar>
              <w:top w:w="60" w:type="dxa"/>
              <w:left w:w="45" w:type="dxa"/>
              <w:bottom w:w="60" w:type="dxa"/>
              <w:right w:w="45" w:type="dxa"/>
            </w:tcMar>
            <w:vAlign w:val="center"/>
          </w:tcPr>
          <w:p w14:paraId="228A4D65"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Kode</w:t>
            </w:r>
          </w:p>
        </w:tc>
        <w:tc>
          <w:tcPr>
            <w:tcW w:w="3681" w:type="pct"/>
            <w:tcMar>
              <w:top w:w="60" w:type="dxa"/>
              <w:left w:w="45" w:type="dxa"/>
              <w:bottom w:w="60" w:type="dxa"/>
              <w:right w:w="45" w:type="dxa"/>
            </w:tcMar>
            <w:vAlign w:val="center"/>
          </w:tcPr>
          <w:p w14:paraId="2EC7F2D6"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Pernyataan</w:t>
            </w:r>
          </w:p>
        </w:tc>
        <w:tc>
          <w:tcPr>
            <w:tcW w:w="252" w:type="pct"/>
            <w:tcMar>
              <w:top w:w="60" w:type="dxa"/>
              <w:left w:w="45" w:type="dxa"/>
              <w:bottom w:w="60" w:type="dxa"/>
              <w:right w:w="45" w:type="dxa"/>
            </w:tcMar>
            <w:vAlign w:val="center"/>
          </w:tcPr>
          <w:p w14:paraId="47BBB8BC"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STS</w:t>
            </w:r>
            <w:r w:rsidRPr="000940C0">
              <w:rPr>
                <w:rFonts w:ascii="Times New Roman" w:hAnsi="Times New Roman" w:cs="Times New Roman"/>
                <w:b/>
                <w:sz w:val="24"/>
                <w:szCs w:val="24"/>
              </w:rPr>
              <w:br/>
              <w:t>(1)</w:t>
            </w:r>
          </w:p>
        </w:tc>
        <w:tc>
          <w:tcPr>
            <w:tcW w:w="187" w:type="pct"/>
            <w:tcMar>
              <w:top w:w="60" w:type="dxa"/>
              <w:left w:w="45" w:type="dxa"/>
              <w:bottom w:w="60" w:type="dxa"/>
              <w:right w:w="45" w:type="dxa"/>
            </w:tcMar>
            <w:vAlign w:val="center"/>
          </w:tcPr>
          <w:p w14:paraId="07AAD898"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TS</w:t>
            </w:r>
            <w:r w:rsidRPr="000940C0">
              <w:rPr>
                <w:rFonts w:ascii="Times New Roman" w:hAnsi="Times New Roman" w:cs="Times New Roman"/>
                <w:b/>
                <w:sz w:val="24"/>
                <w:szCs w:val="24"/>
              </w:rPr>
              <w:br/>
              <w:t>(2)</w:t>
            </w:r>
          </w:p>
        </w:tc>
        <w:tc>
          <w:tcPr>
            <w:tcW w:w="180" w:type="pct"/>
            <w:tcMar>
              <w:top w:w="60" w:type="dxa"/>
              <w:left w:w="45" w:type="dxa"/>
              <w:bottom w:w="60" w:type="dxa"/>
              <w:right w:w="45" w:type="dxa"/>
            </w:tcMar>
            <w:vAlign w:val="center"/>
          </w:tcPr>
          <w:p w14:paraId="4043FFF5"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N</w:t>
            </w:r>
            <w:r w:rsidRPr="000940C0">
              <w:rPr>
                <w:rFonts w:ascii="Times New Roman" w:hAnsi="Times New Roman" w:cs="Times New Roman"/>
                <w:b/>
                <w:sz w:val="24"/>
                <w:szCs w:val="24"/>
              </w:rPr>
              <w:br/>
              <w:t>(3)</w:t>
            </w:r>
          </w:p>
        </w:tc>
        <w:tc>
          <w:tcPr>
            <w:tcW w:w="180" w:type="pct"/>
            <w:tcMar>
              <w:top w:w="60" w:type="dxa"/>
              <w:left w:w="45" w:type="dxa"/>
              <w:bottom w:w="60" w:type="dxa"/>
              <w:right w:w="45" w:type="dxa"/>
            </w:tcMar>
            <w:vAlign w:val="center"/>
          </w:tcPr>
          <w:p w14:paraId="0BBF3173"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w:t>
            </w:r>
            <w:r w:rsidRPr="000940C0">
              <w:rPr>
                <w:rFonts w:ascii="Times New Roman" w:hAnsi="Times New Roman" w:cs="Times New Roman"/>
                <w:b/>
                <w:sz w:val="24"/>
                <w:szCs w:val="24"/>
              </w:rPr>
              <w:br/>
              <w:t>(4)</w:t>
            </w:r>
          </w:p>
        </w:tc>
        <w:tc>
          <w:tcPr>
            <w:tcW w:w="180" w:type="pct"/>
            <w:tcMar>
              <w:top w:w="60" w:type="dxa"/>
              <w:left w:w="45" w:type="dxa"/>
              <w:bottom w:w="60" w:type="dxa"/>
              <w:right w:w="45" w:type="dxa"/>
            </w:tcMar>
            <w:vAlign w:val="center"/>
          </w:tcPr>
          <w:p w14:paraId="40D8BB47"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SS</w:t>
            </w:r>
            <w:r w:rsidRPr="000940C0">
              <w:rPr>
                <w:rFonts w:ascii="Times New Roman" w:hAnsi="Times New Roman" w:cs="Times New Roman"/>
                <w:b/>
                <w:sz w:val="24"/>
                <w:szCs w:val="24"/>
              </w:rPr>
              <w:br/>
              <w:t>(5)</w:t>
            </w:r>
          </w:p>
        </w:tc>
      </w:tr>
      <w:tr w:rsidR="00090006" w:rsidRPr="000940C0" w14:paraId="035F04D9" w14:textId="77777777" w:rsidTr="00EB618A">
        <w:tc>
          <w:tcPr>
            <w:tcW w:w="342" w:type="pct"/>
            <w:tcMar>
              <w:top w:w="75" w:type="dxa"/>
              <w:left w:w="55" w:type="dxa"/>
              <w:bottom w:w="75" w:type="dxa"/>
              <w:right w:w="55" w:type="dxa"/>
            </w:tcMar>
            <w:vAlign w:val="center"/>
          </w:tcPr>
          <w:p w14:paraId="62E7F854"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X1.1</w:t>
            </w:r>
          </w:p>
        </w:tc>
        <w:tc>
          <w:tcPr>
            <w:tcW w:w="3681" w:type="pct"/>
            <w:tcMar>
              <w:top w:w="75" w:type="dxa"/>
              <w:left w:w="55" w:type="dxa"/>
              <w:bottom w:w="75" w:type="dxa"/>
              <w:right w:w="55" w:type="dxa"/>
            </w:tcMar>
            <w:vAlign w:val="center"/>
          </w:tcPr>
          <w:p w14:paraId="782E9E3B"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Pimpinan saya membangun kepercayaan melalui konsistensi antara ucapan dan tindakan.</w:t>
            </w:r>
          </w:p>
        </w:tc>
        <w:tc>
          <w:tcPr>
            <w:tcW w:w="252" w:type="pct"/>
            <w:tcMar>
              <w:top w:w="75" w:type="dxa"/>
              <w:left w:w="55" w:type="dxa"/>
              <w:bottom w:w="75" w:type="dxa"/>
              <w:right w:w="55" w:type="dxa"/>
            </w:tcMar>
            <w:vAlign w:val="center"/>
          </w:tcPr>
          <w:p w14:paraId="2F7936F8" w14:textId="77777777" w:rsidR="00090006" w:rsidRPr="000940C0" w:rsidRDefault="00090006" w:rsidP="00EB618A">
            <w:pPr>
              <w:spacing w:line="240" w:lineRule="auto"/>
              <w:jc w:val="center"/>
              <w:rPr>
                <w:rFonts w:ascii="Times New Roman" w:hAnsi="Times New Roman" w:cs="Times New Roman"/>
                <w:sz w:val="24"/>
                <w:szCs w:val="24"/>
              </w:rPr>
            </w:pPr>
          </w:p>
        </w:tc>
        <w:tc>
          <w:tcPr>
            <w:tcW w:w="187" w:type="pct"/>
            <w:tcMar>
              <w:top w:w="75" w:type="dxa"/>
              <w:left w:w="55" w:type="dxa"/>
              <w:bottom w:w="75" w:type="dxa"/>
              <w:right w:w="55" w:type="dxa"/>
            </w:tcMar>
            <w:vAlign w:val="center"/>
          </w:tcPr>
          <w:p w14:paraId="583E938C"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73AF3853"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2410B985"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30A9F66A"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024E2B9B" w14:textId="77777777" w:rsidTr="00EB618A">
        <w:tc>
          <w:tcPr>
            <w:tcW w:w="342" w:type="pct"/>
            <w:tcMar>
              <w:top w:w="75" w:type="dxa"/>
              <w:left w:w="55" w:type="dxa"/>
              <w:bottom w:w="75" w:type="dxa"/>
              <w:right w:w="55" w:type="dxa"/>
            </w:tcMar>
            <w:vAlign w:val="center"/>
          </w:tcPr>
          <w:p w14:paraId="6F499F1E"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X1.2</w:t>
            </w:r>
          </w:p>
        </w:tc>
        <w:tc>
          <w:tcPr>
            <w:tcW w:w="3681" w:type="pct"/>
            <w:tcMar>
              <w:top w:w="75" w:type="dxa"/>
              <w:left w:w="55" w:type="dxa"/>
              <w:bottom w:w="75" w:type="dxa"/>
              <w:right w:w="55" w:type="dxa"/>
            </w:tcMar>
            <w:vAlign w:val="center"/>
          </w:tcPr>
          <w:p w14:paraId="766A3B21"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Pimpinan saya mengkomunikasikan visi organisasi dengan cara yang menginspirasi.</w:t>
            </w:r>
          </w:p>
        </w:tc>
        <w:tc>
          <w:tcPr>
            <w:tcW w:w="252" w:type="pct"/>
            <w:tcMar>
              <w:top w:w="75" w:type="dxa"/>
              <w:left w:w="55" w:type="dxa"/>
              <w:bottom w:w="75" w:type="dxa"/>
              <w:right w:w="55" w:type="dxa"/>
            </w:tcMar>
            <w:vAlign w:val="center"/>
          </w:tcPr>
          <w:p w14:paraId="646B5D4B" w14:textId="77777777" w:rsidR="00090006" w:rsidRPr="000940C0" w:rsidRDefault="00090006" w:rsidP="00EB618A">
            <w:pPr>
              <w:spacing w:line="240" w:lineRule="auto"/>
              <w:jc w:val="center"/>
              <w:rPr>
                <w:rFonts w:ascii="Times New Roman" w:hAnsi="Times New Roman" w:cs="Times New Roman"/>
                <w:sz w:val="24"/>
                <w:szCs w:val="24"/>
              </w:rPr>
            </w:pPr>
          </w:p>
        </w:tc>
        <w:tc>
          <w:tcPr>
            <w:tcW w:w="187" w:type="pct"/>
            <w:tcMar>
              <w:top w:w="75" w:type="dxa"/>
              <w:left w:w="55" w:type="dxa"/>
              <w:bottom w:w="75" w:type="dxa"/>
              <w:right w:w="55" w:type="dxa"/>
            </w:tcMar>
            <w:vAlign w:val="center"/>
          </w:tcPr>
          <w:p w14:paraId="05E6ED47"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072966E8"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5A5D88E7"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5159EFB7"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41AC0AD1" w14:textId="77777777" w:rsidTr="00EB618A">
        <w:tc>
          <w:tcPr>
            <w:tcW w:w="342" w:type="pct"/>
            <w:tcMar>
              <w:top w:w="75" w:type="dxa"/>
              <w:left w:w="55" w:type="dxa"/>
              <w:bottom w:w="75" w:type="dxa"/>
              <w:right w:w="55" w:type="dxa"/>
            </w:tcMar>
            <w:vAlign w:val="center"/>
          </w:tcPr>
          <w:p w14:paraId="0BEB90E9"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X1.3</w:t>
            </w:r>
          </w:p>
        </w:tc>
        <w:tc>
          <w:tcPr>
            <w:tcW w:w="3681" w:type="pct"/>
            <w:tcMar>
              <w:top w:w="75" w:type="dxa"/>
              <w:left w:w="55" w:type="dxa"/>
              <w:bottom w:w="75" w:type="dxa"/>
              <w:right w:w="55" w:type="dxa"/>
            </w:tcMar>
            <w:vAlign w:val="center"/>
          </w:tcPr>
          <w:p w14:paraId="6722E594"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Pimpinan saya mendorong pegawai untuk berpikir kreatif dalam menyelesaikan pekerjaan.</w:t>
            </w:r>
          </w:p>
        </w:tc>
        <w:tc>
          <w:tcPr>
            <w:tcW w:w="252" w:type="pct"/>
            <w:tcMar>
              <w:top w:w="75" w:type="dxa"/>
              <w:left w:w="55" w:type="dxa"/>
              <w:bottom w:w="75" w:type="dxa"/>
              <w:right w:w="55" w:type="dxa"/>
            </w:tcMar>
            <w:vAlign w:val="center"/>
          </w:tcPr>
          <w:p w14:paraId="40CE52AC" w14:textId="77777777" w:rsidR="00090006" w:rsidRPr="000940C0" w:rsidRDefault="00090006" w:rsidP="00EB618A">
            <w:pPr>
              <w:spacing w:line="240" w:lineRule="auto"/>
              <w:jc w:val="center"/>
              <w:rPr>
                <w:rFonts w:ascii="Times New Roman" w:hAnsi="Times New Roman" w:cs="Times New Roman"/>
                <w:sz w:val="24"/>
                <w:szCs w:val="24"/>
              </w:rPr>
            </w:pPr>
          </w:p>
        </w:tc>
        <w:tc>
          <w:tcPr>
            <w:tcW w:w="187" w:type="pct"/>
            <w:tcMar>
              <w:top w:w="75" w:type="dxa"/>
              <w:left w:w="55" w:type="dxa"/>
              <w:bottom w:w="75" w:type="dxa"/>
              <w:right w:w="55" w:type="dxa"/>
            </w:tcMar>
            <w:vAlign w:val="center"/>
          </w:tcPr>
          <w:p w14:paraId="46465AF7"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141C7E57"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24278375"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1AEAEDA8"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258A1F8A" w14:textId="77777777" w:rsidTr="00EB618A">
        <w:tc>
          <w:tcPr>
            <w:tcW w:w="342" w:type="pct"/>
            <w:tcMar>
              <w:top w:w="75" w:type="dxa"/>
              <w:left w:w="55" w:type="dxa"/>
              <w:bottom w:w="75" w:type="dxa"/>
              <w:right w:w="55" w:type="dxa"/>
            </w:tcMar>
            <w:vAlign w:val="center"/>
          </w:tcPr>
          <w:p w14:paraId="0027C407"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X1.4</w:t>
            </w:r>
          </w:p>
        </w:tc>
        <w:tc>
          <w:tcPr>
            <w:tcW w:w="3681" w:type="pct"/>
            <w:tcMar>
              <w:top w:w="75" w:type="dxa"/>
              <w:left w:w="55" w:type="dxa"/>
              <w:bottom w:w="75" w:type="dxa"/>
              <w:right w:w="55" w:type="dxa"/>
            </w:tcMar>
            <w:vAlign w:val="center"/>
          </w:tcPr>
          <w:p w14:paraId="1097FAB1"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Pimpinan saya memberikan perhatian yang nyata terhadap pengembangan profesional setiap pegawai.</w:t>
            </w:r>
          </w:p>
        </w:tc>
        <w:tc>
          <w:tcPr>
            <w:tcW w:w="252" w:type="pct"/>
            <w:tcMar>
              <w:top w:w="75" w:type="dxa"/>
              <w:left w:w="55" w:type="dxa"/>
              <w:bottom w:w="75" w:type="dxa"/>
              <w:right w:w="55" w:type="dxa"/>
            </w:tcMar>
            <w:vAlign w:val="center"/>
          </w:tcPr>
          <w:p w14:paraId="317909FB" w14:textId="77777777" w:rsidR="00090006" w:rsidRPr="000940C0" w:rsidRDefault="00090006" w:rsidP="00EB618A">
            <w:pPr>
              <w:spacing w:line="240" w:lineRule="auto"/>
              <w:jc w:val="center"/>
              <w:rPr>
                <w:rFonts w:ascii="Times New Roman" w:hAnsi="Times New Roman" w:cs="Times New Roman"/>
                <w:sz w:val="24"/>
                <w:szCs w:val="24"/>
              </w:rPr>
            </w:pPr>
          </w:p>
        </w:tc>
        <w:tc>
          <w:tcPr>
            <w:tcW w:w="187" w:type="pct"/>
            <w:tcMar>
              <w:top w:w="75" w:type="dxa"/>
              <w:left w:w="55" w:type="dxa"/>
              <w:bottom w:w="75" w:type="dxa"/>
              <w:right w:w="55" w:type="dxa"/>
            </w:tcMar>
            <w:vAlign w:val="center"/>
          </w:tcPr>
          <w:p w14:paraId="0B80B471"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6396F8F6"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31D9F220" w14:textId="77777777" w:rsidR="00090006" w:rsidRPr="000940C0" w:rsidRDefault="00090006" w:rsidP="00EB618A">
            <w:pPr>
              <w:spacing w:line="240" w:lineRule="auto"/>
              <w:jc w:val="center"/>
              <w:rPr>
                <w:rFonts w:ascii="Times New Roman" w:hAnsi="Times New Roman" w:cs="Times New Roman"/>
                <w:sz w:val="24"/>
                <w:szCs w:val="24"/>
              </w:rPr>
            </w:pPr>
          </w:p>
        </w:tc>
        <w:tc>
          <w:tcPr>
            <w:tcW w:w="180" w:type="pct"/>
            <w:tcMar>
              <w:top w:w="75" w:type="dxa"/>
              <w:left w:w="55" w:type="dxa"/>
              <w:bottom w:w="75" w:type="dxa"/>
              <w:right w:w="55" w:type="dxa"/>
            </w:tcMar>
            <w:vAlign w:val="center"/>
          </w:tcPr>
          <w:p w14:paraId="112A79AA" w14:textId="77777777" w:rsidR="00090006" w:rsidRPr="000940C0" w:rsidRDefault="00090006" w:rsidP="00EB618A">
            <w:pPr>
              <w:spacing w:line="240" w:lineRule="auto"/>
              <w:jc w:val="center"/>
              <w:rPr>
                <w:rFonts w:ascii="Times New Roman" w:hAnsi="Times New Roman" w:cs="Times New Roman"/>
                <w:sz w:val="24"/>
                <w:szCs w:val="24"/>
              </w:rPr>
            </w:pPr>
          </w:p>
        </w:tc>
      </w:tr>
    </w:tbl>
    <w:p w14:paraId="41EEF0D0" w14:textId="77777777" w:rsidR="003B0AC1" w:rsidRDefault="003B0AC1" w:rsidP="00B670E1">
      <w:pPr>
        <w:rPr>
          <w:rFonts w:ascii="Times New Roman" w:hAnsi="Times New Roman" w:cs="Times New Roman"/>
          <w:color w:val="000000" w:themeColor="text1"/>
          <w:sz w:val="24"/>
          <w:szCs w:val="24"/>
        </w:rPr>
      </w:pPr>
    </w:p>
    <w:p w14:paraId="3DD94B25" w14:textId="72E1E9CB" w:rsidR="003B0AC1" w:rsidRPr="00505391" w:rsidRDefault="00505391" w:rsidP="00B670E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Kompetensi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5392"/>
        <w:gridCol w:w="518"/>
        <w:gridCol w:w="384"/>
        <w:gridCol w:w="370"/>
        <w:gridCol w:w="370"/>
        <w:gridCol w:w="370"/>
      </w:tblGrid>
      <w:tr w:rsidR="00090006" w:rsidRPr="000940C0" w14:paraId="09BCCD2B" w14:textId="77777777" w:rsidTr="00EB618A">
        <w:trPr>
          <w:tblHeader/>
        </w:trPr>
        <w:tc>
          <w:tcPr>
            <w:tcW w:w="0" w:type="auto"/>
            <w:tcMar>
              <w:top w:w="60" w:type="dxa"/>
              <w:left w:w="45" w:type="dxa"/>
              <w:bottom w:w="60" w:type="dxa"/>
              <w:right w:w="45" w:type="dxa"/>
            </w:tcMar>
            <w:vAlign w:val="center"/>
          </w:tcPr>
          <w:p w14:paraId="54A42DBC"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Kode</w:t>
            </w:r>
          </w:p>
        </w:tc>
        <w:tc>
          <w:tcPr>
            <w:tcW w:w="0" w:type="auto"/>
            <w:tcMar>
              <w:top w:w="60" w:type="dxa"/>
              <w:left w:w="45" w:type="dxa"/>
              <w:bottom w:w="60" w:type="dxa"/>
              <w:right w:w="45" w:type="dxa"/>
            </w:tcMar>
            <w:vAlign w:val="center"/>
          </w:tcPr>
          <w:p w14:paraId="397B73D1"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Pernyataan</w:t>
            </w:r>
          </w:p>
        </w:tc>
        <w:tc>
          <w:tcPr>
            <w:tcW w:w="0" w:type="auto"/>
            <w:tcMar>
              <w:top w:w="60" w:type="dxa"/>
              <w:left w:w="45" w:type="dxa"/>
              <w:bottom w:w="60" w:type="dxa"/>
              <w:right w:w="45" w:type="dxa"/>
            </w:tcMar>
            <w:vAlign w:val="center"/>
          </w:tcPr>
          <w:p w14:paraId="5016EFB1" w14:textId="77777777" w:rsidR="00090006" w:rsidRPr="00090006" w:rsidRDefault="00090006" w:rsidP="00EB618A">
            <w:pPr>
              <w:spacing w:line="240" w:lineRule="auto"/>
              <w:jc w:val="center"/>
              <w:rPr>
                <w:rFonts w:ascii="Times New Roman" w:hAnsi="Times New Roman" w:cs="Times New Roman"/>
                <w:sz w:val="24"/>
                <w:szCs w:val="24"/>
              </w:rPr>
            </w:pPr>
            <w:r w:rsidRPr="00090006">
              <w:rPr>
                <w:rFonts w:ascii="Times New Roman" w:hAnsi="Times New Roman" w:cs="Times New Roman"/>
                <w:b/>
                <w:sz w:val="24"/>
                <w:szCs w:val="24"/>
              </w:rPr>
              <w:t>STS</w:t>
            </w:r>
            <w:r w:rsidRPr="00090006">
              <w:rPr>
                <w:rFonts w:ascii="Times New Roman" w:hAnsi="Times New Roman" w:cs="Times New Roman"/>
                <w:b/>
                <w:sz w:val="24"/>
                <w:szCs w:val="24"/>
              </w:rPr>
              <w:br/>
              <w:t>(1)</w:t>
            </w:r>
          </w:p>
        </w:tc>
        <w:tc>
          <w:tcPr>
            <w:tcW w:w="0" w:type="auto"/>
            <w:tcMar>
              <w:top w:w="60" w:type="dxa"/>
              <w:left w:w="45" w:type="dxa"/>
              <w:bottom w:w="60" w:type="dxa"/>
              <w:right w:w="45" w:type="dxa"/>
            </w:tcMar>
            <w:vAlign w:val="center"/>
          </w:tcPr>
          <w:p w14:paraId="1AF6402E" w14:textId="77777777" w:rsidR="00090006" w:rsidRPr="00090006" w:rsidRDefault="00090006" w:rsidP="00EB618A">
            <w:pPr>
              <w:spacing w:line="240" w:lineRule="auto"/>
              <w:jc w:val="center"/>
              <w:rPr>
                <w:rFonts w:ascii="Times New Roman" w:hAnsi="Times New Roman" w:cs="Times New Roman"/>
                <w:sz w:val="24"/>
                <w:szCs w:val="24"/>
              </w:rPr>
            </w:pPr>
            <w:r w:rsidRPr="00090006">
              <w:rPr>
                <w:rFonts w:ascii="Times New Roman" w:hAnsi="Times New Roman" w:cs="Times New Roman"/>
                <w:b/>
                <w:sz w:val="24"/>
                <w:szCs w:val="24"/>
              </w:rPr>
              <w:t>TS</w:t>
            </w:r>
            <w:r w:rsidRPr="00090006">
              <w:rPr>
                <w:rFonts w:ascii="Times New Roman" w:hAnsi="Times New Roman" w:cs="Times New Roman"/>
                <w:b/>
                <w:sz w:val="24"/>
                <w:szCs w:val="24"/>
              </w:rPr>
              <w:br/>
              <w:t>(2)</w:t>
            </w:r>
          </w:p>
        </w:tc>
        <w:tc>
          <w:tcPr>
            <w:tcW w:w="0" w:type="auto"/>
            <w:tcMar>
              <w:top w:w="60" w:type="dxa"/>
              <w:left w:w="45" w:type="dxa"/>
              <w:bottom w:w="60" w:type="dxa"/>
              <w:right w:w="45" w:type="dxa"/>
            </w:tcMar>
            <w:vAlign w:val="center"/>
          </w:tcPr>
          <w:p w14:paraId="7408E73F" w14:textId="77777777" w:rsidR="00090006" w:rsidRPr="00090006" w:rsidRDefault="00090006" w:rsidP="00EB618A">
            <w:pPr>
              <w:spacing w:line="240" w:lineRule="auto"/>
              <w:jc w:val="center"/>
              <w:rPr>
                <w:rFonts w:ascii="Times New Roman" w:hAnsi="Times New Roman" w:cs="Times New Roman"/>
                <w:sz w:val="24"/>
                <w:szCs w:val="24"/>
              </w:rPr>
            </w:pPr>
            <w:r w:rsidRPr="00090006">
              <w:rPr>
                <w:rFonts w:ascii="Times New Roman" w:hAnsi="Times New Roman" w:cs="Times New Roman"/>
                <w:b/>
                <w:sz w:val="24"/>
                <w:szCs w:val="24"/>
              </w:rPr>
              <w:t>N</w:t>
            </w:r>
            <w:r w:rsidRPr="00090006">
              <w:rPr>
                <w:rFonts w:ascii="Times New Roman" w:hAnsi="Times New Roman" w:cs="Times New Roman"/>
                <w:b/>
                <w:sz w:val="24"/>
                <w:szCs w:val="24"/>
              </w:rPr>
              <w:br/>
              <w:t>(3)</w:t>
            </w:r>
          </w:p>
        </w:tc>
        <w:tc>
          <w:tcPr>
            <w:tcW w:w="0" w:type="auto"/>
            <w:tcMar>
              <w:top w:w="60" w:type="dxa"/>
              <w:left w:w="45" w:type="dxa"/>
              <w:bottom w:w="60" w:type="dxa"/>
              <w:right w:w="45" w:type="dxa"/>
            </w:tcMar>
            <w:vAlign w:val="center"/>
          </w:tcPr>
          <w:p w14:paraId="149C411E" w14:textId="77777777" w:rsidR="00090006" w:rsidRPr="00090006" w:rsidRDefault="00090006" w:rsidP="00EB618A">
            <w:pPr>
              <w:spacing w:line="240" w:lineRule="auto"/>
              <w:jc w:val="center"/>
              <w:rPr>
                <w:rFonts w:ascii="Times New Roman" w:hAnsi="Times New Roman" w:cs="Times New Roman"/>
                <w:sz w:val="24"/>
                <w:szCs w:val="24"/>
              </w:rPr>
            </w:pPr>
            <w:r w:rsidRPr="00090006">
              <w:rPr>
                <w:rFonts w:ascii="Times New Roman" w:hAnsi="Times New Roman" w:cs="Times New Roman"/>
                <w:b/>
                <w:sz w:val="24"/>
                <w:szCs w:val="24"/>
              </w:rPr>
              <w:t>S</w:t>
            </w:r>
            <w:r w:rsidRPr="00090006">
              <w:rPr>
                <w:rFonts w:ascii="Times New Roman" w:hAnsi="Times New Roman" w:cs="Times New Roman"/>
                <w:b/>
                <w:sz w:val="24"/>
                <w:szCs w:val="24"/>
              </w:rPr>
              <w:br/>
              <w:t>(4)</w:t>
            </w:r>
          </w:p>
        </w:tc>
        <w:tc>
          <w:tcPr>
            <w:tcW w:w="0" w:type="auto"/>
            <w:tcMar>
              <w:top w:w="60" w:type="dxa"/>
              <w:left w:w="45" w:type="dxa"/>
              <w:bottom w:w="60" w:type="dxa"/>
              <w:right w:w="45" w:type="dxa"/>
            </w:tcMar>
            <w:vAlign w:val="center"/>
          </w:tcPr>
          <w:p w14:paraId="497ADEA9" w14:textId="77777777" w:rsidR="00090006" w:rsidRPr="00090006" w:rsidRDefault="00090006" w:rsidP="00EB618A">
            <w:pPr>
              <w:spacing w:line="240" w:lineRule="auto"/>
              <w:jc w:val="center"/>
              <w:rPr>
                <w:rFonts w:ascii="Times New Roman" w:hAnsi="Times New Roman" w:cs="Times New Roman"/>
                <w:sz w:val="24"/>
                <w:szCs w:val="24"/>
              </w:rPr>
            </w:pPr>
            <w:r w:rsidRPr="00090006">
              <w:rPr>
                <w:rFonts w:ascii="Times New Roman" w:hAnsi="Times New Roman" w:cs="Times New Roman"/>
                <w:b/>
                <w:sz w:val="24"/>
                <w:szCs w:val="24"/>
              </w:rPr>
              <w:t>SS</w:t>
            </w:r>
            <w:r w:rsidRPr="00090006">
              <w:rPr>
                <w:rFonts w:ascii="Times New Roman" w:hAnsi="Times New Roman" w:cs="Times New Roman"/>
                <w:b/>
                <w:sz w:val="24"/>
                <w:szCs w:val="24"/>
              </w:rPr>
              <w:br/>
              <w:t>(5)</w:t>
            </w:r>
          </w:p>
        </w:tc>
      </w:tr>
      <w:tr w:rsidR="00090006" w:rsidRPr="000940C0" w14:paraId="651BE7AE" w14:textId="77777777" w:rsidTr="00EB618A">
        <w:tc>
          <w:tcPr>
            <w:tcW w:w="0" w:type="auto"/>
            <w:tcMar>
              <w:top w:w="75" w:type="dxa"/>
              <w:left w:w="55" w:type="dxa"/>
              <w:bottom w:w="75" w:type="dxa"/>
              <w:right w:w="55" w:type="dxa"/>
            </w:tcMar>
            <w:vAlign w:val="center"/>
          </w:tcPr>
          <w:p w14:paraId="2B17A0F2"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X2.1.</w:t>
            </w:r>
          </w:p>
        </w:tc>
        <w:tc>
          <w:tcPr>
            <w:tcW w:w="0" w:type="auto"/>
            <w:tcMar>
              <w:top w:w="75" w:type="dxa"/>
              <w:left w:w="55" w:type="dxa"/>
              <w:bottom w:w="75" w:type="dxa"/>
              <w:right w:w="55" w:type="dxa"/>
            </w:tcMar>
            <w:vAlign w:val="center"/>
          </w:tcPr>
          <w:p w14:paraId="448631D7"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memahami regulasi dan kebijakan di bidang pendidikan dan kebudayaan.</w:t>
            </w:r>
          </w:p>
        </w:tc>
        <w:tc>
          <w:tcPr>
            <w:tcW w:w="0" w:type="auto"/>
            <w:tcMar>
              <w:top w:w="75" w:type="dxa"/>
              <w:left w:w="55" w:type="dxa"/>
              <w:bottom w:w="75" w:type="dxa"/>
              <w:right w:w="55" w:type="dxa"/>
            </w:tcMar>
            <w:vAlign w:val="center"/>
          </w:tcPr>
          <w:p w14:paraId="6B32DB5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915C1CC"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2B8684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27855C56"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234227D"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6713922B" w14:textId="77777777" w:rsidTr="00EB618A">
        <w:tc>
          <w:tcPr>
            <w:tcW w:w="0" w:type="auto"/>
            <w:tcMar>
              <w:top w:w="75" w:type="dxa"/>
              <w:left w:w="55" w:type="dxa"/>
              <w:bottom w:w="75" w:type="dxa"/>
              <w:right w:w="55" w:type="dxa"/>
            </w:tcMar>
            <w:vAlign w:val="center"/>
          </w:tcPr>
          <w:p w14:paraId="7A93E8FB"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X2.2</w:t>
            </w:r>
          </w:p>
        </w:tc>
        <w:tc>
          <w:tcPr>
            <w:tcW w:w="0" w:type="auto"/>
            <w:tcMar>
              <w:top w:w="75" w:type="dxa"/>
              <w:left w:w="55" w:type="dxa"/>
              <w:bottom w:w="75" w:type="dxa"/>
              <w:right w:w="55" w:type="dxa"/>
            </w:tcMar>
            <w:vAlign w:val="center"/>
          </w:tcPr>
          <w:p w14:paraId="175DDF2B"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mampu menyusun laporan dan dokumen kerja dengan baik.</w:t>
            </w:r>
          </w:p>
        </w:tc>
        <w:tc>
          <w:tcPr>
            <w:tcW w:w="0" w:type="auto"/>
            <w:tcMar>
              <w:top w:w="75" w:type="dxa"/>
              <w:left w:w="55" w:type="dxa"/>
              <w:bottom w:w="75" w:type="dxa"/>
              <w:right w:w="55" w:type="dxa"/>
            </w:tcMar>
            <w:vAlign w:val="center"/>
          </w:tcPr>
          <w:p w14:paraId="07474360"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3F069AE"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9130DB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B0195E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6E0546D"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5A0CD288" w14:textId="77777777" w:rsidTr="00EB618A">
        <w:tc>
          <w:tcPr>
            <w:tcW w:w="0" w:type="auto"/>
            <w:tcMar>
              <w:top w:w="75" w:type="dxa"/>
              <w:left w:w="55" w:type="dxa"/>
              <w:bottom w:w="75" w:type="dxa"/>
              <w:right w:w="55" w:type="dxa"/>
            </w:tcMar>
            <w:vAlign w:val="center"/>
          </w:tcPr>
          <w:p w14:paraId="74DB5AC7"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X2.3</w:t>
            </w:r>
          </w:p>
        </w:tc>
        <w:tc>
          <w:tcPr>
            <w:tcW w:w="0" w:type="auto"/>
            <w:tcMar>
              <w:top w:w="75" w:type="dxa"/>
              <w:left w:w="55" w:type="dxa"/>
              <w:bottom w:w="75" w:type="dxa"/>
              <w:right w:w="55" w:type="dxa"/>
            </w:tcMar>
            <w:vAlign w:val="center"/>
          </w:tcPr>
          <w:p w14:paraId="1E36785C"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menunjukkan integritas dan etos kerja yang tinggi.</w:t>
            </w:r>
          </w:p>
        </w:tc>
        <w:tc>
          <w:tcPr>
            <w:tcW w:w="0" w:type="auto"/>
            <w:tcMar>
              <w:top w:w="75" w:type="dxa"/>
              <w:left w:w="55" w:type="dxa"/>
              <w:bottom w:w="75" w:type="dxa"/>
              <w:right w:w="55" w:type="dxa"/>
            </w:tcMar>
            <w:vAlign w:val="center"/>
          </w:tcPr>
          <w:p w14:paraId="2AB422D6"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BA9352C"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569B321"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30999CF"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25E631A"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61066A30" w14:textId="77777777" w:rsidTr="00EB618A">
        <w:tc>
          <w:tcPr>
            <w:tcW w:w="0" w:type="auto"/>
            <w:tcMar>
              <w:top w:w="75" w:type="dxa"/>
              <w:left w:w="55" w:type="dxa"/>
              <w:bottom w:w="75" w:type="dxa"/>
              <w:right w:w="55" w:type="dxa"/>
            </w:tcMar>
            <w:vAlign w:val="center"/>
          </w:tcPr>
          <w:p w14:paraId="38F58F70"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X2.4</w:t>
            </w:r>
          </w:p>
        </w:tc>
        <w:tc>
          <w:tcPr>
            <w:tcW w:w="0" w:type="auto"/>
            <w:tcMar>
              <w:top w:w="75" w:type="dxa"/>
              <w:left w:w="55" w:type="dxa"/>
              <w:bottom w:w="75" w:type="dxa"/>
              <w:right w:w="55" w:type="dxa"/>
            </w:tcMar>
            <w:vAlign w:val="center"/>
          </w:tcPr>
          <w:p w14:paraId="3F8C81F8"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mampu menyesuaikan diri dengan perubahan kebijakan dan prosedur kerja.</w:t>
            </w:r>
          </w:p>
        </w:tc>
        <w:tc>
          <w:tcPr>
            <w:tcW w:w="0" w:type="auto"/>
            <w:tcMar>
              <w:top w:w="75" w:type="dxa"/>
              <w:left w:w="55" w:type="dxa"/>
              <w:bottom w:w="75" w:type="dxa"/>
              <w:right w:w="55" w:type="dxa"/>
            </w:tcMar>
            <w:vAlign w:val="center"/>
          </w:tcPr>
          <w:p w14:paraId="0C62EF79"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A89A96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E34DA51"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CA81F9A"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8D15068"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638F23FA" w14:textId="77777777" w:rsidTr="00EB618A">
        <w:tc>
          <w:tcPr>
            <w:tcW w:w="0" w:type="auto"/>
            <w:tcMar>
              <w:top w:w="75" w:type="dxa"/>
              <w:left w:w="55" w:type="dxa"/>
              <w:bottom w:w="75" w:type="dxa"/>
              <w:right w:w="55" w:type="dxa"/>
            </w:tcMar>
            <w:vAlign w:val="center"/>
          </w:tcPr>
          <w:p w14:paraId="4E24AD6C"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X2.5</w:t>
            </w:r>
          </w:p>
        </w:tc>
        <w:tc>
          <w:tcPr>
            <w:tcW w:w="0" w:type="auto"/>
            <w:tcMar>
              <w:top w:w="75" w:type="dxa"/>
              <w:left w:w="55" w:type="dxa"/>
              <w:bottom w:w="75" w:type="dxa"/>
              <w:right w:w="55" w:type="dxa"/>
            </w:tcMar>
            <w:vAlign w:val="center"/>
          </w:tcPr>
          <w:p w14:paraId="701DD6FB"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berkomitmen memberikan layanan terbaik kepada masyarakat.</w:t>
            </w:r>
          </w:p>
        </w:tc>
        <w:tc>
          <w:tcPr>
            <w:tcW w:w="0" w:type="auto"/>
            <w:tcMar>
              <w:top w:w="75" w:type="dxa"/>
              <w:left w:w="55" w:type="dxa"/>
              <w:bottom w:w="75" w:type="dxa"/>
              <w:right w:w="55" w:type="dxa"/>
            </w:tcMar>
            <w:vAlign w:val="center"/>
          </w:tcPr>
          <w:p w14:paraId="43CD57B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7AADD20"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0F1DFB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A1FD661"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27026D9" w14:textId="77777777" w:rsidR="00090006" w:rsidRPr="000940C0" w:rsidRDefault="00090006" w:rsidP="00EB618A">
            <w:pPr>
              <w:spacing w:line="240" w:lineRule="auto"/>
              <w:jc w:val="center"/>
              <w:rPr>
                <w:rFonts w:ascii="Times New Roman" w:hAnsi="Times New Roman" w:cs="Times New Roman"/>
                <w:sz w:val="24"/>
                <w:szCs w:val="24"/>
              </w:rPr>
            </w:pPr>
          </w:p>
        </w:tc>
      </w:tr>
    </w:tbl>
    <w:p w14:paraId="19EAD06C" w14:textId="77777777" w:rsidR="003B0AC1" w:rsidRDefault="003B0AC1" w:rsidP="00B670E1">
      <w:pPr>
        <w:rPr>
          <w:rFonts w:ascii="Times New Roman" w:hAnsi="Times New Roman" w:cs="Times New Roman"/>
          <w:color w:val="000000" w:themeColor="text1"/>
          <w:sz w:val="24"/>
          <w:szCs w:val="24"/>
        </w:rPr>
      </w:pPr>
    </w:p>
    <w:p w14:paraId="2375BDE9" w14:textId="40B0B202" w:rsidR="003B0AC1" w:rsidRPr="00505391" w:rsidRDefault="00505391" w:rsidP="00B670E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Kepuasan Kerja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5399"/>
        <w:gridCol w:w="518"/>
        <w:gridCol w:w="384"/>
        <w:gridCol w:w="370"/>
        <w:gridCol w:w="370"/>
        <w:gridCol w:w="370"/>
      </w:tblGrid>
      <w:tr w:rsidR="00090006" w:rsidRPr="000940C0" w14:paraId="40F33CDE" w14:textId="77777777" w:rsidTr="00EB618A">
        <w:trPr>
          <w:tblHeader/>
        </w:trPr>
        <w:tc>
          <w:tcPr>
            <w:tcW w:w="0" w:type="auto"/>
            <w:tcMar>
              <w:top w:w="60" w:type="dxa"/>
              <w:left w:w="45" w:type="dxa"/>
              <w:bottom w:w="60" w:type="dxa"/>
              <w:right w:w="45" w:type="dxa"/>
            </w:tcMar>
            <w:vAlign w:val="center"/>
          </w:tcPr>
          <w:p w14:paraId="69D55467"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Kode</w:t>
            </w:r>
          </w:p>
        </w:tc>
        <w:tc>
          <w:tcPr>
            <w:tcW w:w="0" w:type="auto"/>
            <w:tcMar>
              <w:top w:w="60" w:type="dxa"/>
              <w:left w:w="45" w:type="dxa"/>
              <w:bottom w:w="60" w:type="dxa"/>
              <w:right w:w="45" w:type="dxa"/>
            </w:tcMar>
            <w:vAlign w:val="center"/>
          </w:tcPr>
          <w:p w14:paraId="3813DDBE"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Pernyataan</w:t>
            </w:r>
          </w:p>
        </w:tc>
        <w:tc>
          <w:tcPr>
            <w:tcW w:w="0" w:type="auto"/>
            <w:tcMar>
              <w:top w:w="60" w:type="dxa"/>
              <w:left w:w="45" w:type="dxa"/>
              <w:bottom w:w="60" w:type="dxa"/>
              <w:right w:w="45" w:type="dxa"/>
            </w:tcMar>
            <w:vAlign w:val="center"/>
          </w:tcPr>
          <w:p w14:paraId="6D2E9232"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STS</w:t>
            </w:r>
            <w:r w:rsidRPr="000940C0">
              <w:rPr>
                <w:rFonts w:ascii="Times New Roman" w:hAnsi="Times New Roman" w:cs="Times New Roman"/>
                <w:b/>
                <w:sz w:val="24"/>
                <w:szCs w:val="24"/>
              </w:rPr>
              <w:br/>
              <w:t>(1)</w:t>
            </w:r>
          </w:p>
        </w:tc>
        <w:tc>
          <w:tcPr>
            <w:tcW w:w="0" w:type="auto"/>
            <w:tcMar>
              <w:top w:w="60" w:type="dxa"/>
              <w:left w:w="45" w:type="dxa"/>
              <w:bottom w:w="60" w:type="dxa"/>
              <w:right w:w="45" w:type="dxa"/>
            </w:tcMar>
            <w:vAlign w:val="center"/>
          </w:tcPr>
          <w:p w14:paraId="2EAB6FA4"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TS</w:t>
            </w:r>
            <w:r w:rsidRPr="000940C0">
              <w:rPr>
                <w:rFonts w:ascii="Times New Roman" w:hAnsi="Times New Roman" w:cs="Times New Roman"/>
                <w:b/>
                <w:sz w:val="24"/>
                <w:szCs w:val="24"/>
              </w:rPr>
              <w:br/>
              <w:t>(2)</w:t>
            </w:r>
          </w:p>
        </w:tc>
        <w:tc>
          <w:tcPr>
            <w:tcW w:w="0" w:type="auto"/>
            <w:tcMar>
              <w:top w:w="60" w:type="dxa"/>
              <w:left w:w="45" w:type="dxa"/>
              <w:bottom w:w="60" w:type="dxa"/>
              <w:right w:w="45" w:type="dxa"/>
            </w:tcMar>
            <w:vAlign w:val="center"/>
          </w:tcPr>
          <w:p w14:paraId="01E6BA94"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N</w:t>
            </w:r>
            <w:r w:rsidRPr="000940C0">
              <w:rPr>
                <w:rFonts w:ascii="Times New Roman" w:hAnsi="Times New Roman" w:cs="Times New Roman"/>
                <w:b/>
                <w:sz w:val="24"/>
                <w:szCs w:val="24"/>
              </w:rPr>
              <w:br/>
              <w:t>(3)</w:t>
            </w:r>
          </w:p>
        </w:tc>
        <w:tc>
          <w:tcPr>
            <w:tcW w:w="0" w:type="auto"/>
            <w:tcMar>
              <w:top w:w="60" w:type="dxa"/>
              <w:left w:w="45" w:type="dxa"/>
              <w:bottom w:w="60" w:type="dxa"/>
              <w:right w:w="45" w:type="dxa"/>
            </w:tcMar>
            <w:vAlign w:val="center"/>
          </w:tcPr>
          <w:p w14:paraId="0B9064A2"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w:t>
            </w:r>
            <w:r w:rsidRPr="000940C0">
              <w:rPr>
                <w:rFonts w:ascii="Times New Roman" w:hAnsi="Times New Roman" w:cs="Times New Roman"/>
                <w:b/>
                <w:sz w:val="24"/>
                <w:szCs w:val="24"/>
              </w:rPr>
              <w:br/>
              <w:t>(4)</w:t>
            </w:r>
          </w:p>
        </w:tc>
        <w:tc>
          <w:tcPr>
            <w:tcW w:w="0" w:type="auto"/>
            <w:tcMar>
              <w:top w:w="60" w:type="dxa"/>
              <w:left w:w="45" w:type="dxa"/>
              <w:bottom w:w="60" w:type="dxa"/>
              <w:right w:w="45" w:type="dxa"/>
            </w:tcMar>
            <w:vAlign w:val="center"/>
          </w:tcPr>
          <w:p w14:paraId="3D715C6B"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SS</w:t>
            </w:r>
            <w:r w:rsidRPr="000940C0">
              <w:rPr>
                <w:rFonts w:ascii="Times New Roman" w:hAnsi="Times New Roman" w:cs="Times New Roman"/>
                <w:b/>
                <w:sz w:val="24"/>
                <w:szCs w:val="24"/>
              </w:rPr>
              <w:br/>
              <w:t>(5)</w:t>
            </w:r>
          </w:p>
        </w:tc>
      </w:tr>
      <w:tr w:rsidR="00090006" w:rsidRPr="000940C0" w14:paraId="432FB36E" w14:textId="77777777" w:rsidTr="00EB618A">
        <w:tc>
          <w:tcPr>
            <w:tcW w:w="0" w:type="auto"/>
            <w:tcMar>
              <w:top w:w="75" w:type="dxa"/>
              <w:left w:w="55" w:type="dxa"/>
              <w:bottom w:w="75" w:type="dxa"/>
              <w:right w:w="55" w:type="dxa"/>
            </w:tcMar>
            <w:vAlign w:val="center"/>
          </w:tcPr>
          <w:p w14:paraId="4E72F08E"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Z1.</w:t>
            </w:r>
          </w:p>
        </w:tc>
        <w:tc>
          <w:tcPr>
            <w:tcW w:w="0" w:type="auto"/>
            <w:tcMar>
              <w:top w:w="75" w:type="dxa"/>
              <w:left w:w="55" w:type="dxa"/>
              <w:bottom w:w="75" w:type="dxa"/>
              <w:right w:w="55" w:type="dxa"/>
            </w:tcMar>
            <w:vAlign w:val="center"/>
          </w:tcPr>
          <w:p w14:paraId="2A83649C"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Pekerjaan yang saya lakukan terasa bermakna dan memberikan dampak positif bagi organisasi.</w:t>
            </w:r>
          </w:p>
        </w:tc>
        <w:tc>
          <w:tcPr>
            <w:tcW w:w="0" w:type="auto"/>
            <w:tcMar>
              <w:top w:w="75" w:type="dxa"/>
              <w:left w:w="55" w:type="dxa"/>
              <w:bottom w:w="75" w:type="dxa"/>
              <w:right w:w="55" w:type="dxa"/>
            </w:tcMar>
            <w:vAlign w:val="center"/>
          </w:tcPr>
          <w:p w14:paraId="0DB7732A"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1C9D87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7822EA3"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8440226"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4134AF7"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55AE03FF" w14:textId="77777777" w:rsidTr="00EB618A">
        <w:tc>
          <w:tcPr>
            <w:tcW w:w="0" w:type="auto"/>
            <w:tcMar>
              <w:top w:w="75" w:type="dxa"/>
              <w:left w:w="55" w:type="dxa"/>
              <w:bottom w:w="75" w:type="dxa"/>
              <w:right w:w="55" w:type="dxa"/>
            </w:tcMar>
            <w:vAlign w:val="center"/>
          </w:tcPr>
          <w:p w14:paraId="18036AAA"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Z2</w:t>
            </w:r>
          </w:p>
        </w:tc>
        <w:tc>
          <w:tcPr>
            <w:tcW w:w="0" w:type="auto"/>
            <w:tcMar>
              <w:top w:w="75" w:type="dxa"/>
              <w:left w:w="55" w:type="dxa"/>
              <w:bottom w:w="75" w:type="dxa"/>
              <w:right w:w="55" w:type="dxa"/>
            </w:tcMar>
            <w:vAlign w:val="center"/>
          </w:tcPr>
          <w:p w14:paraId="561FBE38"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Gaji yang saya terima sesuai dengan beban kerja yang saya tanggung.</w:t>
            </w:r>
          </w:p>
        </w:tc>
        <w:tc>
          <w:tcPr>
            <w:tcW w:w="0" w:type="auto"/>
            <w:tcMar>
              <w:top w:w="75" w:type="dxa"/>
              <w:left w:w="55" w:type="dxa"/>
              <w:bottom w:w="75" w:type="dxa"/>
              <w:right w:w="55" w:type="dxa"/>
            </w:tcMar>
            <w:vAlign w:val="center"/>
          </w:tcPr>
          <w:p w14:paraId="1AD1489B"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9DB291D"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7C5305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2DBC47C"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40D84D7"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0EFFBA46" w14:textId="77777777" w:rsidTr="00EB618A">
        <w:tc>
          <w:tcPr>
            <w:tcW w:w="0" w:type="auto"/>
            <w:tcMar>
              <w:top w:w="75" w:type="dxa"/>
              <w:left w:w="55" w:type="dxa"/>
              <w:bottom w:w="75" w:type="dxa"/>
              <w:right w:w="55" w:type="dxa"/>
            </w:tcMar>
            <w:vAlign w:val="center"/>
          </w:tcPr>
          <w:p w14:paraId="0FDC40F4"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Z3</w:t>
            </w:r>
          </w:p>
        </w:tc>
        <w:tc>
          <w:tcPr>
            <w:tcW w:w="0" w:type="auto"/>
            <w:tcMar>
              <w:top w:w="75" w:type="dxa"/>
              <w:left w:w="55" w:type="dxa"/>
              <w:bottom w:w="75" w:type="dxa"/>
              <w:right w:w="55" w:type="dxa"/>
            </w:tcMar>
            <w:vAlign w:val="center"/>
          </w:tcPr>
          <w:p w14:paraId="0FB49906"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 xml:space="preserve">Terdapat kesempatan promosi jabatan yang adil bagi </w:t>
            </w:r>
            <w:r w:rsidRPr="000940C0">
              <w:rPr>
                <w:rFonts w:ascii="Times New Roman" w:hAnsi="Times New Roman" w:cs="Times New Roman"/>
                <w:sz w:val="24"/>
                <w:szCs w:val="24"/>
              </w:rPr>
              <w:lastRenderedPageBreak/>
              <w:t>seluruh pegawai.</w:t>
            </w:r>
          </w:p>
        </w:tc>
        <w:tc>
          <w:tcPr>
            <w:tcW w:w="0" w:type="auto"/>
            <w:tcMar>
              <w:top w:w="75" w:type="dxa"/>
              <w:left w:w="55" w:type="dxa"/>
              <w:bottom w:w="75" w:type="dxa"/>
              <w:right w:w="55" w:type="dxa"/>
            </w:tcMar>
            <w:vAlign w:val="center"/>
          </w:tcPr>
          <w:p w14:paraId="1E5F407E"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739D5EC"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0D0A8C3"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2FE6F52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A5737AD"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62933620" w14:textId="77777777" w:rsidTr="00EB618A">
        <w:tc>
          <w:tcPr>
            <w:tcW w:w="0" w:type="auto"/>
            <w:tcMar>
              <w:top w:w="75" w:type="dxa"/>
              <w:left w:w="55" w:type="dxa"/>
              <w:bottom w:w="75" w:type="dxa"/>
              <w:right w:w="55" w:type="dxa"/>
            </w:tcMar>
            <w:vAlign w:val="center"/>
          </w:tcPr>
          <w:p w14:paraId="0399BB6B"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lastRenderedPageBreak/>
              <w:t>Z4</w:t>
            </w:r>
          </w:p>
        </w:tc>
        <w:tc>
          <w:tcPr>
            <w:tcW w:w="0" w:type="auto"/>
            <w:tcMar>
              <w:top w:w="75" w:type="dxa"/>
              <w:left w:w="55" w:type="dxa"/>
              <w:bottom w:w="75" w:type="dxa"/>
              <w:right w:w="55" w:type="dxa"/>
            </w:tcMar>
            <w:vAlign w:val="center"/>
          </w:tcPr>
          <w:p w14:paraId="3BB79CE3"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puas dengan bimbingan teknis yang diberikan oleh atasan saya.</w:t>
            </w:r>
          </w:p>
        </w:tc>
        <w:tc>
          <w:tcPr>
            <w:tcW w:w="0" w:type="auto"/>
            <w:tcMar>
              <w:top w:w="75" w:type="dxa"/>
              <w:left w:w="55" w:type="dxa"/>
              <w:bottom w:w="75" w:type="dxa"/>
              <w:right w:w="55" w:type="dxa"/>
            </w:tcMar>
            <w:vAlign w:val="center"/>
          </w:tcPr>
          <w:p w14:paraId="0E0A7FF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3DBF5DB"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873A534"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795A325"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2A08176"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3CEFE10E" w14:textId="77777777" w:rsidTr="00EB618A">
        <w:tc>
          <w:tcPr>
            <w:tcW w:w="0" w:type="auto"/>
            <w:tcMar>
              <w:top w:w="75" w:type="dxa"/>
              <w:left w:w="55" w:type="dxa"/>
              <w:bottom w:w="75" w:type="dxa"/>
              <w:right w:w="55" w:type="dxa"/>
            </w:tcMar>
            <w:vAlign w:val="center"/>
          </w:tcPr>
          <w:p w14:paraId="4490548D"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Z5</w:t>
            </w:r>
          </w:p>
        </w:tc>
        <w:tc>
          <w:tcPr>
            <w:tcW w:w="0" w:type="auto"/>
            <w:tcMar>
              <w:top w:w="75" w:type="dxa"/>
              <w:left w:w="55" w:type="dxa"/>
              <w:bottom w:w="75" w:type="dxa"/>
              <w:right w:w="55" w:type="dxa"/>
            </w:tcMar>
            <w:vAlign w:val="center"/>
          </w:tcPr>
          <w:p w14:paraId="7008776B"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memiliki hubungan yang harmonis dengan rekan kerja.</w:t>
            </w:r>
          </w:p>
        </w:tc>
        <w:tc>
          <w:tcPr>
            <w:tcW w:w="0" w:type="auto"/>
            <w:tcMar>
              <w:top w:w="75" w:type="dxa"/>
              <w:left w:w="55" w:type="dxa"/>
              <w:bottom w:w="75" w:type="dxa"/>
              <w:right w:w="55" w:type="dxa"/>
            </w:tcMar>
            <w:vAlign w:val="center"/>
          </w:tcPr>
          <w:p w14:paraId="0FDA27AE"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F30EF9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364423B"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84DAB1F"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6AAAE5C" w14:textId="77777777" w:rsidR="00090006" w:rsidRPr="000940C0" w:rsidRDefault="00090006" w:rsidP="00EB618A">
            <w:pPr>
              <w:spacing w:line="240" w:lineRule="auto"/>
              <w:jc w:val="center"/>
              <w:rPr>
                <w:rFonts w:ascii="Times New Roman" w:hAnsi="Times New Roman" w:cs="Times New Roman"/>
                <w:sz w:val="24"/>
                <w:szCs w:val="24"/>
              </w:rPr>
            </w:pPr>
          </w:p>
        </w:tc>
      </w:tr>
    </w:tbl>
    <w:p w14:paraId="05559528" w14:textId="77777777" w:rsidR="003B0AC1" w:rsidRDefault="003B0AC1" w:rsidP="00B670E1">
      <w:pPr>
        <w:rPr>
          <w:rFonts w:ascii="Times New Roman" w:hAnsi="Times New Roman" w:cs="Times New Roman"/>
          <w:color w:val="000000" w:themeColor="text1"/>
          <w:sz w:val="24"/>
          <w:szCs w:val="24"/>
        </w:rPr>
      </w:pPr>
    </w:p>
    <w:p w14:paraId="3FBC1951" w14:textId="3ACDF407" w:rsidR="003B0AC1" w:rsidRPr="00505391" w:rsidRDefault="00505391" w:rsidP="00B670E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Kinerja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5399"/>
        <w:gridCol w:w="518"/>
        <w:gridCol w:w="384"/>
        <w:gridCol w:w="370"/>
        <w:gridCol w:w="370"/>
        <w:gridCol w:w="370"/>
      </w:tblGrid>
      <w:tr w:rsidR="00090006" w:rsidRPr="000940C0" w14:paraId="032620FA" w14:textId="77777777" w:rsidTr="00EB618A">
        <w:trPr>
          <w:tblHeader/>
        </w:trPr>
        <w:tc>
          <w:tcPr>
            <w:tcW w:w="0" w:type="auto"/>
            <w:tcMar>
              <w:top w:w="60" w:type="dxa"/>
              <w:left w:w="45" w:type="dxa"/>
              <w:bottom w:w="60" w:type="dxa"/>
              <w:right w:w="45" w:type="dxa"/>
            </w:tcMar>
            <w:vAlign w:val="center"/>
          </w:tcPr>
          <w:p w14:paraId="65CDCB71"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Kode</w:t>
            </w:r>
          </w:p>
        </w:tc>
        <w:tc>
          <w:tcPr>
            <w:tcW w:w="0" w:type="auto"/>
            <w:tcMar>
              <w:top w:w="60" w:type="dxa"/>
              <w:left w:w="45" w:type="dxa"/>
              <w:bottom w:w="60" w:type="dxa"/>
              <w:right w:w="45" w:type="dxa"/>
            </w:tcMar>
            <w:vAlign w:val="center"/>
          </w:tcPr>
          <w:p w14:paraId="23029155"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Pernyataan</w:t>
            </w:r>
          </w:p>
        </w:tc>
        <w:tc>
          <w:tcPr>
            <w:tcW w:w="0" w:type="auto"/>
            <w:tcMar>
              <w:top w:w="60" w:type="dxa"/>
              <w:left w:w="45" w:type="dxa"/>
              <w:bottom w:w="60" w:type="dxa"/>
              <w:right w:w="45" w:type="dxa"/>
            </w:tcMar>
            <w:vAlign w:val="center"/>
          </w:tcPr>
          <w:p w14:paraId="348E3735"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STS</w:t>
            </w:r>
            <w:r w:rsidRPr="000940C0">
              <w:rPr>
                <w:rFonts w:ascii="Times New Roman" w:hAnsi="Times New Roman" w:cs="Times New Roman"/>
                <w:b/>
                <w:sz w:val="24"/>
                <w:szCs w:val="24"/>
              </w:rPr>
              <w:br/>
              <w:t>(1)</w:t>
            </w:r>
          </w:p>
        </w:tc>
        <w:tc>
          <w:tcPr>
            <w:tcW w:w="0" w:type="auto"/>
            <w:tcMar>
              <w:top w:w="60" w:type="dxa"/>
              <w:left w:w="45" w:type="dxa"/>
              <w:bottom w:w="60" w:type="dxa"/>
              <w:right w:w="45" w:type="dxa"/>
            </w:tcMar>
            <w:vAlign w:val="center"/>
          </w:tcPr>
          <w:p w14:paraId="4EE8B11D"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TS</w:t>
            </w:r>
            <w:r w:rsidRPr="000940C0">
              <w:rPr>
                <w:rFonts w:ascii="Times New Roman" w:hAnsi="Times New Roman" w:cs="Times New Roman"/>
                <w:b/>
                <w:sz w:val="24"/>
                <w:szCs w:val="24"/>
              </w:rPr>
              <w:br/>
              <w:t>(2)</w:t>
            </w:r>
          </w:p>
        </w:tc>
        <w:tc>
          <w:tcPr>
            <w:tcW w:w="0" w:type="auto"/>
            <w:tcMar>
              <w:top w:w="60" w:type="dxa"/>
              <w:left w:w="45" w:type="dxa"/>
              <w:bottom w:w="60" w:type="dxa"/>
              <w:right w:w="45" w:type="dxa"/>
            </w:tcMar>
            <w:vAlign w:val="center"/>
          </w:tcPr>
          <w:p w14:paraId="4FDF7C9A"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N</w:t>
            </w:r>
            <w:r w:rsidRPr="000940C0">
              <w:rPr>
                <w:rFonts w:ascii="Times New Roman" w:hAnsi="Times New Roman" w:cs="Times New Roman"/>
                <w:b/>
                <w:sz w:val="24"/>
                <w:szCs w:val="24"/>
              </w:rPr>
              <w:br/>
              <w:t>(3)</w:t>
            </w:r>
          </w:p>
        </w:tc>
        <w:tc>
          <w:tcPr>
            <w:tcW w:w="0" w:type="auto"/>
            <w:tcMar>
              <w:top w:w="60" w:type="dxa"/>
              <w:left w:w="45" w:type="dxa"/>
              <w:bottom w:w="60" w:type="dxa"/>
              <w:right w:w="45" w:type="dxa"/>
            </w:tcMar>
            <w:vAlign w:val="center"/>
          </w:tcPr>
          <w:p w14:paraId="4BBBFC55"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w:t>
            </w:r>
            <w:r w:rsidRPr="000940C0">
              <w:rPr>
                <w:rFonts w:ascii="Times New Roman" w:hAnsi="Times New Roman" w:cs="Times New Roman"/>
                <w:b/>
                <w:sz w:val="24"/>
                <w:szCs w:val="24"/>
              </w:rPr>
              <w:br/>
              <w:t>(4)</w:t>
            </w:r>
          </w:p>
        </w:tc>
        <w:tc>
          <w:tcPr>
            <w:tcW w:w="0" w:type="auto"/>
            <w:tcMar>
              <w:top w:w="60" w:type="dxa"/>
              <w:left w:w="45" w:type="dxa"/>
              <w:bottom w:w="60" w:type="dxa"/>
              <w:right w:w="45" w:type="dxa"/>
            </w:tcMar>
            <w:vAlign w:val="center"/>
          </w:tcPr>
          <w:p w14:paraId="05CC214C"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SS</w:t>
            </w:r>
            <w:r w:rsidRPr="000940C0">
              <w:rPr>
                <w:rFonts w:ascii="Times New Roman" w:hAnsi="Times New Roman" w:cs="Times New Roman"/>
                <w:b/>
                <w:sz w:val="24"/>
                <w:szCs w:val="24"/>
              </w:rPr>
              <w:br/>
              <w:t>(5)</w:t>
            </w:r>
          </w:p>
        </w:tc>
      </w:tr>
      <w:tr w:rsidR="00090006" w:rsidRPr="000940C0" w14:paraId="6A8FBF69" w14:textId="77777777" w:rsidTr="00EB618A">
        <w:tc>
          <w:tcPr>
            <w:tcW w:w="0" w:type="auto"/>
            <w:tcMar>
              <w:top w:w="75" w:type="dxa"/>
              <w:left w:w="55" w:type="dxa"/>
              <w:bottom w:w="75" w:type="dxa"/>
              <w:right w:w="55" w:type="dxa"/>
            </w:tcMar>
            <w:vAlign w:val="center"/>
          </w:tcPr>
          <w:p w14:paraId="68CBCB6B"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Y1</w:t>
            </w:r>
          </w:p>
        </w:tc>
        <w:tc>
          <w:tcPr>
            <w:tcW w:w="0" w:type="auto"/>
            <w:tcMar>
              <w:top w:w="75" w:type="dxa"/>
              <w:left w:w="55" w:type="dxa"/>
              <w:bottom w:w="75" w:type="dxa"/>
              <w:right w:w="55" w:type="dxa"/>
            </w:tcMar>
            <w:vAlign w:val="center"/>
          </w:tcPr>
          <w:p w14:paraId="6D47B557"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Hasil pekerjaan saya memenuhi standar kualitas yang telah ditetapkan.</w:t>
            </w:r>
          </w:p>
        </w:tc>
        <w:tc>
          <w:tcPr>
            <w:tcW w:w="0" w:type="auto"/>
            <w:tcMar>
              <w:top w:w="75" w:type="dxa"/>
              <w:left w:w="55" w:type="dxa"/>
              <w:bottom w:w="75" w:type="dxa"/>
              <w:right w:w="55" w:type="dxa"/>
            </w:tcMar>
            <w:vAlign w:val="center"/>
          </w:tcPr>
          <w:p w14:paraId="7304C9E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9C2BA80"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E7985A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70970F8"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03FCC5C"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15190FE6" w14:textId="77777777" w:rsidTr="00EB618A">
        <w:tc>
          <w:tcPr>
            <w:tcW w:w="0" w:type="auto"/>
            <w:tcMar>
              <w:top w:w="75" w:type="dxa"/>
              <w:left w:w="55" w:type="dxa"/>
              <w:bottom w:w="75" w:type="dxa"/>
              <w:right w:w="55" w:type="dxa"/>
            </w:tcMar>
            <w:vAlign w:val="center"/>
          </w:tcPr>
          <w:p w14:paraId="27AEFEC1"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Y2</w:t>
            </w:r>
          </w:p>
        </w:tc>
        <w:tc>
          <w:tcPr>
            <w:tcW w:w="0" w:type="auto"/>
            <w:tcMar>
              <w:top w:w="75" w:type="dxa"/>
              <w:left w:w="55" w:type="dxa"/>
              <w:bottom w:w="75" w:type="dxa"/>
              <w:right w:w="55" w:type="dxa"/>
            </w:tcMar>
            <w:vAlign w:val="center"/>
          </w:tcPr>
          <w:p w14:paraId="7F700342"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mampu menyelesaikan seluruh volume pekerjaan yang ditargetkan.</w:t>
            </w:r>
          </w:p>
        </w:tc>
        <w:tc>
          <w:tcPr>
            <w:tcW w:w="0" w:type="auto"/>
            <w:tcMar>
              <w:top w:w="75" w:type="dxa"/>
              <w:left w:w="55" w:type="dxa"/>
              <w:bottom w:w="75" w:type="dxa"/>
              <w:right w:w="55" w:type="dxa"/>
            </w:tcMar>
            <w:vAlign w:val="center"/>
          </w:tcPr>
          <w:p w14:paraId="0739F051"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4C51849"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28417F9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3C879E0"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CF88527"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0FB8ED15" w14:textId="77777777" w:rsidTr="00EB618A">
        <w:tc>
          <w:tcPr>
            <w:tcW w:w="0" w:type="auto"/>
            <w:tcMar>
              <w:top w:w="75" w:type="dxa"/>
              <w:left w:w="55" w:type="dxa"/>
              <w:bottom w:w="75" w:type="dxa"/>
              <w:right w:w="55" w:type="dxa"/>
            </w:tcMar>
            <w:vAlign w:val="center"/>
          </w:tcPr>
          <w:p w14:paraId="7D839F3A"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Y3</w:t>
            </w:r>
          </w:p>
        </w:tc>
        <w:tc>
          <w:tcPr>
            <w:tcW w:w="0" w:type="auto"/>
            <w:tcMar>
              <w:top w:w="75" w:type="dxa"/>
              <w:left w:w="55" w:type="dxa"/>
              <w:bottom w:w="75" w:type="dxa"/>
              <w:right w:w="55" w:type="dxa"/>
            </w:tcMar>
            <w:vAlign w:val="center"/>
          </w:tcPr>
          <w:p w14:paraId="3D806882"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selalu menyelesaikan pekerjaan sesuai dengan tenggat waktu yang ditentukan.</w:t>
            </w:r>
          </w:p>
        </w:tc>
        <w:tc>
          <w:tcPr>
            <w:tcW w:w="0" w:type="auto"/>
            <w:tcMar>
              <w:top w:w="75" w:type="dxa"/>
              <w:left w:w="55" w:type="dxa"/>
              <w:bottom w:w="75" w:type="dxa"/>
              <w:right w:w="55" w:type="dxa"/>
            </w:tcMar>
            <w:vAlign w:val="center"/>
          </w:tcPr>
          <w:p w14:paraId="0236278F"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29854BD"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58F7D4EA"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6B00853"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1A3C2089"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345FD552" w14:textId="77777777" w:rsidTr="00EB618A">
        <w:tc>
          <w:tcPr>
            <w:tcW w:w="0" w:type="auto"/>
            <w:tcMar>
              <w:top w:w="75" w:type="dxa"/>
              <w:left w:w="55" w:type="dxa"/>
              <w:bottom w:w="75" w:type="dxa"/>
              <w:right w:w="55" w:type="dxa"/>
            </w:tcMar>
            <w:vAlign w:val="center"/>
          </w:tcPr>
          <w:p w14:paraId="446BF2C7"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Y4</w:t>
            </w:r>
          </w:p>
        </w:tc>
        <w:tc>
          <w:tcPr>
            <w:tcW w:w="0" w:type="auto"/>
            <w:tcMar>
              <w:top w:w="75" w:type="dxa"/>
              <w:left w:w="55" w:type="dxa"/>
              <w:bottom w:w="75" w:type="dxa"/>
              <w:right w:w="55" w:type="dxa"/>
            </w:tcMar>
            <w:vAlign w:val="center"/>
          </w:tcPr>
          <w:p w14:paraId="7C4DA650"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mengoptimalkan penggunaan sumber daya yang tersedia dalam pelaksanaan pekerjaan.</w:t>
            </w:r>
          </w:p>
        </w:tc>
        <w:tc>
          <w:tcPr>
            <w:tcW w:w="0" w:type="auto"/>
            <w:tcMar>
              <w:top w:w="75" w:type="dxa"/>
              <w:left w:w="55" w:type="dxa"/>
              <w:bottom w:w="75" w:type="dxa"/>
              <w:right w:w="55" w:type="dxa"/>
            </w:tcMar>
            <w:vAlign w:val="center"/>
          </w:tcPr>
          <w:p w14:paraId="49F24C1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6F5DE01A"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F6B25CD"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4C961A17"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573BE7F" w14:textId="77777777" w:rsidR="00090006" w:rsidRPr="000940C0" w:rsidRDefault="00090006" w:rsidP="00EB618A">
            <w:pPr>
              <w:spacing w:line="240" w:lineRule="auto"/>
              <w:jc w:val="center"/>
              <w:rPr>
                <w:rFonts w:ascii="Times New Roman" w:hAnsi="Times New Roman" w:cs="Times New Roman"/>
                <w:sz w:val="24"/>
                <w:szCs w:val="24"/>
              </w:rPr>
            </w:pPr>
          </w:p>
        </w:tc>
      </w:tr>
      <w:tr w:rsidR="00090006" w:rsidRPr="000940C0" w14:paraId="7BD8BD74" w14:textId="77777777" w:rsidTr="00EB618A">
        <w:tc>
          <w:tcPr>
            <w:tcW w:w="0" w:type="auto"/>
            <w:tcMar>
              <w:top w:w="75" w:type="dxa"/>
              <w:left w:w="55" w:type="dxa"/>
              <w:bottom w:w="75" w:type="dxa"/>
              <w:right w:w="55" w:type="dxa"/>
            </w:tcMar>
            <w:vAlign w:val="center"/>
          </w:tcPr>
          <w:p w14:paraId="5B8773B1" w14:textId="77777777" w:rsidR="00090006" w:rsidRPr="000940C0" w:rsidRDefault="00090006" w:rsidP="00EB618A">
            <w:pPr>
              <w:spacing w:line="240" w:lineRule="auto"/>
              <w:jc w:val="center"/>
              <w:rPr>
                <w:rFonts w:ascii="Times New Roman" w:hAnsi="Times New Roman" w:cs="Times New Roman"/>
                <w:sz w:val="24"/>
                <w:szCs w:val="24"/>
              </w:rPr>
            </w:pPr>
            <w:r w:rsidRPr="000940C0">
              <w:rPr>
                <w:rFonts w:ascii="Times New Roman" w:hAnsi="Times New Roman" w:cs="Times New Roman"/>
                <w:b/>
                <w:sz w:val="24"/>
                <w:szCs w:val="24"/>
              </w:rPr>
              <w:t>Y5</w:t>
            </w:r>
          </w:p>
        </w:tc>
        <w:tc>
          <w:tcPr>
            <w:tcW w:w="0" w:type="auto"/>
            <w:tcMar>
              <w:top w:w="75" w:type="dxa"/>
              <w:left w:w="55" w:type="dxa"/>
              <w:bottom w:w="75" w:type="dxa"/>
              <w:right w:w="55" w:type="dxa"/>
            </w:tcMar>
            <w:vAlign w:val="center"/>
          </w:tcPr>
          <w:p w14:paraId="766E4363" w14:textId="77777777" w:rsidR="00090006" w:rsidRPr="000940C0" w:rsidRDefault="00090006" w:rsidP="00EB618A">
            <w:pPr>
              <w:spacing w:line="240" w:lineRule="auto"/>
              <w:rPr>
                <w:rFonts w:ascii="Times New Roman" w:hAnsi="Times New Roman" w:cs="Times New Roman"/>
                <w:sz w:val="24"/>
                <w:szCs w:val="24"/>
              </w:rPr>
            </w:pPr>
            <w:r w:rsidRPr="000940C0">
              <w:rPr>
                <w:rFonts w:ascii="Times New Roman" w:hAnsi="Times New Roman" w:cs="Times New Roman"/>
                <w:sz w:val="24"/>
                <w:szCs w:val="24"/>
              </w:rPr>
              <w:t>Saya bekerja secara profesional dan mandiri tanpa perlu pengawasan terus-menerus.</w:t>
            </w:r>
          </w:p>
        </w:tc>
        <w:tc>
          <w:tcPr>
            <w:tcW w:w="0" w:type="auto"/>
            <w:tcMar>
              <w:top w:w="75" w:type="dxa"/>
              <w:left w:w="55" w:type="dxa"/>
              <w:bottom w:w="75" w:type="dxa"/>
              <w:right w:w="55" w:type="dxa"/>
            </w:tcMar>
            <w:vAlign w:val="center"/>
          </w:tcPr>
          <w:p w14:paraId="7F1C10FE"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72C4CCFE"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02F91BB2"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29A8330A" w14:textId="77777777" w:rsidR="00090006" w:rsidRPr="000940C0" w:rsidRDefault="00090006" w:rsidP="00EB618A">
            <w:pPr>
              <w:spacing w:line="240" w:lineRule="auto"/>
              <w:jc w:val="center"/>
              <w:rPr>
                <w:rFonts w:ascii="Times New Roman" w:hAnsi="Times New Roman" w:cs="Times New Roman"/>
                <w:sz w:val="24"/>
                <w:szCs w:val="24"/>
              </w:rPr>
            </w:pPr>
          </w:p>
        </w:tc>
        <w:tc>
          <w:tcPr>
            <w:tcW w:w="0" w:type="auto"/>
            <w:tcMar>
              <w:top w:w="75" w:type="dxa"/>
              <w:left w:w="55" w:type="dxa"/>
              <w:bottom w:w="75" w:type="dxa"/>
              <w:right w:w="55" w:type="dxa"/>
            </w:tcMar>
            <w:vAlign w:val="center"/>
          </w:tcPr>
          <w:p w14:paraId="34BAC307" w14:textId="77777777" w:rsidR="00090006" w:rsidRPr="000940C0" w:rsidRDefault="00090006" w:rsidP="00EB618A">
            <w:pPr>
              <w:spacing w:line="240" w:lineRule="auto"/>
              <w:jc w:val="center"/>
              <w:rPr>
                <w:rFonts w:ascii="Times New Roman" w:hAnsi="Times New Roman" w:cs="Times New Roman"/>
                <w:sz w:val="24"/>
                <w:szCs w:val="24"/>
              </w:rPr>
            </w:pPr>
          </w:p>
        </w:tc>
      </w:tr>
    </w:tbl>
    <w:p w14:paraId="362BAB6A" w14:textId="77777777" w:rsidR="003B0AC1" w:rsidRDefault="003B0AC1" w:rsidP="00B670E1">
      <w:pPr>
        <w:rPr>
          <w:rFonts w:ascii="Times New Roman" w:hAnsi="Times New Roman" w:cs="Times New Roman"/>
          <w:color w:val="000000" w:themeColor="text1"/>
          <w:sz w:val="24"/>
          <w:szCs w:val="24"/>
        </w:rPr>
      </w:pPr>
    </w:p>
    <w:p w14:paraId="11A78644" w14:textId="77777777" w:rsidR="003B0AC1" w:rsidRDefault="003B0AC1" w:rsidP="00B670E1">
      <w:pPr>
        <w:rPr>
          <w:rFonts w:ascii="Times New Roman" w:hAnsi="Times New Roman" w:cs="Times New Roman"/>
          <w:color w:val="000000" w:themeColor="text1"/>
          <w:sz w:val="24"/>
          <w:szCs w:val="24"/>
        </w:rPr>
      </w:pPr>
    </w:p>
    <w:p w14:paraId="60841469" w14:textId="77777777" w:rsidR="003B0AC1" w:rsidRDefault="003B0AC1" w:rsidP="00B670E1">
      <w:pPr>
        <w:rPr>
          <w:rFonts w:ascii="Times New Roman" w:hAnsi="Times New Roman" w:cs="Times New Roman"/>
          <w:color w:val="000000" w:themeColor="text1"/>
          <w:sz w:val="24"/>
          <w:szCs w:val="24"/>
        </w:rPr>
      </w:pPr>
    </w:p>
    <w:p w14:paraId="6BD68B70" w14:textId="77777777" w:rsidR="003B0AC1" w:rsidRDefault="003B0AC1" w:rsidP="00B670E1">
      <w:pPr>
        <w:rPr>
          <w:rFonts w:ascii="Times New Roman" w:hAnsi="Times New Roman" w:cs="Times New Roman"/>
          <w:color w:val="000000" w:themeColor="text1"/>
          <w:sz w:val="24"/>
          <w:szCs w:val="24"/>
        </w:rPr>
      </w:pPr>
    </w:p>
    <w:p w14:paraId="226FEDDC" w14:textId="77777777" w:rsidR="003B0AC1" w:rsidRDefault="003B0AC1" w:rsidP="00B670E1">
      <w:pPr>
        <w:rPr>
          <w:rFonts w:ascii="Times New Roman" w:hAnsi="Times New Roman" w:cs="Times New Roman"/>
          <w:color w:val="000000" w:themeColor="text1"/>
          <w:sz w:val="24"/>
          <w:szCs w:val="24"/>
        </w:rPr>
      </w:pPr>
    </w:p>
    <w:p w14:paraId="0CC583B1" w14:textId="77777777" w:rsidR="003B0AC1" w:rsidRDefault="003B0AC1" w:rsidP="00B670E1">
      <w:pPr>
        <w:rPr>
          <w:rFonts w:ascii="Times New Roman" w:hAnsi="Times New Roman" w:cs="Times New Roman"/>
          <w:color w:val="000000" w:themeColor="text1"/>
          <w:sz w:val="24"/>
          <w:szCs w:val="24"/>
        </w:rPr>
      </w:pPr>
    </w:p>
    <w:p w14:paraId="57833F76" w14:textId="77777777" w:rsidR="001D05D6" w:rsidRDefault="001D05D6" w:rsidP="00B670E1">
      <w:pPr>
        <w:rPr>
          <w:rFonts w:ascii="Times New Roman" w:hAnsi="Times New Roman" w:cs="Times New Roman"/>
          <w:color w:val="000000" w:themeColor="text1"/>
          <w:sz w:val="24"/>
          <w:szCs w:val="24"/>
        </w:rPr>
      </w:pPr>
    </w:p>
    <w:p w14:paraId="1932B99C" w14:textId="77777777" w:rsidR="001D05D6" w:rsidRDefault="001D05D6" w:rsidP="00B670E1">
      <w:pPr>
        <w:rPr>
          <w:rFonts w:ascii="Times New Roman" w:hAnsi="Times New Roman" w:cs="Times New Roman"/>
          <w:color w:val="000000" w:themeColor="text1"/>
          <w:sz w:val="24"/>
          <w:szCs w:val="24"/>
        </w:rPr>
      </w:pPr>
    </w:p>
    <w:p w14:paraId="18177FBE" w14:textId="77777777" w:rsidR="001D05D6" w:rsidRDefault="001D05D6" w:rsidP="00B670E1">
      <w:pPr>
        <w:rPr>
          <w:rFonts w:ascii="Times New Roman" w:hAnsi="Times New Roman" w:cs="Times New Roman"/>
          <w:color w:val="000000" w:themeColor="text1"/>
          <w:sz w:val="24"/>
          <w:szCs w:val="24"/>
        </w:rPr>
      </w:pPr>
    </w:p>
    <w:p w14:paraId="1AB00937" w14:textId="77777777" w:rsidR="001D05D6" w:rsidRDefault="001D05D6" w:rsidP="00B670E1">
      <w:pPr>
        <w:rPr>
          <w:rFonts w:ascii="Times New Roman" w:hAnsi="Times New Roman" w:cs="Times New Roman"/>
          <w:color w:val="000000" w:themeColor="text1"/>
          <w:sz w:val="24"/>
          <w:szCs w:val="24"/>
        </w:rPr>
      </w:pPr>
    </w:p>
    <w:p w14:paraId="337AE8B7" w14:textId="77777777" w:rsidR="001D05D6" w:rsidRDefault="001D05D6" w:rsidP="00B670E1">
      <w:pPr>
        <w:rPr>
          <w:rFonts w:ascii="Times New Roman" w:hAnsi="Times New Roman" w:cs="Times New Roman"/>
          <w:color w:val="000000" w:themeColor="text1"/>
          <w:sz w:val="24"/>
          <w:szCs w:val="24"/>
        </w:rPr>
      </w:pPr>
    </w:p>
    <w:p w14:paraId="6054F7D8" w14:textId="77777777" w:rsidR="003B0AC1" w:rsidRDefault="003B0AC1" w:rsidP="00B670E1">
      <w:pPr>
        <w:rPr>
          <w:rFonts w:ascii="Times New Roman" w:hAnsi="Times New Roman" w:cs="Times New Roman"/>
          <w:color w:val="000000" w:themeColor="text1"/>
          <w:sz w:val="24"/>
          <w:szCs w:val="24"/>
        </w:rPr>
      </w:pPr>
    </w:p>
    <w:p w14:paraId="581D6167" w14:textId="3EC737C3" w:rsidR="003B0AC1" w:rsidRDefault="0020557D" w:rsidP="0020557D">
      <w:pPr>
        <w:pStyle w:val="Caption"/>
        <w:jc w:val="left"/>
        <w:rPr>
          <w:rFonts w:cs="Times New Roman"/>
          <w:b w:val="0"/>
          <w:bCs w:val="0"/>
          <w:szCs w:val="24"/>
        </w:rPr>
      </w:pPr>
      <w:bookmarkStart w:id="258" w:name="_Toc243155630"/>
      <w:r>
        <w:lastRenderedPageBreak/>
        <w:t xml:space="preserve">Lampiran </w:t>
      </w:r>
      <w:r w:rsidR="006666F1">
        <w:fldChar w:fldCharType="begin"/>
      </w:r>
      <w:r w:rsidR="006666F1">
        <w:instrText xml:space="preserve"> SEQ Lampiran \* ROMAN </w:instrText>
      </w:r>
      <w:r w:rsidR="006666F1">
        <w:fldChar w:fldCharType="separate"/>
      </w:r>
      <w:r w:rsidR="0052531E">
        <w:rPr>
          <w:noProof/>
        </w:rPr>
        <w:t>II</w:t>
      </w:r>
      <w:r w:rsidR="006666F1">
        <w:rPr>
          <w:noProof/>
        </w:rPr>
        <w:fldChar w:fldCharType="end"/>
      </w:r>
      <w:r>
        <w:rPr>
          <w:lang w:val="en-US"/>
        </w:rPr>
        <w:t xml:space="preserve"> </w:t>
      </w:r>
      <w:r w:rsidR="00505391" w:rsidRPr="0020557D">
        <w:rPr>
          <w:rFonts w:cs="Times New Roman"/>
          <w:szCs w:val="24"/>
        </w:rPr>
        <w:t xml:space="preserve">Jawaban </w:t>
      </w:r>
      <w:r w:rsidR="009F21E8" w:rsidRPr="0020557D">
        <w:rPr>
          <w:rFonts w:cs="Times New Roman"/>
          <w:szCs w:val="24"/>
        </w:rPr>
        <w:t>Profil Responden</w:t>
      </w:r>
      <w:bookmarkEnd w:id="2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310"/>
        <w:gridCol w:w="2384"/>
        <w:gridCol w:w="1690"/>
      </w:tblGrid>
      <w:tr w:rsidR="00AA7A4E" w:rsidRPr="00AA7A4E" w14:paraId="3C9745A7" w14:textId="77777777" w:rsidTr="00FD09B7">
        <w:trPr>
          <w:trHeight w:val="459"/>
          <w:tblHeader/>
          <w:jc w:val="center"/>
        </w:trPr>
        <w:tc>
          <w:tcPr>
            <w:tcW w:w="2405" w:type="dxa"/>
            <w:noWrap/>
            <w:vAlign w:val="center"/>
            <w:hideMark/>
          </w:tcPr>
          <w:p w14:paraId="7ED726FD" w14:textId="77777777" w:rsidR="00AA7A4E" w:rsidRPr="00AA7A4E" w:rsidRDefault="00AA7A4E" w:rsidP="00AA7A4E">
            <w:pPr>
              <w:spacing w:line="240" w:lineRule="auto"/>
              <w:jc w:val="center"/>
              <w:rPr>
                <w:rFonts w:ascii="Times New Roman" w:eastAsia="Times New Roman" w:hAnsi="Times New Roman" w:cs="Times New Roman"/>
                <w:b/>
                <w:bCs/>
                <w:color w:val="000000"/>
                <w:sz w:val="24"/>
                <w:szCs w:val="24"/>
                <w:lang w:val="en-ID" w:eastAsia="en-ID"/>
              </w:rPr>
            </w:pPr>
            <w:r w:rsidRPr="00AA7A4E">
              <w:rPr>
                <w:rFonts w:ascii="Times New Roman" w:eastAsia="Times New Roman" w:hAnsi="Times New Roman" w:cs="Times New Roman"/>
                <w:b/>
                <w:bCs/>
                <w:color w:val="000000"/>
                <w:sz w:val="24"/>
                <w:szCs w:val="24"/>
                <w:lang w:val="en-ID" w:eastAsia="en-ID"/>
              </w:rPr>
              <w:t>Jenis Kelamin</w:t>
            </w:r>
          </w:p>
        </w:tc>
        <w:tc>
          <w:tcPr>
            <w:tcW w:w="0" w:type="auto"/>
            <w:noWrap/>
            <w:vAlign w:val="center"/>
            <w:hideMark/>
          </w:tcPr>
          <w:p w14:paraId="1EFFB7F7" w14:textId="77777777" w:rsidR="00AA7A4E" w:rsidRPr="00AA7A4E" w:rsidRDefault="00AA7A4E" w:rsidP="00AA7A4E">
            <w:pPr>
              <w:spacing w:line="240" w:lineRule="auto"/>
              <w:jc w:val="center"/>
              <w:rPr>
                <w:rFonts w:ascii="Times New Roman" w:eastAsia="Times New Roman" w:hAnsi="Times New Roman" w:cs="Times New Roman"/>
                <w:b/>
                <w:bCs/>
                <w:color w:val="000000"/>
                <w:sz w:val="24"/>
                <w:szCs w:val="24"/>
                <w:lang w:val="en-ID" w:eastAsia="en-ID"/>
              </w:rPr>
            </w:pPr>
            <w:r w:rsidRPr="00AA7A4E">
              <w:rPr>
                <w:rFonts w:ascii="Times New Roman" w:eastAsia="Times New Roman" w:hAnsi="Times New Roman" w:cs="Times New Roman"/>
                <w:b/>
                <w:bCs/>
                <w:color w:val="000000"/>
                <w:sz w:val="24"/>
                <w:szCs w:val="24"/>
                <w:lang w:val="en-ID" w:eastAsia="en-ID"/>
              </w:rPr>
              <w:t>Usia</w:t>
            </w:r>
          </w:p>
        </w:tc>
        <w:tc>
          <w:tcPr>
            <w:tcW w:w="0" w:type="auto"/>
            <w:noWrap/>
            <w:vAlign w:val="center"/>
            <w:hideMark/>
          </w:tcPr>
          <w:p w14:paraId="5341428A" w14:textId="77777777" w:rsidR="00AA7A4E" w:rsidRPr="00AA7A4E" w:rsidRDefault="00AA7A4E" w:rsidP="00AA7A4E">
            <w:pPr>
              <w:spacing w:line="240" w:lineRule="auto"/>
              <w:jc w:val="center"/>
              <w:rPr>
                <w:rFonts w:ascii="Times New Roman" w:eastAsia="Times New Roman" w:hAnsi="Times New Roman" w:cs="Times New Roman"/>
                <w:b/>
                <w:bCs/>
                <w:color w:val="000000"/>
                <w:sz w:val="24"/>
                <w:szCs w:val="24"/>
                <w:lang w:val="en-ID" w:eastAsia="en-ID"/>
              </w:rPr>
            </w:pPr>
            <w:r w:rsidRPr="00AA7A4E">
              <w:rPr>
                <w:rFonts w:ascii="Times New Roman" w:eastAsia="Times New Roman" w:hAnsi="Times New Roman" w:cs="Times New Roman"/>
                <w:b/>
                <w:bCs/>
                <w:color w:val="000000"/>
                <w:sz w:val="24"/>
                <w:szCs w:val="24"/>
                <w:lang w:val="en-ID" w:eastAsia="en-ID"/>
              </w:rPr>
              <w:t>Pendidikan Terakhir</w:t>
            </w:r>
          </w:p>
        </w:tc>
        <w:tc>
          <w:tcPr>
            <w:tcW w:w="0" w:type="auto"/>
            <w:noWrap/>
            <w:vAlign w:val="center"/>
            <w:hideMark/>
          </w:tcPr>
          <w:p w14:paraId="09A290BD" w14:textId="77777777" w:rsidR="00AA7A4E" w:rsidRPr="00AA7A4E" w:rsidRDefault="00AA7A4E" w:rsidP="00AA7A4E">
            <w:pPr>
              <w:spacing w:line="240" w:lineRule="auto"/>
              <w:jc w:val="center"/>
              <w:rPr>
                <w:rFonts w:ascii="Times New Roman" w:eastAsia="Times New Roman" w:hAnsi="Times New Roman" w:cs="Times New Roman"/>
                <w:b/>
                <w:bCs/>
                <w:color w:val="000000"/>
                <w:sz w:val="24"/>
                <w:szCs w:val="24"/>
                <w:lang w:val="en-ID" w:eastAsia="en-ID"/>
              </w:rPr>
            </w:pPr>
            <w:r w:rsidRPr="00AA7A4E">
              <w:rPr>
                <w:rFonts w:ascii="Times New Roman" w:eastAsia="Times New Roman" w:hAnsi="Times New Roman" w:cs="Times New Roman"/>
                <w:b/>
                <w:bCs/>
                <w:color w:val="000000"/>
                <w:sz w:val="24"/>
                <w:szCs w:val="24"/>
                <w:lang w:val="en-ID" w:eastAsia="en-ID"/>
              </w:rPr>
              <w:t>Lama Bekerja</w:t>
            </w:r>
          </w:p>
        </w:tc>
      </w:tr>
      <w:tr w:rsidR="00AA7A4E" w:rsidRPr="00AA7A4E" w14:paraId="4FA0E7FD" w14:textId="77777777" w:rsidTr="00FD09B7">
        <w:trPr>
          <w:trHeight w:val="20"/>
          <w:jc w:val="center"/>
        </w:trPr>
        <w:tc>
          <w:tcPr>
            <w:tcW w:w="2405" w:type="dxa"/>
            <w:noWrap/>
            <w:vAlign w:val="bottom"/>
            <w:hideMark/>
          </w:tcPr>
          <w:p w14:paraId="1257EAD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1D9056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0DB155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6730A11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57205AFD" w14:textId="77777777" w:rsidTr="00FD09B7">
        <w:trPr>
          <w:trHeight w:val="20"/>
          <w:jc w:val="center"/>
        </w:trPr>
        <w:tc>
          <w:tcPr>
            <w:tcW w:w="2405" w:type="dxa"/>
            <w:noWrap/>
            <w:vAlign w:val="bottom"/>
            <w:hideMark/>
          </w:tcPr>
          <w:p w14:paraId="6AF0BF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30F6703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793AFCE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6705732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87CB1AE" w14:textId="77777777" w:rsidTr="00FD09B7">
        <w:trPr>
          <w:trHeight w:val="20"/>
          <w:jc w:val="center"/>
        </w:trPr>
        <w:tc>
          <w:tcPr>
            <w:tcW w:w="2405" w:type="dxa"/>
            <w:noWrap/>
            <w:vAlign w:val="bottom"/>
            <w:hideMark/>
          </w:tcPr>
          <w:p w14:paraId="0F4F8D5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9EE8F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500B0C2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52DF383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14896D2F" w14:textId="77777777" w:rsidTr="00FD09B7">
        <w:trPr>
          <w:trHeight w:val="20"/>
          <w:jc w:val="center"/>
        </w:trPr>
        <w:tc>
          <w:tcPr>
            <w:tcW w:w="2405" w:type="dxa"/>
            <w:noWrap/>
            <w:vAlign w:val="bottom"/>
            <w:hideMark/>
          </w:tcPr>
          <w:p w14:paraId="42B94B4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5989F8A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D14DCF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446C947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50168442" w14:textId="77777777" w:rsidTr="00FD09B7">
        <w:trPr>
          <w:trHeight w:val="20"/>
          <w:jc w:val="center"/>
        </w:trPr>
        <w:tc>
          <w:tcPr>
            <w:tcW w:w="2405" w:type="dxa"/>
            <w:noWrap/>
            <w:vAlign w:val="bottom"/>
            <w:hideMark/>
          </w:tcPr>
          <w:p w14:paraId="772E5B8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4879E70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07A14FD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528193F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6D1ACEA4" w14:textId="77777777" w:rsidTr="00FD09B7">
        <w:trPr>
          <w:trHeight w:val="20"/>
          <w:jc w:val="center"/>
        </w:trPr>
        <w:tc>
          <w:tcPr>
            <w:tcW w:w="2405" w:type="dxa"/>
            <w:noWrap/>
            <w:vAlign w:val="bottom"/>
            <w:hideMark/>
          </w:tcPr>
          <w:p w14:paraId="0ADCB8C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0A9C49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BE6EEC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05641F8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1955D838" w14:textId="77777777" w:rsidTr="00FD09B7">
        <w:trPr>
          <w:trHeight w:val="20"/>
          <w:jc w:val="center"/>
        </w:trPr>
        <w:tc>
          <w:tcPr>
            <w:tcW w:w="2405" w:type="dxa"/>
            <w:noWrap/>
            <w:vAlign w:val="bottom"/>
            <w:hideMark/>
          </w:tcPr>
          <w:p w14:paraId="38765DC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2FF9041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7F1EF44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618DD5F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6FBA17F8" w14:textId="77777777" w:rsidTr="00FD09B7">
        <w:trPr>
          <w:trHeight w:val="20"/>
          <w:jc w:val="center"/>
        </w:trPr>
        <w:tc>
          <w:tcPr>
            <w:tcW w:w="2405" w:type="dxa"/>
            <w:noWrap/>
            <w:vAlign w:val="bottom"/>
            <w:hideMark/>
          </w:tcPr>
          <w:p w14:paraId="0D54A96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3F270D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06E08F7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FECEFD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A66EC88" w14:textId="77777777" w:rsidTr="00FD09B7">
        <w:trPr>
          <w:trHeight w:val="20"/>
          <w:jc w:val="center"/>
        </w:trPr>
        <w:tc>
          <w:tcPr>
            <w:tcW w:w="2405" w:type="dxa"/>
            <w:noWrap/>
            <w:vAlign w:val="bottom"/>
            <w:hideMark/>
          </w:tcPr>
          <w:p w14:paraId="5136718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30ADA88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125FE4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998EA7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524E346" w14:textId="77777777" w:rsidTr="00FD09B7">
        <w:trPr>
          <w:trHeight w:val="20"/>
          <w:jc w:val="center"/>
        </w:trPr>
        <w:tc>
          <w:tcPr>
            <w:tcW w:w="2405" w:type="dxa"/>
            <w:noWrap/>
            <w:vAlign w:val="bottom"/>
            <w:hideMark/>
          </w:tcPr>
          <w:p w14:paraId="598D046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1EFE6E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3B78DCF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26C1D56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37B571C" w14:textId="77777777" w:rsidTr="00FD09B7">
        <w:trPr>
          <w:trHeight w:val="20"/>
          <w:jc w:val="center"/>
        </w:trPr>
        <w:tc>
          <w:tcPr>
            <w:tcW w:w="2405" w:type="dxa"/>
            <w:noWrap/>
            <w:vAlign w:val="bottom"/>
            <w:hideMark/>
          </w:tcPr>
          <w:p w14:paraId="232FF53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1DFBB9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F2B691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3F6A7E4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4B51E0F" w14:textId="77777777" w:rsidTr="00FD09B7">
        <w:trPr>
          <w:trHeight w:val="20"/>
          <w:jc w:val="center"/>
        </w:trPr>
        <w:tc>
          <w:tcPr>
            <w:tcW w:w="2405" w:type="dxa"/>
            <w:noWrap/>
            <w:vAlign w:val="bottom"/>
            <w:hideMark/>
          </w:tcPr>
          <w:p w14:paraId="5DC9CDE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21ECCCC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479523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0D5443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35C70F6B" w14:textId="77777777" w:rsidTr="00FD09B7">
        <w:trPr>
          <w:trHeight w:val="20"/>
          <w:jc w:val="center"/>
        </w:trPr>
        <w:tc>
          <w:tcPr>
            <w:tcW w:w="2405" w:type="dxa"/>
            <w:noWrap/>
            <w:vAlign w:val="bottom"/>
            <w:hideMark/>
          </w:tcPr>
          <w:p w14:paraId="634F19F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CA3DD9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578C0E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48DFA4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6921AB29" w14:textId="77777777" w:rsidTr="00FD09B7">
        <w:trPr>
          <w:trHeight w:val="20"/>
          <w:jc w:val="center"/>
        </w:trPr>
        <w:tc>
          <w:tcPr>
            <w:tcW w:w="2405" w:type="dxa"/>
            <w:noWrap/>
            <w:vAlign w:val="bottom"/>
            <w:hideMark/>
          </w:tcPr>
          <w:p w14:paraId="30A75A5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F4230C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4955DBF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DE584B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DE59B62" w14:textId="77777777" w:rsidTr="00FD09B7">
        <w:trPr>
          <w:trHeight w:val="20"/>
          <w:jc w:val="center"/>
        </w:trPr>
        <w:tc>
          <w:tcPr>
            <w:tcW w:w="2405" w:type="dxa"/>
            <w:noWrap/>
            <w:vAlign w:val="bottom"/>
            <w:hideMark/>
          </w:tcPr>
          <w:p w14:paraId="4BB02AC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4065B07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182FAA7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7AB338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C7105A7" w14:textId="77777777" w:rsidTr="00FD09B7">
        <w:trPr>
          <w:trHeight w:val="20"/>
          <w:jc w:val="center"/>
        </w:trPr>
        <w:tc>
          <w:tcPr>
            <w:tcW w:w="2405" w:type="dxa"/>
            <w:noWrap/>
            <w:vAlign w:val="bottom"/>
            <w:hideMark/>
          </w:tcPr>
          <w:p w14:paraId="6C8705D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2F82A6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5580744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3BF9E27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36D16D1" w14:textId="77777777" w:rsidTr="00FD09B7">
        <w:trPr>
          <w:trHeight w:val="20"/>
          <w:jc w:val="center"/>
        </w:trPr>
        <w:tc>
          <w:tcPr>
            <w:tcW w:w="2405" w:type="dxa"/>
            <w:noWrap/>
            <w:vAlign w:val="bottom"/>
            <w:hideMark/>
          </w:tcPr>
          <w:p w14:paraId="16F2DA7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7DB4F34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21E6E7E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325A75F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5A644F9" w14:textId="77777777" w:rsidTr="00FD09B7">
        <w:trPr>
          <w:trHeight w:val="20"/>
          <w:jc w:val="center"/>
        </w:trPr>
        <w:tc>
          <w:tcPr>
            <w:tcW w:w="2405" w:type="dxa"/>
            <w:noWrap/>
            <w:vAlign w:val="bottom"/>
            <w:hideMark/>
          </w:tcPr>
          <w:p w14:paraId="1B113AB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7F05B8A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989870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4C0EFA5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F23AD40" w14:textId="77777777" w:rsidTr="00FD09B7">
        <w:trPr>
          <w:trHeight w:val="20"/>
          <w:jc w:val="center"/>
        </w:trPr>
        <w:tc>
          <w:tcPr>
            <w:tcW w:w="2405" w:type="dxa"/>
            <w:noWrap/>
            <w:vAlign w:val="bottom"/>
            <w:hideMark/>
          </w:tcPr>
          <w:p w14:paraId="06B10A3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0E14F9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EB6765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8E6F3C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2539D77D" w14:textId="77777777" w:rsidTr="00FD09B7">
        <w:trPr>
          <w:trHeight w:val="20"/>
          <w:jc w:val="center"/>
        </w:trPr>
        <w:tc>
          <w:tcPr>
            <w:tcW w:w="2405" w:type="dxa"/>
            <w:noWrap/>
            <w:vAlign w:val="bottom"/>
            <w:hideMark/>
          </w:tcPr>
          <w:p w14:paraId="16BA6FC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095F052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1D5482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4E260FD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67EA9881" w14:textId="77777777" w:rsidTr="00FD09B7">
        <w:trPr>
          <w:trHeight w:val="20"/>
          <w:jc w:val="center"/>
        </w:trPr>
        <w:tc>
          <w:tcPr>
            <w:tcW w:w="2405" w:type="dxa"/>
            <w:noWrap/>
            <w:vAlign w:val="bottom"/>
            <w:hideMark/>
          </w:tcPr>
          <w:p w14:paraId="370C94F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78BC07F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608B9EE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75CA31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194746FB" w14:textId="77777777" w:rsidTr="00FD09B7">
        <w:trPr>
          <w:trHeight w:val="20"/>
          <w:jc w:val="center"/>
        </w:trPr>
        <w:tc>
          <w:tcPr>
            <w:tcW w:w="2405" w:type="dxa"/>
            <w:noWrap/>
            <w:vAlign w:val="bottom"/>
            <w:hideMark/>
          </w:tcPr>
          <w:p w14:paraId="2DE9683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E4F567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4B55A0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C4B213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4A142E81" w14:textId="77777777" w:rsidTr="00FD09B7">
        <w:trPr>
          <w:trHeight w:val="20"/>
          <w:jc w:val="center"/>
        </w:trPr>
        <w:tc>
          <w:tcPr>
            <w:tcW w:w="2405" w:type="dxa"/>
            <w:noWrap/>
            <w:vAlign w:val="bottom"/>
            <w:hideMark/>
          </w:tcPr>
          <w:p w14:paraId="5E7ABD9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25C8ECE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28343A1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76A59A0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1652E635" w14:textId="77777777" w:rsidTr="00FD09B7">
        <w:trPr>
          <w:trHeight w:val="20"/>
          <w:jc w:val="center"/>
        </w:trPr>
        <w:tc>
          <w:tcPr>
            <w:tcW w:w="2405" w:type="dxa"/>
            <w:noWrap/>
            <w:vAlign w:val="bottom"/>
            <w:hideMark/>
          </w:tcPr>
          <w:p w14:paraId="0348EAD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1F66547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33C2ED3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58141AB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1586CEF9" w14:textId="77777777" w:rsidTr="00FD09B7">
        <w:trPr>
          <w:trHeight w:val="20"/>
          <w:jc w:val="center"/>
        </w:trPr>
        <w:tc>
          <w:tcPr>
            <w:tcW w:w="2405" w:type="dxa"/>
            <w:noWrap/>
            <w:vAlign w:val="bottom"/>
            <w:hideMark/>
          </w:tcPr>
          <w:p w14:paraId="05564A6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5A7158B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4966262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6ED2515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B1B335C" w14:textId="77777777" w:rsidTr="00FD09B7">
        <w:trPr>
          <w:trHeight w:val="20"/>
          <w:jc w:val="center"/>
        </w:trPr>
        <w:tc>
          <w:tcPr>
            <w:tcW w:w="2405" w:type="dxa"/>
            <w:noWrap/>
            <w:vAlign w:val="bottom"/>
            <w:hideMark/>
          </w:tcPr>
          <w:p w14:paraId="6FBED6A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73CFD3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26–35 tahun</w:t>
            </w:r>
          </w:p>
        </w:tc>
        <w:tc>
          <w:tcPr>
            <w:tcW w:w="0" w:type="auto"/>
            <w:noWrap/>
            <w:vAlign w:val="bottom"/>
            <w:hideMark/>
          </w:tcPr>
          <w:p w14:paraId="49C9E97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20F2C1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0391DB4F" w14:textId="77777777" w:rsidTr="00FD09B7">
        <w:trPr>
          <w:trHeight w:val="20"/>
          <w:jc w:val="center"/>
        </w:trPr>
        <w:tc>
          <w:tcPr>
            <w:tcW w:w="2405" w:type="dxa"/>
            <w:noWrap/>
            <w:vAlign w:val="bottom"/>
            <w:hideMark/>
          </w:tcPr>
          <w:p w14:paraId="5D8E5BC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964288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52739C3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383C7CF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A4B9582" w14:textId="77777777" w:rsidTr="00FD09B7">
        <w:trPr>
          <w:trHeight w:val="20"/>
          <w:jc w:val="center"/>
        </w:trPr>
        <w:tc>
          <w:tcPr>
            <w:tcW w:w="2405" w:type="dxa"/>
            <w:noWrap/>
            <w:vAlign w:val="bottom"/>
            <w:hideMark/>
          </w:tcPr>
          <w:p w14:paraId="0D970A3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66EBEE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119DD01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6E44390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AE458B8" w14:textId="77777777" w:rsidTr="00FD09B7">
        <w:trPr>
          <w:trHeight w:val="20"/>
          <w:jc w:val="center"/>
        </w:trPr>
        <w:tc>
          <w:tcPr>
            <w:tcW w:w="2405" w:type="dxa"/>
            <w:noWrap/>
            <w:vAlign w:val="bottom"/>
            <w:hideMark/>
          </w:tcPr>
          <w:p w14:paraId="50B3744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0F803EF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45FBDFD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6AC74D1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39A60F24" w14:textId="77777777" w:rsidTr="00FD09B7">
        <w:trPr>
          <w:trHeight w:val="20"/>
          <w:jc w:val="center"/>
        </w:trPr>
        <w:tc>
          <w:tcPr>
            <w:tcW w:w="2405" w:type="dxa"/>
            <w:noWrap/>
            <w:vAlign w:val="bottom"/>
            <w:hideMark/>
          </w:tcPr>
          <w:p w14:paraId="252C791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62D3C2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00692F6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5E4C8C0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28E01415" w14:textId="77777777" w:rsidTr="00FD09B7">
        <w:trPr>
          <w:trHeight w:val="20"/>
          <w:jc w:val="center"/>
        </w:trPr>
        <w:tc>
          <w:tcPr>
            <w:tcW w:w="2405" w:type="dxa"/>
            <w:noWrap/>
            <w:vAlign w:val="bottom"/>
            <w:hideMark/>
          </w:tcPr>
          <w:p w14:paraId="329FAB5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27C616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8B2570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1CC0BB5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C867296" w14:textId="77777777" w:rsidTr="00FD09B7">
        <w:trPr>
          <w:trHeight w:val="20"/>
          <w:jc w:val="center"/>
        </w:trPr>
        <w:tc>
          <w:tcPr>
            <w:tcW w:w="2405" w:type="dxa"/>
            <w:noWrap/>
            <w:vAlign w:val="bottom"/>
            <w:hideMark/>
          </w:tcPr>
          <w:p w14:paraId="376F3FC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41EF4A9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40DD97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725BF30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37D911B7" w14:textId="77777777" w:rsidTr="00FD09B7">
        <w:trPr>
          <w:trHeight w:val="20"/>
          <w:jc w:val="center"/>
        </w:trPr>
        <w:tc>
          <w:tcPr>
            <w:tcW w:w="2405" w:type="dxa"/>
            <w:noWrap/>
            <w:vAlign w:val="bottom"/>
            <w:hideMark/>
          </w:tcPr>
          <w:p w14:paraId="5CE6BCD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AE7172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2E6F78C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057A173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1906C2AD" w14:textId="77777777" w:rsidTr="00FD09B7">
        <w:trPr>
          <w:trHeight w:val="20"/>
          <w:jc w:val="center"/>
        </w:trPr>
        <w:tc>
          <w:tcPr>
            <w:tcW w:w="2405" w:type="dxa"/>
            <w:noWrap/>
            <w:vAlign w:val="bottom"/>
            <w:hideMark/>
          </w:tcPr>
          <w:p w14:paraId="1D895B9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398AAB7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17E082E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1B0B3BE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038E2104" w14:textId="77777777" w:rsidTr="00FD09B7">
        <w:trPr>
          <w:trHeight w:val="20"/>
          <w:jc w:val="center"/>
        </w:trPr>
        <w:tc>
          <w:tcPr>
            <w:tcW w:w="2405" w:type="dxa"/>
            <w:noWrap/>
            <w:vAlign w:val="bottom"/>
            <w:hideMark/>
          </w:tcPr>
          <w:p w14:paraId="3367169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4D9FA4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0963D08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5542ED1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740F153" w14:textId="77777777" w:rsidTr="00FD09B7">
        <w:trPr>
          <w:trHeight w:val="20"/>
          <w:jc w:val="center"/>
        </w:trPr>
        <w:tc>
          <w:tcPr>
            <w:tcW w:w="2405" w:type="dxa"/>
            <w:noWrap/>
            <w:vAlign w:val="bottom"/>
            <w:hideMark/>
          </w:tcPr>
          <w:p w14:paraId="7E95368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D5982A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2DF52D2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31D1589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42528BAE" w14:textId="77777777" w:rsidTr="00FD09B7">
        <w:trPr>
          <w:trHeight w:val="20"/>
          <w:jc w:val="center"/>
        </w:trPr>
        <w:tc>
          <w:tcPr>
            <w:tcW w:w="2405" w:type="dxa"/>
            <w:noWrap/>
            <w:vAlign w:val="bottom"/>
            <w:hideMark/>
          </w:tcPr>
          <w:p w14:paraId="2176CDC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5C10FD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3A89FFC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5B25559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402A93E0" w14:textId="77777777" w:rsidTr="00FD09B7">
        <w:trPr>
          <w:trHeight w:val="20"/>
          <w:jc w:val="center"/>
        </w:trPr>
        <w:tc>
          <w:tcPr>
            <w:tcW w:w="2405" w:type="dxa"/>
            <w:noWrap/>
            <w:vAlign w:val="bottom"/>
            <w:hideMark/>
          </w:tcPr>
          <w:p w14:paraId="73C560A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61A140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1801CD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0ADFA0D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7AD80C3" w14:textId="77777777" w:rsidTr="00FD09B7">
        <w:trPr>
          <w:trHeight w:val="20"/>
          <w:jc w:val="center"/>
        </w:trPr>
        <w:tc>
          <w:tcPr>
            <w:tcW w:w="2405" w:type="dxa"/>
            <w:noWrap/>
            <w:vAlign w:val="bottom"/>
            <w:hideMark/>
          </w:tcPr>
          <w:p w14:paraId="3C77D98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CE20CF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718BE5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3B4B028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0431E833" w14:textId="77777777" w:rsidTr="00FD09B7">
        <w:trPr>
          <w:trHeight w:val="20"/>
          <w:jc w:val="center"/>
        </w:trPr>
        <w:tc>
          <w:tcPr>
            <w:tcW w:w="2405" w:type="dxa"/>
            <w:noWrap/>
            <w:vAlign w:val="bottom"/>
            <w:hideMark/>
          </w:tcPr>
          <w:p w14:paraId="663192C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16D7CEC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023976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2073593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DA65304" w14:textId="77777777" w:rsidTr="00FD09B7">
        <w:trPr>
          <w:trHeight w:val="20"/>
          <w:jc w:val="center"/>
        </w:trPr>
        <w:tc>
          <w:tcPr>
            <w:tcW w:w="2405" w:type="dxa"/>
            <w:noWrap/>
            <w:vAlign w:val="bottom"/>
            <w:hideMark/>
          </w:tcPr>
          <w:p w14:paraId="09A5AAD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3398E54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0BA0E4C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3676910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15DA9858" w14:textId="77777777" w:rsidTr="00FD09B7">
        <w:trPr>
          <w:trHeight w:val="20"/>
          <w:jc w:val="center"/>
        </w:trPr>
        <w:tc>
          <w:tcPr>
            <w:tcW w:w="2405" w:type="dxa"/>
            <w:noWrap/>
            <w:vAlign w:val="bottom"/>
            <w:hideMark/>
          </w:tcPr>
          <w:p w14:paraId="70CBB75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2464ED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E4A6E4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3875AF8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6D3F9E2E" w14:textId="77777777" w:rsidTr="00FD09B7">
        <w:trPr>
          <w:trHeight w:val="20"/>
          <w:jc w:val="center"/>
        </w:trPr>
        <w:tc>
          <w:tcPr>
            <w:tcW w:w="2405" w:type="dxa"/>
            <w:noWrap/>
            <w:vAlign w:val="bottom"/>
            <w:hideMark/>
          </w:tcPr>
          <w:p w14:paraId="7E132F7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4110338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2596B44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218E5AD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30B071A" w14:textId="77777777" w:rsidTr="00FD09B7">
        <w:trPr>
          <w:trHeight w:val="20"/>
          <w:jc w:val="center"/>
        </w:trPr>
        <w:tc>
          <w:tcPr>
            <w:tcW w:w="2405" w:type="dxa"/>
            <w:noWrap/>
            <w:vAlign w:val="bottom"/>
            <w:hideMark/>
          </w:tcPr>
          <w:p w14:paraId="3CA42DC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17C972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23BEF8E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05E771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C09C99E" w14:textId="77777777" w:rsidTr="00FD09B7">
        <w:trPr>
          <w:trHeight w:val="20"/>
          <w:jc w:val="center"/>
        </w:trPr>
        <w:tc>
          <w:tcPr>
            <w:tcW w:w="2405" w:type="dxa"/>
            <w:noWrap/>
            <w:vAlign w:val="bottom"/>
            <w:hideMark/>
          </w:tcPr>
          <w:p w14:paraId="091C67F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21CCF10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4E4871C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4C41313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299C3454" w14:textId="77777777" w:rsidTr="00FD09B7">
        <w:trPr>
          <w:trHeight w:val="20"/>
          <w:jc w:val="center"/>
        </w:trPr>
        <w:tc>
          <w:tcPr>
            <w:tcW w:w="2405" w:type="dxa"/>
            <w:noWrap/>
            <w:vAlign w:val="bottom"/>
            <w:hideMark/>
          </w:tcPr>
          <w:p w14:paraId="1E88ACE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lastRenderedPageBreak/>
              <w:t>Laki-laki</w:t>
            </w:r>
          </w:p>
        </w:tc>
        <w:tc>
          <w:tcPr>
            <w:tcW w:w="0" w:type="auto"/>
            <w:noWrap/>
            <w:vAlign w:val="bottom"/>
            <w:hideMark/>
          </w:tcPr>
          <w:p w14:paraId="7C5E198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4105E9F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1AEDA33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144F8BB8" w14:textId="77777777" w:rsidTr="00FD09B7">
        <w:trPr>
          <w:trHeight w:val="20"/>
          <w:jc w:val="center"/>
        </w:trPr>
        <w:tc>
          <w:tcPr>
            <w:tcW w:w="2405" w:type="dxa"/>
            <w:noWrap/>
            <w:vAlign w:val="bottom"/>
            <w:hideMark/>
          </w:tcPr>
          <w:p w14:paraId="689033D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F2170D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40F372C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5687017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464AA716" w14:textId="77777777" w:rsidTr="00FD09B7">
        <w:trPr>
          <w:trHeight w:val="20"/>
          <w:jc w:val="center"/>
        </w:trPr>
        <w:tc>
          <w:tcPr>
            <w:tcW w:w="2405" w:type="dxa"/>
            <w:noWrap/>
            <w:vAlign w:val="bottom"/>
            <w:hideMark/>
          </w:tcPr>
          <w:p w14:paraId="4AAFDDB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7DAC24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7E5CDC9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4B88484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7D34682" w14:textId="77777777" w:rsidTr="00FD09B7">
        <w:trPr>
          <w:trHeight w:val="20"/>
          <w:jc w:val="center"/>
        </w:trPr>
        <w:tc>
          <w:tcPr>
            <w:tcW w:w="2405" w:type="dxa"/>
            <w:noWrap/>
            <w:vAlign w:val="bottom"/>
            <w:hideMark/>
          </w:tcPr>
          <w:p w14:paraId="38F8CD2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BE3736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1FCE807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50235DD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6025B7A" w14:textId="77777777" w:rsidTr="00FD09B7">
        <w:trPr>
          <w:trHeight w:val="20"/>
          <w:jc w:val="center"/>
        </w:trPr>
        <w:tc>
          <w:tcPr>
            <w:tcW w:w="2405" w:type="dxa"/>
            <w:noWrap/>
            <w:vAlign w:val="bottom"/>
            <w:hideMark/>
          </w:tcPr>
          <w:p w14:paraId="7F44E7C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117CB58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84DD09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5C48200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24209FA7" w14:textId="77777777" w:rsidTr="00FD09B7">
        <w:trPr>
          <w:trHeight w:val="20"/>
          <w:jc w:val="center"/>
        </w:trPr>
        <w:tc>
          <w:tcPr>
            <w:tcW w:w="2405" w:type="dxa"/>
            <w:noWrap/>
            <w:vAlign w:val="bottom"/>
            <w:hideMark/>
          </w:tcPr>
          <w:p w14:paraId="337C3F7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409BCAD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33C26C2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44BD102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6C733C7F" w14:textId="77777777" w:rsidTr="00FD09B7">
        <w:trPr>
          <w:trHeight w:val="20"/>
          <w:jc w:val="center"/>
        </w:trPr>
        <w:tc>
          <w:tcPr>
            <w:tcW w:w="2405" w:type="dxa"/>
            <w:noWrap/>
            <w:vAlign w:val="bottom"/>
            <w:hideMark/>
          </w:tcPr>
          <w:p w14:paraId="12997F1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25AD82C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0C7DE11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5430BA9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03082C1B" w14:textId="77777777" w:rsidTr="00FD09B7">
        <w:trPr>
          <w:trHeight w:val="20"/>
          <w:jc w:val="center"/>
        </w:trPr>
        <w:tc>
          <w:tcPr>
            <w:tcW w:w="2405" w:type="dxa"/>
            <w:noWrap/>
            <w:vAlign w:val="bottom"/>
            <w:hideMark/>
          </w:tcPr>
          <w:p w14:paraId="1BE4C7D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32D2D4E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≤25 tahun</w:t>
            </w:r>
          </w:p>
        </w:tc>
        <w:tc>
          <w:tcPr>
            <w:tcW w:w="0" w:type="auto"/>
            <w:noWrap/>
            <w:vAlign w:val="bottom"/>
            <w:hideMark/>
          </w:tcPr>
          <w:p w14:paraId="5D3D6C7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1876077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&lt;5 tahun</w:t>
            </w:r>
          </w:p>
        </w:tc>
      </w:tr>
      <w:tr w:rsidR="00AA7A4E" w:rsidRPr="00AA7A4E" w14:paraId="333FAE17" w14:textId="77777777" w:rsidTr="00FD09B7">
        <w:trPr>
          <w:trHeight w:val="20"/>
          <w:jc w:val="center"/>
        </w:trPr>
        <w:tc>
          <w:tcPr>
            <w:tcW w:w="2405" w:type="dxa"/>
            <w:noWrap/>
            <w:vAlign w:val="bottom"/>
            <w:hideMark/>
          </w:tcPr>
          <w:p w14:paraId="6B90C82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2C5C1AF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482BA7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0638271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D698D68" w14:textId="77777777" w:rsidTr="00FD09B7">
        <w:trPr>
          <w:trHeight w:val="20"/>
          <w:jc w:val="center"/>
        </w:trPr>
        <w:tc>
          <w:tcPr>
            <w:tcW w:w="2405" w:type="dxa"/>
            <w:noWrap/>
            <w:vAlign w:val="bottom"/>
            <w:hideMark/>
          </w:tcPr>
          <w:p w14:paraId="2D0665F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981DA9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35ABBF5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18D8BA2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188F77DD" w14:textId="77777777" w:rsidTr="00FD09B7">
        <w:trPr>
          <w:trHeight w:val="20"/>
          <w:jc w:val="center"/>
        </w:trPr>
        <w:tc>
          <w:tcPr>
            <w:tcW w:w="2405" w:type="dxa"/>
            <w:noWrap/>
            <w:vAlign w:val="bottom"/>
            <w:hideMark/>
          </w:tcPr>
          <w:p w14:paraId="6562AD9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15A964E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1E90A18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2D906C1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1F28C9B1" w14:textId="77777777" w:rsidTr="00FD09B7">
        <w:trPr>
          <w:trHeight w:val="20"/>
          <w:jc w:val="center"/>
        </w:trPr>
        <w:tc>
          <w:tcPr>
            <w:tcW w:w="2405" w:type="dxa"/>
            <w:noWrap/>
            <w:vAlign w:val="bottom"/>
            <w:hideMark/>
          </w:tcPr>
          <w:p w14:paraId="52F6140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456B39F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3D9BA86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1797371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44CA5C9" w14:textId="77777777" w:rsidTr="00FD09B7">
        <w:trPr>
          <w:trHeight w:val="20"/>
          <w:jc w:val="center"/>
        </w:trPr>
        <w:tc>
          <w:tcPr>
            <w:tcW w:w="2405" w:type="dxa"/>
            <w:noWrap/>
            <w:vAlign w:val="bottom"/>
            <w:hideMark/>
          </w:tcPr>
          <w:p w14:paraId="7ACE537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864864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237FEC1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D91253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69EC845" w14:textId="77777777" w:rsidTr="00FD09B7">
        <w:trPr>
          <w:trHeight w:val="20"/>
          <w:jc w:val="center"/>
        </w:trPr>
        <w:tc>
          <w:tcPr>
            <w:tcW w:w="2405" w:type="dxa"/>
            <w:noWrap/>
            <w:vAlign w:val="bottom"/>
            <w:hideMark/>
          </w:tcPr>
          <w:p w14:paraId="4B80F9E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2DFF92E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≤25 tahun</w:t>
            </w:r>
          </w:p>
        </w:tc>
        <w:tc>
          <w:tcPr>
            <w:tcW w:w="0" w:type="auto"/>
            <w:noWrap/>
            <w:vAlign w:val="bottom"/>
            <w:hideMark/>
          </w:tcPr>
          <w:p w14:paraId="40B41B3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5884B84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7E21D293" w14:textId="77777777" w:rsidTr="00FD09B7">
        <w:trPr>
          <w:trHeight w:val="20"/>
          <w:jc w:val="center"/>
        </w:trPr>
        <w:tc>
          <w:tcPr>
            <w:tcW w:w="2405" w:type="dxa"/>
            <w:noWrap/>
            <w:vAlign w:val="bottom"/>
            <w:hideMark/>
          </w:tcPr>
          <w:p w14:paraId="4475F3A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7C113FC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3CC8CDF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7E9390A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32ED0CD2" w14:textId="77777777" w:rsidTr="00FD09B7">
        <w:trPr>
          <w:trHeight w:val="20"/>
          <w:jc w:val="center"/>
        </w:trPr>
        <w:tc>
          <w:tcPr>
            <w:tcW w:w="2405" w:type="dxa"/>
            <w:noWrap/>
            <w:vAlign w:val="bottom"/>
            <w:hideMark/>
          </w:tcPr>
          <w:p w14:paraId="7298455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56A80E4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0838187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6B0ED42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3D1C816E" w14:textId="77777777" w:rsidTr="00FD09B7">
        <w:trPr>
          <w:trHeight w:val="20"/>
          <w:jc w:val="center"/>
        </w:trPr>
        <w:tc>
          <w:tcPr>
            <w:tcW w:w="2405" w:type="dxa"/>
            <w:noWrap/>
            <w:vAlign w:val="bottom"/>
            <w:hideMark/>
          </w:tcPr>
          <w:p w14:paraId="4B11A07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E46D13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DD459A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5681656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07869767" w14:textId="77777777" w:rsidTr="00FD09B7">
        <w:trPr>
          <w:trHeight w:val="20"/>
          <w:jc w:val="center"/>
        </w:trPr>
        <w:tc>
          <w:tcPr>
            <w:tcW w:w="2405" w:type="dxa"/>
            <w:noWrap/>
            <w:vAlign w:val="bottom"/>
            <w:hideMark/>
          </w:tcPr>
          <w:p w14:paraId="099E1E5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1FEF77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D67DCA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1489DA4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47170FE5" w14:textId="77777777" w:rsidTr="00FD09B7">
        <w:trPr>
          <w:trHeight w:val="20"/>
          <w:jc w:val="center"/>
        </w:trPr>
        <w:tc>
          <w:tcPr>
            <w:tcW w:w="2405" w:type="dxa"/>
            <w:noWrap/>
            <w:vAlign w:val="bottom"/>
            <w:hideMark/>
          </w:tcPr>
          <w:p w14:paraId="516B0F3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13330DF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28AC836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7D3A77E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304A8184" w14:textId="77777777" w:rsidTr="00FD09B7">
        <w:trPr>
          <w:trHeight w:val="20"/>
          <w:jc w:val="center"/>
        </w:trPr>
        <w:tc>
          <w:tcPr>
            <w:tcW w:w="2405" w:type="dxa"/>
            <w:noWrap/>
            <w:vAlign w:val="bottom"/>
            <w:hideMark/>
          </w:tcPr>
          <w:p w14:paraId="5AC98D8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0148070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4342893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6A96A52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44FA628C" w14:textId="77777777" w:rsidTr="00FD09B7">
        <w:trPr>
          <w:trHeight w:val="20"/>
          <w:jc w:val="center"/>
        </w:trPr>
        <w:tc>
          <w:tcPr>
            <w:tcW w:w="2405" w:type="dxa"/>
            <w:noWrap/>
            <w:vAlign w:val="bottom"/>
            <w:hideMark/>
          </w:tcPr>
          <w:p w14:paraId="35576F3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6521E5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4761F00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1341237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3976311" w14:textId="77777777" w:rsidTr="00FD09B7">
        <w:trPr>
          <w:trHeight w:val="20"/>
          <w:jc w:val="center"/>
        </w:trPr>
        <w:tc>
          <w:tcPr>
            <w:tcW w:w="2405" w:type="dxa"/>
            <w:noWrap/>
            <w:vAlign w:val="bottom"/>
            <w:hideMark/>
          </w:tcPr>
          <w:p w14:paraId="54A3784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1E4A8A2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2CA2906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738B570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23209E2C" w14:textId="77777777" w:rsidTr="00FD09B7">
        <w:trPr>
          <w:trHeight w:val="20"/>
          <w:jc w:val="center"/>
        </w:trPr>
        <w:tc>
          <w:tcPr>
            <w:tcW w:w="2405" w:type="dxa"/>
            <w:noWrap/>
            <w:vAlign w:val="bottom"/>
            <w:hideMark/>
          </w:tcPr>
          <w:p w14:paraId="21C058D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B1C3B5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351E5F2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6934A16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29722529" w14:textId="77777777" w:rsidTr="00FD09B7">
        <w:trPr>
          <w:trHeight w:val="20"/>
          <w:jc w:val="center"/>
        </w:trPr>
        <w:tc>
          <w:tcPr>
            <w:tcW w:w="2405" w:type="dxa"/>
            <w:noWrap/>
            <w:vAlign w:val="bottom"/>
            <w:hideMark/>
          </w:tcPr>
          <w:p w14:paraId="3560C8D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D05A53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≤25 tahun</w:t>
            </w:r>
          </w:p>
        </w:tc>
        <w:tc>
          <w:tcPr>
            <w:tcW w:w="0" w:type="auto"/>
            <w:noWrap/>
            <w:vAlign w:val="bottom"/>
            <w:hideMark/>
          </w:tcPr>
          <w:p w14:paraId="3C9F0E6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3CF8A22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5–10 tahun</w:t>
            </w:r>
          </w:p>
        </w:tc>
      </w:tr>
      <w:tr w:rsidR="00AA7A4E" w:rsidRPr="00AA7A4E" w14:paraId="5A263F9F" w14:textId="77777777" w:rsidTr="00FD09B7">
        <w:trPr>
          <w:trHeight w:val="20"/>
          <w:jc w:val="center"/>
        </w:trPr>
        <w:tc>
          <w:tcPr>
            <w:tcW w:w="2405" w:type="dxa"/>
            <w:noWrap/>
            <w:vAlign w:val="bottom"/>
            <w:hideMark/>
          </w:tcPr>
          <w:p w14:paraId="1B08720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2E0C6CF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2DBCE61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42D4008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31492615" w14:textId="77777777" w:rsidTr="00FD09B7">
        <w:trPr>
          <w:trHeight w:val="20"/>
          <w:jc w:val="center"/>
        </w:trPr>
        <w:tc>
          <w:tcPr>
            <w:tcW w:w="2405" w:type="dxa"/>
            <w:noWrap/>
            <w:vAlign w:val="bottom"/>
            <w:hideMark/>
          </w:tcPr>
          <w:p w14:paraId="0863902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6E9DF66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3D024C7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1C3B7D78"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7CA35552" w14:textId="77777777" w:rsidTr="00FD09B7">
        <w:trPr>
          <w:trHeight w:val="20"/>
          <w:jc w:val="center"/>
        </w:trPr>
        <w:tc>
          <w:tcPr>
            <w:tcW w:w="2405" w:type="dxa"/>
            <w:noWrap/>
            <w:vAlign w:val="bottom"/>
            <w:hideMark/>
          </w:tcPr>
          <w:p w14:paraId="5E46C407"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5BDB168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EFD59D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586D856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580E6AA9" w14:textId="77777777" w:rsidTr="00FD09B7">
        <w:trPr>
          <w:trHeight w:val="20"/>
          <w:jc w:val="center"/>
        </w:trPr>
        <w:tc>
          <w:tcPr>
            <w:tcW w:w="2405" w:type="dxa"/>
            <w:noWrap/>
            <w:vAlign w:val="bottom"/>
            <w:hideMark/>
          </w:tcPr>
          <w:p w14:paraId="210D1EA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F5CD97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80E541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58BCA4E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24F27DC3" w14:textId="77777777" w:rsidTr="00FD09B7">
        <w:trPr>
          <w:trHeight w:val="20"/>
          <w:jc w:val="center"/>
        </w:trPr>
        <w:tc>
          <w:tcPr>
            <w:tcW w:w="2405" w:type="dxa"/>
            <w:noWrap/>
            <w:vAlign w:val="bottom"/>
            <w:hideMark/>
          </w:tcPr>
          <w:p w14:paraId="3C1EB93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1B3B14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65A4727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70C732B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0C2DD3DA" w14:textId="77777777" w:rsidTr="00FD09B7">
        <w:trPr>
          <w:trHeight w:val="20"/>
          <w:jc w:val="center"/>
        </w:trPr>
        <w:tc>
          <w:tcPr>
            <w:tcW w:w="2405" w:type="dxa"/>
            <w:noWrap/>
            <w:vAlign w:val="bottom"/>
            <w:hideMark/>
          </w:tcPr>
          <w:p w14:paraId="05CF7A7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39A95F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5C77803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D1/D2/D3</w:t>
            </w:r>
          </w:p>
        </w:tc>
        <w:tc>
          <w:tcPr>
            <w:tcW w:w="0" w:type="auto"/>
            <w:noWrap/>
            <w:vAlign w:val="bottom"/>
            <w:hideMark/>
          </w:tcPr>
          <w:p w14:paraId="6F7F92C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4FBB1866" w14:textId="77777777" w:rsidTr="00FD09B7">
        <w:trPr>
          <w:trHeight w:val="20"/>
          <w:jc w:val="center"/>
        </w:trPr>
        <w:tc>
          <w:tcPr>
            <w:tcW w:w="2405" w:type="dxa"/>
            <w:noWrap/>
            <w:vAlign w:val="bottom"/>
            <w:hideMark/>
          </w:tcPr>
          <w:p w14:paraId="55250EA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09B059A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4D6B9FCD"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SMA/SMK/sederajat</w:t>
            </w:r>
          </w:p>
        </w:tc>
        <w:tc>
          <w:tcPr>
            <w:tcW w:w="0" w:type="auto"/>
            <w:noWrap/>
            <w:vAlign w:val="bottom"/>
            <w:hideMark/>
          </w:tcPr>
          <w:p w14:paraId="34DE504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6FC12B5" w14:textId="77777777" w:rsidTr="00FD09B7">
        <w:trPr>
          <w:trHeight w:val="20"/>
          <w:jc w:val="center"/>
        </w:trPr>
        <w:tc>
          <w:tcPr>
            <w:tcW w:w="2405" w:type="dxa"/>
            <w:noWrap/>
            <w:vAlign w:val="bottom"/>
            <w:hideMark/>
          </w:tcPr>
          <w:p w14:paraId="57A3E20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45226894"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5412C74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6F742D5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2F81BE65" w14:textId="77777777" w:rsidTr="00FD09B7">
        <w:trPr>
          <w:trHeight w:val="20"/>
          <w:jc w:val="center"/>
        </w:trPr>
        <w:tc>
          <w:tcPr>
            <w:tcW w:w="2405" w:type="dxa"/>
            <w:noWrap/>
            <w:vAlign w:val="bottom"/>
            <w:hideMark/>
          </w:tcPr>
          <w:p w14:paraId="1F669B4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E5F8706"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26–35 tahun</w:t>
            </w:r>
          </w:p>
        </w:tc>
        <w:tc>
          <w:tcPr>
            <w:tcW w:w="0" w:type="auto"/>
            <w:noWrap/>
            <w:vAlign w:val="bottom"/>
            <w:hideMark/>
          </w:tcPr>
          <w:p w14:paraId="71CBCCAA"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D4/S1</w:t>
            </w:r>
          </w:p>
        </w:tc>
        <w:tc>
          <w:tcPr>
            <w:tcW w:w="0" w:type="auto"/>
            <w:noWrap/>
            <w:vAlign w:val="bottom"/>
            <w:hideMark/>
          </w:tcPr>
          <w:p w14:paraId="32778DA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6273C20" w14:textId="77777777" w:rsidTr="00FD09B7">
        <w:trPr>
          <w:trHeight w:val="20"/>
          <w:jc w:val="center"/>
        </w:trPr>
        <w:tc>
          <w:tcPr>
            <w:tcW w:w="2405" w:type="dxa"/>
            <w:noWrap/>
            <w:vAlign w:val="bottom"/>
            <w:hideMark/>
          </w:tcPr>
          <w:p w14:paraId="1F71FF2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735692E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5B4E549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670F6F2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&gt;20 tahun</w:t>
            </w:r>
          </w:p>
        </w:tc>
      </w:tr>
      <w:tr w:rsidR="00AA7A4E" w:rsidRPr="00AA7A4E" w14:paraId="36823FA3" w14:textId="77777777" w:rsidTr="00FD09B7">
        <w:trPr>
          <w:trHeight w:val="20"/>
          <w:jc w:val="center"/>
        </w:trPr>
        <w:tc>
          <w:tcPr>
            <w:tcW w:w="2405" w:type="dxa"/>
            <w:noWrap/>
            <w:vAlign w:val="bottom"/>
            <w:hideMark/>
          </w:tcPr>
          <w:p w14:paraId="3A3A6A1F"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6E060093"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36–50 tahun</w:t>
            </w:r>
          </w:p>
        </w:tc>
        <w:tc>
          <w:tcPr>
            <w:tcW w:w="0" w:type="auto"/>
            <w:noWrap/>
            <w:vAlign w:val="bottom"/>
            <w:hideMark/>
          </w:tcPr>
          <w:p w14:paraId="7750F50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77D4B720"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585DD77E" w14:textId="77777777" w:rsidTr="00FD09B7">
        <w:trPr>
          <w:trHeight w:val="20"/>
          <w:jc w:val="center"/>
        </w:trPr>
        <w:tc>
          <w:tcPr>
            <w:tcW w:w="2405" w:type="dxa"/>
            <w:noWrap/>
            <w:vAlign w:val="bottom"/>
            <w:hideMark/>
          </w:tcPr>
          <w:p w14:paraId="3DD0112E"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Laki-laki</w:t>
            </w:r>
          </w:p>
        </w:tc>
        <w:tc>
          <w:tcPr>
            <w:tcW w:w="0" w:type="auto"/>
            <w:noWrap/>
            <w:vAlign w:val="bottom"/>
            <w:hideMark/>
          </w:tcPr>
          <w:p w14:paraId="722FD7B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&gt;50 tahun</w:t>
            </w:r>
          </w:p>
        </w:tc>
        <w:tc>
          <w:tcPr>
            <w:tcW w:w="0" w:type="auto"/>
            <w:noWrap/>
            <w:vAlign w:val="bottom"/>
            <w:hideMark/>
          </w:tcPr>
          <w:p w14:paraId="3072942B"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36AAFAA2"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r w:rsidR="00AA7A4E" w:rsidRPr="00AA7A4E" w14:paraId="66DCBFD4" w14:textId="77777777" w:rsidTr="00FD09B7">
        <w:trPr>
          <w:trHeight w:val="20"/>
          <w:jc w:val="center"/>
        </w:trPr>
        <w:tc>
          <w:tcPr>
            <w:tcW w:w="2405" w:type="dxa"/>
            <w:noWrap/>
            <w:vAlign w:val="bottom"/>
            <w:hideMark/>
          </w:tcPr>
          <w:p w14:paraId="2320D0EC"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Perempuan</w:t>
            </w:r>
          </w:p>
        </w:tc>
        <w:tc>
          <w:tcPr>
            <w:tcW w:w="0" w:type="auto"/>
            <w:noWrap/>
            <w:vAlign w:val="bottom"/>
            <w:hideMark/>
          </w:tcPr>
          <w:p w14:paraId="3CFBA089"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26–35 tahun</w:t>
            </w:r>
          </w:p>
        </w:tc>
        <w:tc>
          <w:tcPr>
            <w:tcW w:w="0" w:type="auto"/>
            <w:noWrap/>
            <w:vAlign w:val="bottom"/>
            <w:hideMark/>
          </w:tcPr>
          <w:p w14:paraId="1C4A8775"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S2</w:t>
            </w:r>
          </w:p>
        </w:tc>
        <w:tc>
          <w:tcPr>
            <w:tcW w:w="0" w:type="auto"/>
            <w:noWrap/>
            <w:vAlign w:val="bottom"/>
            <w:hideMark/>
          </w:tcPr>
          <w:p w14:paraId="723B4541" w14:textId="77777777" w:rsidR="00AA7A4E" w:rsidRPr="00FD09B7" w:rsidRDefault="00AA7A4E" w:rsidP="00AA7A4E">
            <w:pPr>
              <w:spacing w:line="240" w:lineRule="auto"/>
              <w:jc w:val="center"/>
              <w:rPr>
                <w:rFonts w:ascii="Times New Roman" w:eastAsia="Times New Roman" w:hAnsi="Times New Roman" w:cs="Times New Roman"/>
                <w:color w:val="000000"/>
                <w:lang w:val="en-ID" w:eastAsia="en-ID"/>
              </w:rPr>
            </w:pPr>
            <w:r w:rsidRPr="00FD09B7">
              <w:rPr>
                <w:rFonts w:ascii="Times New Roman" w:eastAsia="Times New Roman" w:hAnsi="Times New Roman" w:cs="Times New Roman"/>
                <w:color w:val="000000"/>
                <w:lang w:val="en-ID" w:eastAsia="en-ID"/>
              </w:rPr>
              <w:t>11–20 tahun</w:t>
            </w:r>
          </w:p>
        </w:tc>
      </w:tr>
    </w:tbl>
    <w:p w14:paraId="70BF1F30" w14:textId="77777777" w:rsidR="009F21E8" w:rsidRDefault="009F21E8" w:rsidP="00B670E1">
      <w:pPr>
        <w:rPr>
          <w:rFonts w:ascii="Times New Roman" w:hAnsi="Times New Roman" w:cs="Times New Roman"/>
          <w:color w:val="000000" w:themeColor="text1"/>
          <w:sz w:val="24"/>
          <w:szCs w:val="24"/>
        </w:rPr>
      </w:pPr>
    </w:p>
    <w:p w14:paraId="2FD93EBD" w14:textId="77777777" w:rsidR="009F21E8" w:rsidRDefault="009F21E8" w:rsidP="00B670E1">
      <w:pPr>
        <w:rPr>
          <w:rFonts w:ascii="Times New Roman" w:hAnsi="Times New Roman" w:cs="Times New Roman"/>
          <w:color w:val="000000" w:themeColor="text1"/>
          <w:sz w:val="24"/>
          <w:szCs w:val="24"/>
        </w:rPr>
      </w:pPr>
    </w:p>
    <w:p w14:paraId="4C67A500" w14:textId="77777777" w:rsidR="009F21E8" w:rsidRDefault="009F21E8" w:rsidP="00B670E1">
      <w:pPr>
        <w:rPr>
          <w:rFonts w:ascii="Times New Roman" w:hAnsi="Times New Roman" w:cs="Times New Roman"/>
          <w:color w:val="000000" w:themeColor="text1"/>
          <w:sz w:val="24"/>
          <w:szCs w:val="24"/>
        </w:rPr>
      </w:pPr>
    </w:p>
    <w:p w14:paraId="72794035" w14:textId="77777777" w:rsidR="009F21E8" w:rsidRDefault="009F21E8" w:rsidP="00B670E1">
      <w:pPr>
        <w:rPr>
          <w:rFonts w:ascii="Times New Roman" w:hAnsi="Times New Roman" w:cs="Times New Roman"/>
          <w:color w:val="000000" w:themeColor="text1"/>
          <w:sz w:val="24"/>
          <w:szCs w:val="24"/>
        </w:rPr>
      </w:pPr>
    </w:p>
    <w:p w14:paraId="32B9A9D7" w14:textId="77777777" w:rsidR="009F21E8" w:rsidRDefault="009F21E8" w:rsidP="00B670E1">
      <w:pPr>
        <w:rPr>
          <w:rFonts w:ascii="Times New Roman" w:hAnsi="Times New Roman" w:cs="Times New Roman"/>
          <w:color w:val="000000" w:themeColor="text1"/>
          <w:sz w:val="24"/>
          <w:szCs w:val="24"/>
        </w:rPr>
      </w:pPr>
    </w:p>
    <w:p w14:paraId="25F342C9" w14:textId="77777777" w:rsidR="00AA7A4E" w:rsidRDefault="00AA7A4E" w:rsidP="00B670E1">
      <w:pPr>
        <w:rPr>
          <w:rFonts w:ascii="Times New Roman" w:hAnsi="Times New Roman" w:cs="Times New Roman"/>
          <w:color w:val="000000" w:themeColor="text1"/>
          <w:sz w:val="24"/>
          <w:szCs w:val="24"/>
        </w:rPr>
      </w:pPr>
    </w:p>
    <w:p w14:paraId="040F34D5" w14:textId="67741AF3" w:rsidR="00A03AE8" w:rsidRPr="00A03AE8" w:rsidRDefault="0020557D" w:rsidP="0020557D">
      <w:pPr>
        <w:pStyle w:val="Caption"/>
        <w:jc w:val="left"/>
        <w:rPr>
          <w:rFonts w:cs="Times New Roman"/>
          <w:b w:val="0"/>
          <w:bCs w:val="0"/>
          <w:szCs w:val="24"/>
        </w:rPr>
      </w:pPr>
      <w:bookmarkStart w:id="259" w:name="_Toc243155631"/>
      <w:r>
        <w:lastRenderedPageBreak/>
        <w:t xml:space="preserve">Lampiran </w:t>
      </w:r>
      <w:r w:rsidR="006666F1">
        <w:fldChar w:fldCharType="begin"/>
      </w:r>
      <w:r w:rsidR="006666F1">
        <w:instrText xml:space="preserve"> SEQ Lampiran \* ROMAN </w:instrText>
      </w:r>
      <w:r w:rsidR="006666F1">
        <w:fldChar w:fldCharType="separate"/>
      </w:r>
      <w:r w:rsidR="0052531E">
        <w:rPr>
          <w:noProof/>
        </w:rPr>
        <w:t>III</w:t>
      </w:r>
      <w:r w:rsidR="006666F1">
        <w:rPr>
          <w:noProof/>
        </w:rPr>
        <w:fldChar w:fldCharType="end"/>
      </w:r>
      <w:r>
        <w:rPr>
          <w:lang w:val="en-US"/>
        </w:rPr>
        <w:t xml:space="preserve"> </w:t>
      </w:r>
      <w:r w:rsidR="00A03AE8" w:rsidRPr="0020557D">
        <w:rPr>
          <w:rFonts w:cs="Times New Roman"/>
          <w:szCs w:val="24"/>
        </w:rPr>
        <w:t>Jawaban Responden</w:t>
      </w:r>
      <w:bookmarkEnd w:id="259"/>
    </w:p>
    <w:tbl>
      <w:tblPr>
        <w:tblW w:w="10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650"/>
        <w:gridCol w:w="650"/>
        <w:gridCol w:w="650"/>
        <w:gridCol w:w="650"/>
        <w:gridCol w:w="650"/>
        <w:gridCol w:w="650"/>
        <w:gridCol w:w="650"/>
        <w:gridCol w:w="650"/>
        <w:gridCol w:w="473"/>
        <w:gridCol w:w="473"/>
        <w:gridCol w:w="473"/>
        <w:gridCol w:w="473"/>
        <w:gridCol w:w="473"/>
        <w:gridCol w:w="485"/>
        <w:gridCol w:w="485"/>
        <w:gridCol w:w="485"/>
        <w:gridCol w:w="485"/>
        <w:gridCol w:w="485"/>
      </w:tblGrid>
      <w:tr w:rsidR="009F21E8" w:rsidRPr="009F21E8" w14:paraId="37C86477" w14:textId="77777777" w:rsidTr="00FD09B7">
        <w:trPr>
          <w:trHeight w:val="438"/>
          <w:jc w:val="center"/>
        </w:trPr>
        <w:tc>
          <w:tcPr>
            <w:tcW w:w="650" w:type="dxa"/>
            <w:noWrap/>
            <w:vAlign w:val="center"/>
            <w:hideMark/>
          </w:tcPr>
          <w:p w14:paraId="7A6D308E"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X1.1</w:t>
            </w:r>
          </w:p>
        </w:tc>
        <w:tc>
          <w:tcPr>
            <w:tcW w:w="0" w:type="auto"/>
            <w:noWrap/>
            <w:vAlign w:val="center"/>
            <w:hideMark/>
          </w:tcPr>
          <w:p w14:paraId="49ECA4E8"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X1.2</w:t>
            </w:r>
          </w:p>
        </w:tc>
        <w:tc>
          <w:tcPr>
            <w:tcW w:w="0" w:type="auto"/>
            <w:noWrap/>
            <w:vAlign w:val="center"/>
            <w:hideMark/>
          </w:tcPr>
          <w:p w14:paraId="167F32B9"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X1.3</w:t>
            </w:r>
          </w:p>
        </w:tc>
        <w:tc>
          <w:tcPr>
            <w:tcW w:w="0" w:type="auto"/>
            <w:noWrap/>
            <w:vAlign w:val="center"/>
            <w:hideMark/>
          </w:tcPr>
          <w:p w14:paraId="28C99FE7"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X1.4</w:t>
            </w:r>
          </w:p>
        </w:tc>
        <w:tc>
          <w:tcPr>
            <w:tcW w:w="0" w:type="auto"/>
            <w:noWrap/>
            <w:vAlign w:val="center"/>
            <w:hideMark/>
          </w:tcPr>
          <w:p w14:paraId="5A081956"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X2.1</w:t>
            </w:r>
          </w:p>
        </w:tc>
        <w:tc>
          <w:tcPr>
            <w:tcW w:w="0" w:type="auto"/>
            <w:noWrap/>
            <w:vAlign w:val="center"/>
            <w:hideMark/>
          </w:tcPr>
          <w:p w14:paraId="03C0EFD5"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X2.2</w:t>
            </w:r>
          </w:p>
        </w:tc>
        <w:tc>
          <w:tcPr>
            <w:tcW w:w="0" w:type="auto"/>
            <w:noWrap/>
            <w:vAlign w:val="center"/>
            <w:hideMark/>
          </w:tcPr>
          <w:p w14:paraId="1BBD6DF6"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X2.3</w:t>
            </w:r>
          </w:p>
        </w:tc>
        <w:tc>
          <w:tcPr>
            <w:tcW w:w="0" w:type="auto"/>
            <w:noWrap/>
            <w:vAlign w:val="center"/>
            <w:hideMark/>
          </w:tcPr>
          <w:p w14:paraId="4D3036F4"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X2.4</w:t>
            </w:r>
          </w:p>
        </w:tc>
        <w:tc>
          <w:tcPr>
            <w:tcW w:w="0" w:type="auto"/>
            <w:noWrap/>
            <w:vAlign w:val="center"/>
            <w:hideMark/>
          </w:tcPr>
          <w:p w14:paraId="4DB91E82"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X2.5</w:t>
            </w:r>
          </w:p>
        </w:tc>
        <w:tc>
          <w:tcPr>
            <w:tcW w:w="0" w:type="auto"/>
            <w:noWrap/>
            <w:vAlign w:val="center"/>
            <w:hideMark/>
          </w:tcPr>
          <w:p w14:paraId="51D44255"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Z1</w:t>
            </w:r>
          </w:p>
        </w:tc>
        <w:tc>
          <w:tcPr>
            <w:tcW w:w="0" w:type="auto"/>
            <w:noWrap/>
            <w:vAlign w:val="center"/>
            <w:hideMark/>
          </w:tcPr>
          <w:p w14:paraId="5701A04D"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Z2</w:t>
            </w:r>
          </w:p>
        </w:tc>
        <w:tc>
          <w:tcPr>
            <w:tcW w:w="0" w:type="auto"/>
            <w:noWrap/>
            <w:vAlign w:val="center"/>
            <w:hideMark/>
          </w:tcPr>
          <w:p w14:paraId="746F999D"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Z3</w:t>
            </w:r>
          </w:p>
        </w:tc>
        <w:tc>
          <w:tcPr>
            <w:tcW w:w="0" w:type="auto"/>
            <w:noWrap/>
            <w:vAlign w:val="center"/>
            <w:hideMark/>
          </w:tcPr>
          <w:p w14:paraId="78650E99"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Z4</w:t>
            </w:r>
          </w:p>
        </w:tc>
        <w:tc>
          <w:tcPr>
            <w:tcW w:w="0" w:type="auto"/>
            <w:noWrap/>
            <w:vAlign w:val="center"/>
            <w:hideMark/>
          </w:tcPr>
          <w:p w14:paraId="57EDF971"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Z5</w:t>
            </w:r>
          </w:p>
        </w:tc>
        <w:tc>
          <w:tcPr>
            <w:tcW w:w="0" w:type="auto"/>
            <w:noWrap/>
            <w:vAlign w:val="center"/>
            <w:hideMark/>
          </w:tcPr>
          <w:p w14:paraId="5F87599D"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Y1</w:t>
            </w:r>
          </w:p>
        </w:tc>
        <w:tc>
          <w:tcPr>
            <w:tcW w:w="0" w:type="auto"/>
            <w:noWrap/>
            <w:vAlign w:val="center"/>
            <w:hideMark/>
          </w:tcPr>
          <w:p w14:paraId="6685B5A6"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Y2</w:t>
            </w:r>
          </w:p>
        </w:tc>
        <w:tc>
          <w:tcPr>
            <w:tcW w:w="0" w:type="auto"/>
            <w:noWrap/>
            <w:vAlign w:val="center"/>
            <w:hideMark/>
          </w:tcPr>
          <w:p w14:paraId="32968470"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Y3</w:t>
            </w:r>
          </w:p>
        </w:tc>
        <w:tc>
          <w:tcPr>
            <w:tcW w:w="0" w:type="auto"/>
            <w:noWrap/>
            <w:vAlign w:val="center"/>
            <w:hideMark/>
          </w:tcPr>
          <w:p w14:paraId="53637C13"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Y4</w:t>
            </w:r>
          </w:p>
        </w:tc>
        <w:tc>
          <w:tcPr>
            <w:tcW w:w="0" w:type="auto"/>
            <w:noWrap/>
            <w:vAlign w:val="center"/>
            <w:hideMark/>
          </w:tcPr>
          <w:p w14:paraId="2A9BD85E" w14:textId="77777777" w:rsidR="009F21E8" w:rsidRPr="009F21E8" w:rsidRDefault="009F21E8" w:rsidP="009F21E8">
            <w:pPr>
              <w:spacing w:line="240" w:lineRule="auto"/>
              <w:jc w:val="center"/>
              <w:rPr>
                <w:rFonts w:ascii="Times New Roman" w:eastAsia="Times New Roman" w:hAnsi="Times New Roman" w:cs="Times New Roman"/>
                <w:b/>
                <w:bCs/>
                <w:color w:val="000000"/>
                <w:lang w:val="en-ID" w:eastAsia="en-ID"/>
              </w:rPr>
            </w:pPr>
            <w:r w:rsidRPr="009F21E8">
              <w:rPr>
                <w:rFonts w:ascii="Times New Roman" w:eastAsia="Times New Roman" w:hAnsi="Times New Roman" w:cs="Times New Roman"/>
                <w:b/>
                <w:bCs/>
                <w:color w:val="000000"/>
                <w:lang w:val="en-ID" w:eastAsia="en-ID"/>
              </w:rPr>
              <w:t>Y5</w:t>
            </w:r>
          </w:p>
        </w:tc>
      </w:tr>
      <w:tr w:rsidR="009F21E8" w:rsidRPr="009F21E8" w14:paraId="0D4225B0" w14:textId="77777777" w:rsidTr="00416F5C">
        <w:trPr>
          <w:trHeight w:val="20"/>
          <w:jc w:val="center"/>
        </w:trPr>
        <w:tc>
          <w:tcPr>
            <w:tcW w:w="650" w:type="dxa"/>
            <w:noWrap/>
            <w:vAlign w:val="bottom"/>
            <w:hideMark/>
          </w:tcPr>
          <w:p w14:paraId="1DC30C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EC98A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4D9320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B6074E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E71BD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C8478B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11708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6BB8721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DFEA8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D9C36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CED20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FFCAE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BAFA8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D6C82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6C8D0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0F6FD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E6DF6D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BA363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632FD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58ACCE6B" w14:textId="77777777" w:rsidTr="00416F5C">
        <w:trPr>
          <w:trHeight w:val="20"/>
          <w:jc w:val="center"/>
        </w:trPr>
        <w:tc>
          <w:tcPr>
            <w:tcW w:w="650" w:type="dxa"/>
            <w:noWrap/>
            <w:vAlign w:val="bottom"/>
            <w:hideMark/>
          </w:tcPr>
          <w:p w14:paraId="3DAC83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E4F68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7A4A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992C0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DEE03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EF6D1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DD795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95B2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3F0184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CE121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3D2224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79CC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B4462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4F3E4D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B9DE4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5662D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419EB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16AA0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2A896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2FAAF8F5" w14:textId="77777777" w:rsidTr="00416F5C">
        <w:trPr>
          <w:trHeight w:val="20"/>
          <w:jc w:val="center"/>
        </w:trPr>
        <w:tc>
          <w:tcPr>
            <w:tcW w:w="650" w:type="dxa"/>
            <w:noWrap/>
            <w:vAlign w:val="bottom"/>
            <w:hideMark/>
          </w:tcPr>
          <w:p w14:paraId="7877CA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9971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A026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E486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B0F72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AB758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6D32DB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E8C7E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ED1318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A65F63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4A269B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5BED9B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B21B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E7A3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D6CDEE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AF212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D98811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E9DC6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E224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3718AEDF" w14:textId="77777777" w:rsidTr="00416F5C">
        <w:trPr>
          <w:trHeight w:val="20"/>
          <w:jc w:val="center"/>
        </w:trPr>
        <w:tc>
          <w:tcPr>
            <w:tcW w:w="650" w:type="dxa"/>
            <w:noWrap/>
            <w:vAlign w:val="bottom"/>
            <w:hideMark/>
          </w:tcPr>
          <w:p w14:paraId="4D1DAE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6AC6F1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2E8A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490360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B74F2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9630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CCC90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EC2F7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8A9E9F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8259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8A93A2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F2836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4AD277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D015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6DAEF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81EE6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46D9F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7F67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BBD6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724D4139" w14:textId="77777777" w:rsidTr="00416F5C">
        <w:trPr>
          <w:trHeight w:val="20"/>
          <w:jc w:val="center"/>
        </w:trPr>
        <w:tc>
          <w:tcPr>
            <w:tcW w:w="650" w:type="dxa"/>
            <w:noWrap/>
            <w:vAlign w:val="bottom"/>
            <w:hideMark/>
          </w:tcPr>
          <w:p w14:paraId="48F980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CB04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58337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F561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B0EF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BDF2B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95B3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917374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B0FB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2B70E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A8BA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B1069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FB038B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67BF94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D15FE5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CC28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62F146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72D9D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C054C4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406EF127" w14:textId="77777777" w:rsidTr="00416F5C">
        <w:trPr>
          <w:trHeight w:val="20"/>
          <w:jc w:val="center"/>
        </w:trPr>
        <w:tc>
          <w:tcPr>
            <w:tcW w:w="650" w:type="dxa"/>
            <w:noWrap/>
            <w:vAlign w:val="bottom"/>
            <w:hideMark/>
          </w:tcPr>
          <w:p w14:paraId="18CC0F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77511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1391B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6E2B2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E802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CA521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60D4E3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7F8BE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326B5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F04F3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BF4E0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C5D15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A1F42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4D99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17D4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3EED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A3066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DCBC66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D8633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157F5031" w14:textId="77777777" w:rsidTr="00416F5C">
        <w:trPr>
          <w:trHeight w:val="20"/>
          <w:jc w:val="center"/>
        </w:trPr>
        <w:tc>
          <w:tcPr>
            <w:tcW w:w="650" w:type="dxa"/>
            <w:noWrap/>
            <w:vAlign w:val="bottom"/>
            <w:hideMark/>
          </w:tcPr>
          <w:p w14:paraId="7B262C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29460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14E65E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A8359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B1C0D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E2CFAC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E9E267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437AD6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7051F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A819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DF0BE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7C8457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91D6C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78CAD5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85C5F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ACCE8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206D1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AAA50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2E8BB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3641441C" w14:textId="77777777" w:rsidTr="00416F5C">
        <w:trPr>
          <w:trHeight w:val="20"/>
          <w:jc w:val="center"/>
        </w:trPr>
        <w:tc>
          <w:tcPr>
            <w:tcW w:w="650" w:type="dxa"/>
            <w:noWrap/>
            <w:vAlign w:val="bottom"/>
            <w:hideMark/>
          </w:tcPr>
          <w:p w14:paraId="5034256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8B53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AFC39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94487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4509B7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0D0A21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EE7B7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A6583D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38002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FA82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56939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0D68B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1B825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72B4D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B90C1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4F94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70A1C1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9E524E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6C59D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47717127" w14:textId="77777777" w:rsidTr="00416F5C">
        <w:trPr>
          <w:trHeight w:val="20"/>
          <w:jc w:val="center"/>
        </w:trPr>
        <w:tc>
          <w:tcPr>
            <w:tcW w:w="650" w:type="dxa"/>
            <w:noWrap/>
            <w:vAlign w:val="bottom"/>
            <w:hideMark/>
          </w:tcPr>
          <w:p w14:paraId="00DEC7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DA9B7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2E05EA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49B94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FA6FF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49C9C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37C23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1232A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D318E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13E236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7E032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F0F98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449FE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AAAB2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748D7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5651F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38671F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7CE99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BF4BFD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70342A6D" w14:textId="77777777" w:rsidTr="00416F5C">
        <w:trPr>
          <w:trHeight w:val="20"/>
          <w:jc w:val="center"/>
        </w:trPr>
        <w:tc>
          <w:tcPr>
            <w:tcW w:w="650" w:type="dxa"/>
            <w:noWrap/>
            <w:vAlign w:val="bottom"/>
            <w:hideMark/>
          </w:tcPr>
          <w:p w14:paraId="660EC64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D954D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2F991E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040EA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569A8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1639B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55C1E8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A0ADC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DA8F0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52BFCD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39069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389E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2CBA7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F9B8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A382C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8045A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A1750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790E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3E89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3F20ABA3" w14:textId="77777777" w:rsidTr="00416F5C">
        <w:trPr>
          <w:trHeight w:val="20"/>
          <w:jc w:val="center"/>
        </w:trPr>
        <w:tc>
          <w:tcPr>
            <w:tcW w:w="650" w:type="dxa"/>
            <w:noWrap/>
            <w:vAlign w:val="bottom"/>
            <w:hideMark/>
          </w:tcPr>
          <w:p w14:paraId="1C4C98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18523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BC018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37CE68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9A471F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B47E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B5B2F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4265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240DB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D2AEE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303B5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4BEB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B92A1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35C48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65983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3202D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87DF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BA3F5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C02B68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094D9482" w14:textId="77777777" w:rsidTr="00416F5C">
        <w:trPr>
          <w:trHeight w:val="20"/>
          <w:jc w:val="center"/>
        </w:trPr>
        <w:tc>
          <w:tcPr>
            <w:tcW w:w="650" w:type="dxa"/>
            <w:noWrap/>
            <w:vAlign w:val="bottom"/>
            <w:hideMark/>
          </w:tcPr>
          <w:p w14:paraId="636563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3A17D6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5551F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DB1E29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C4DF8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6504F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005A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28B8D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EB972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B6AB8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83103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B5AC6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474596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9650D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A8C1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00A3F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43B21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B796E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C8945F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r>
      <w:tr w:rsidR="009F21E8" w:rsidRPr="009F21E8" w14:paraId="0E848FF9" w14:textId="77777777" w:rsidTr="00416F5C">
        <w:trPr>
          <w:trHeight w:val="20"/>
          <w:jc w:val="center"/>
        </w:trPr>
        <w:tc>
          <w:tcPr>
            <w:tcW w:w="650" w:type="dxa"/>
            <w:noWrap/>
            <w:vAlign w:val="bottom"/>
            <w:hideMark/>
          </w:tcPr>
          <w:p w14:paraId="004704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F7776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651A60B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FFDA6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0F2CB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D8125D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E9606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C8D97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EFF48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292A2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E63A5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D32E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A401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5CD5C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26D4B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5E929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FB493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F337E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7E04A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6690E74C" w14:textId="77777777" w:rsidTr="00416F5C">
        <w:trPr>
          <w:trHeight w:val="20"/>
          <w:jc w:val="center"/>
        </w:trPr>
        <w:tc>
          <w:tcPr>
            <w:tcW w:w="650" w:type="dxa"/>
            <w:noWrap/>
            <w:vAlign w:val="bottom"/>
            <w:hideMark/>
          </w:tcPr>
          <w:p w14:paraId="0E94042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F6EE9B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D09AE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76FE9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B6F21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16F13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D5770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E8E127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67B5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49D630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4EDA1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B49F8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FCE23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2A702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11CE9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D3788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676DA4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89FEF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AB756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5D700A44" w14:textId="77777777" w:rsidTr="00416F5C">
        <w:trPr>
          <w:trHeight w:val="20"/>
          <w:jc w:val="center"/>
        </w:trPr>
        <w:tc>
          <w:tcPr>
            <w:tcW w:w="650" w:type="dxa"/>
            <w:noWrap/>
            <w:vAlign w:val="bottom"/>
            <w:hideMark/>
          </w:tcPr>
          <w:p w14:paraId="600642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B2768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1F2808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F3AA3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A5E0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9E2D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C37F0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2110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487B3F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51130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F87296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F4C72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2DD95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9B612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8F65C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E447E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4AA7F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BF685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B60D8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64BFCD33" w14:textId="77777777" w:rsidTr="00416F5C">
        <w:trPr>
          <w:trHeight w:val="20"/>
          <w:jc w:val="center"/>
        </w:trPr>
        <w:tc>
          <w:tcPr>
            <w:tcW w:w="650" w:type="dxa"/>
            <w:noWrap/>
            <w:vAlign w:val="bottom"/>
            <w:hideMark/>
          </w:tcPr>
          <w:p w14:paraId="2E46B5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B4D2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8F81B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14A6B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EF9BC3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DB5A84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D0564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2F3A2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7AB132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90B8E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686B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F4A5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770714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FB5AB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785C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F6FF4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4F374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AC015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60EE6F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785463BD" w14:textId="77777777" w:rsidTr="00416F5C">
        <w:trPr>
          <w:trHeight w:val="20"/>
          <w:jc w:val="center"/>
        </w:trPr>
        <w:tc>
          <w:tcPr>
            <w:tcW w:w="650" w:type="dxa"/>
            <w:noWrap/>
            <w:vAlign w:val="bottom"/>
            <w:hideMark/>
          </w:tcPr>
          <w:p w14:paraId="2D3009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DDC4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4B69D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CB10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4C4E4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B6332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79F352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1C83DD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F84A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4C06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AAB9D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0A8C77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F845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0A00D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23CDD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39D068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A0F42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7064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CFA0B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2A8D137E" w14:textId="77777777" w:rsidTr="00416F5C">
        <w:trPr>
          <w:trHeight w:val="20"/>
          <w:jc w:val="center"/>
        </w:trPr>
        <w:tc>
          <w:tcPr>
            <w:tcW w:w="650" w:type="dxa"/>
            <w:noWrap/>
            <w:vAlign w:val="bottom"/>
            <w:hideMark/>
          </w:tcPr>
          <w:p w14:paraId="588347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F64F8A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A3FF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86F9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21048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CD28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A9B0D6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95E45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0AA3A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DA626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A0F6DD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F66B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47EAB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A8FFB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C1AE9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15470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F7B829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4EAC2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3057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06766177" w14:textId="77777777" w:rsidTr="00416F5C">
        <w:trPr>
          <w:trHeight w:val="20"/>
          <w:jc w:val="center"/>
        </w:trPr>
        <w:tc>
          <w:tcPr>
            <w:tcW w:w="650" w:type="dxa"/>
            <w:noWrap/>
            <w:vAlign w:val="bottom"/>
            <w:hideMark/>
          </w:tcPr>
          <w:p w14:paraId="0131A0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7F335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6435C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76F97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F0AD74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DF2AF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24CCE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7A5C8D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E17A9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CDF4C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D8115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2966C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B591E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4E9CF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8C0697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89BFD2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534BE76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1FA697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ADA3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73840974" w14:textId="77777777" w:rsidTr="00416F5C">
        <w:trPr>
          <w:trHeight w:val="20"/>
          <w:jc w:val="center"/>
        </w:trPr>
        <w:tc>
          <w:tcPr>
            <w:tcW w:w="650" w:type="dxa"/>
            <w:noWrap/>
            <w:vAlign w:val="bottom"/>
            <w:hideMark/>
          </w:tcPr>
          <w:p w14:paraId="0685C5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4FE82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2DE68F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96E80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4F368A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A6AE9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28F66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26C405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DECB3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CA39F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C37022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55B256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4B5DA7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3F8A29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277FD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03CA1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10201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FC32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A2CCB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4EBCCE8D" w14:textId="77777777" w:rsidTr="00416F5C">
        <w:trPr>
          <w:trHeight w:val="20"/>
          <w:jc w:val="center"/>
        </w:trPr>
        <w:tc>
          <w:tcPr>
            <w:tcW w:w="650" w:type="dxa"/>
            <w:noWrap/>
            <w:vAlign w:val="bottom"/>
            <w:hideMark/>
          </w:tcPr>
          <w:p w14:paraId="2B6B9B9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A3C61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965B7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E4BE4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080E1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5B4527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7188D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3F583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CAFAE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AC0AF9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1D78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EB49E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228A1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BBBE23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E2FC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BEC70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8B773D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0E33E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8D9988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21302493" w14:textId="77777777" w:rsidTr="00416F5C">
        <w:trPr>
          <w:trHeight w:val="20"/>
          <w:jc w:val="center"/>
        </w:trPr>
        <w:tc>
          <w:tcPr>
            <w:tcW w:w="650" w:type="dxa"/>
            <w:noWrap/>
            <w:vAlign w:val="bottom"/>
            <w:hideMark/>
          </w:tcPr>
          <w:p w14:paraId="3C4CE5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D1C40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E480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C10E9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FD52D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03732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9BD7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5B433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D3865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79CF8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BFE4F2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309B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1CD97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733DA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B485D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228B3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E873F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58AC5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77D0D2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3989BC9E" w14:textId="77777777" w:rsidTr="00416F5C">
        <w:trPr>
          <w:trHeight w:val="20"/>
          <w:jc w:val="center"/>
        </w:trPr>
        <w:tc>
          <w:tcPr>
            <w:tcW w:w="650" w:type="dxa"/>
            <w:noWrap/>
            <w:vAlign w:val="bottom"/>
            <w:hideMark/>
          </w:tcPr>
          <w:p w14:paraId="4EF7E58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72C78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1203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1DAB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3ECC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B44A5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37F9A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416014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00976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BBFB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1BC29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A82D1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79D6E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DB62E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17572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768F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A77FD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8560F8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89E3C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310EB720" w14:textId="77777777" w:rsidTr="00416F5C">
        <w:trPr>
          <w:trHeight w:val="20"/>
          <w:jc w:val="center"/>
        </w:trPr>
        <w:tc>
          <w:tcPr>
            <w:tcW w:w="650" w:type="dxa"/>
            <w:noWrap/>
            <w:vAlign w:val="bottom"/>
            <w:hideMark/>
          </w:tcPr>
          <w:p w14:paraId="7415CD1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69E77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0E085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07753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CBE523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C65E2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BA1AC8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64F0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737A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C2A32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29E233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5D3F0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EACA3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013AB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D9D018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4F6A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0A7840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57FD2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3B4FB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6B326BE3" w14:textId="77777777" w:rsidTr="00416F5C">
        <w:trPr>
          <w:trHeight w:val="20"/>
          <w:jc w:val="center"/>
        </w:trPr>
        <w:tc>
          <w:tcPr>
            <w:tcW w:w="650" w:type="dxa"/>
            <w:noWrap/>
            <w:vAlign w:val="bottom"/>
            <w:hideMark/>
          </w:tcPr>
          <w:p w14:paraId="1C9404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58F56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F1177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A1CDB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23B0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2A50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570B9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46466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ABD947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5F49F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9C78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1BAE88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786E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3D63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30F2A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E5B1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1C8F6E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5B429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BA02E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2553A113" w14:textId="77777777" w:rsidTr="00416F5C">
        <w:trPr>
          <w:trHeight w:val="20"/>
          <w:jc w:val="center"/>
        </w:trPr>
        <w:tc>
          <w:tcPr>
            <w:tcW w:w="650" w:type="dxa"/>
            <w:noWrap/>
            <w:vAlign w:val="bottom"/>
            <w:hideMark/>
          </w:tcPr>
          <w:p w14:paraId="0861C5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9E73C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7146E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5E8786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2603F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17A2F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77FBB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A5541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3C19F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61F88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2B62A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87CDD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1F10D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B2CC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583A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B9B12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ECD86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DB451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997F3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3541CEC2" w14:textId="77777777" w:rsidTr="00416F5C">
        <w:trPr>
          <w:trHeight w:val="20"/>
          <w:jc w:val="center"/>
        </w:trPr>
        <w:tc>
          <w:tcPr>
            <w:tcW w:w="650" w:type="dxa"/>
            <w:noWrap/>
            <w:vAlign w:val="bottom"/>
            <w:hideMark/>
          </w:tcPr>
          <w:p w14:paraId="1457129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B71300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04B679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7D1BB7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10785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6E5E5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C957F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E4D47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ADC2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61C02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B95BA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A21D0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4196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2E2BD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554E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EA3B6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993F37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BF109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90F266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288C7D52" w14:textId="77777777" w:rsidTr="00416F5C">
        <w:trPr>
          <w:trHeight w:val="20"/>
          <w:jc w:val="center"/>
        </w:trPr>
        <w:tc>
          <w:tcPr>
            <w:tcW w:w="650" w:type="dxa"/>
            <w:noWrap/>
            <w:vAlign w:val="bottom"/>
            <w:hideMark/>
          </w:tcPr>
          <w:p w14:paraId="38A5B3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7F487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0F80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CC0284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2D502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0E0280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6C946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A84D5B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07486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70CA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90E62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7F09F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51BFE2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F0F1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F6BFB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C9E5F8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2C4DD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56799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7188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6F907607" w14:textId="77777777" w:rsidTr="00416F5C">
        <w:trPr>
          <w:trHeight w:val="20"/>
          <w:jc w:val="center"/>
        </w:trPr>
        <w:tc>
          <w:tcPr>
            <w:tcW w:w="650" w:type="dxa"/>
            <w:noWrap/>
            <w:vAlign w:val="bottom"/>
            <w:hideMark/>
          </w:tcPr>
          <w:p w14:paraId="30B0689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AA92C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17DE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9CE11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1773C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5EAC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01497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16D31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507535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51625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DA1C0E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7163A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6082D4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2BD8D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F2F4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F9534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A0A3E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0B9D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69B517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r>
      <w:tr w:rsidR="009F21E8" w:rsidRPr="009F21E8" w14:paraId="072DC783" w14:textId="77777777" w:rsidTr="00416F5C">
        <w:trPr>
          <w:trHeight w:val="20"/>
          <w:jc w:val="center"/>
        </w:trPr>
        <w:tc>
          <w:tcPr>
            <w:tcW w:w="650" w:type="dxa"/>
            <w:noWrap/>
            <w:vAlign w:val="bottom"/>
            <w:hideMark/>
          </w:tcPr>
          <w:p w14:paraId="140CCE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A66437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03656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F9C017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EF1A16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C9BE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49CB11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42EC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46715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1BC3A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D11C9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E78F4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14D8E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6FA8D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1ACAB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836698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A7BEF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91CB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496E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1C08EAFC" w14:textId="77777777" w:rsidTr="00416F5C">
        <w:trPr>
          <w:trHeight w:val="20"/>
          <w:jc w:val="center"/>
        </w:trPr>
        <w:tc>
          <w:tcPr>
            <w:tcW w:w="650" w:type="dxa"/>
            <w:noWrap/>
            <w:vAlign w:val="bottom"/>
            <w:hideMark/>
          </w:tcPr>
          <w:p w14:paraId="024B8F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7D8B9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6104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507BE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534BCC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3BE67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C05C6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4A23F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7550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9529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F66FE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D36BD2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0300D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4528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641E1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8638E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E61C2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768959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40690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2210D2C8" w14:textId="77777777" w:rsidTr="00416F5C">
        <w:trPr>
          <w:trHeight w:val="20"/>
          <w:jc w:val="center"/>
        </w:trPr>
        <w:tc>
          <w:tcPr>
            <w:tcW w:w="650" w:type="dxa"/>
            <w:noWrap/>
            <w:vAlign w:val="bottom"/>
            <w:hideMark/>
          </w:tcPr>
          <w:p w14:paraId="1D2B92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B8EC1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A828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415EC7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81C83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8FAB25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4976D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104D91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C8C1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2BAC36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1E6C05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6DFB2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24A26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B969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10E3A2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9D92B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7B70703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38CE2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EA00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00ACFAB4" w14:textId="77777777" w:rsidTr="00416F5C">
        <w:trPr>
          <w:trHeight w:val="20"/>
          <w:jc w:val="center"/>
        </w:trPr>
        <w:tc>
          <w:tcPr>
            <w:tcW w:w="650" w:type="dxa"/>
            <w:noWrap/>
            <w:vAlign w:val="bottom"/>
            <w:hideMark/>
          </w:tcPr>
          <w:p w14:paraId="7A7317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C558E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94C8F2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91D74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9F94A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B9B755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5F1A4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24F4BD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71E4E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B0B0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564AF1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9E6E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2F1FC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6582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511A4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768F9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12F94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6A44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CD55F1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2CA10D7A" w14:textId="77777777" w:rsidTr="00416F5C">
        <w:trPr>
          <w:trHeight w:val="20"/>
          <w:jc w:val="center"/>
        </w:trPr>
        <w:tc>
          <w:tcPr>
            <w:tcW w:w="650" w:type="dxa"/>
            <w:noWrap/>
            <w:vAlign w:val="bottom"/>
            <w:hideMark/>
          </w:tcPr>
          <w:p w14:paraId="071A71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C8513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83EE4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FBEEE3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AC4C9E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81B5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D0F48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E63CE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5F49F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48D08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7BADD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C93B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304CC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A1995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2769C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B7143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34756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2BE10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092039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5EDEFD2D" w14:textId="77777777" w:rsidTr="00416F5C">
        <w:trPr>
          <w:trHeight w:val="20"/>
          <w:jc w:val="center"/>
        </w:trPr>
        <w:tc>
          <w:tcPr>
            <w:tcW w:w="650" w:type="dxa"/>
            <w:noWrap/>
            <w:vAlign w:val="bottom"/>
            <w:hideMark/>
          </w:tcPr>
          <w:p w14:paraId="398ED5C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7AB8EE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B951C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283FC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8627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1AA24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4EB4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1612C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7ED8F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FB12D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B2A11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E8DC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B56576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A6396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99F2F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AE435A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FEA9F6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6F32A7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B1A39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254CA8A8" w14:textId="77777777" w:rsidTr="00416F5C">
        <w:trPr>
          <w:trHeight w:val="20"/>
          <w:jc w:val="center"/>
        </w:trPr>
        <w:tc>
          <w:tcPr>
            <w:tcW w:w="650" w:type="dxa"/>
            <w:noWrap/>
            <w:vAlign w:val="bottom"/>
            <w:hideMark/>
          </w:tcPr>
          <w:p w14:paraId="2BA38F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B967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FD4C51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09AD7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4868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7ECAD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DDA02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FAAE6F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6B5F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4746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D5B9B6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E6609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B836A5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B9469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7A3D7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37E81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74506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E23EF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3B802B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2911A724" w14:textId="77777777" w:rsidTr="00416F5C">
        <w:trPr>
          <w:trHeight w:val="20"/>
          <w:jc w:val="center"/>
        </w:trPr>
        <w:tc>
          <w:tcPr>
            <w:tcW w:w="650" w:type="dxa"/>
            <w:noWrap/>
            <w:vAlign w:val="bottom"/>
            <w:hideMark/>
          </w:tcPr>
          <w:p w14:paraId="08EEF2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E4632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1BDBF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77A41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83FB0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E5E7B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B632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DACE88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D61A87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68979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2FEB00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FB2B8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660EC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5E9E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0016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A5F19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5C98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55CA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4EB8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4040A72F" w14:textId="77777777" w:rsidTr="00416F5C">
        <w:trPr>
          <w:trHeight w:val="20"/>
          <w:jc w:val="center"/>
        </w:trPr>
        <w:tc>
          <w:tcPr>
            <w:tcW w:w="650" w:type="dxa"/>
            <w:noWrap/>
            <w:vAlign w:val="bottom"/>
            <w:hideMark/>
          </w:tcPr>
          <w:p w14:paraId="2545D55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15319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1CF5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5013D6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B9E91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D30B0A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FF642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54FB8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E77E55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8A761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848CC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BE3B8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A36065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59D03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39B46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DB156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DD0B8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B34AE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F0A7B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661A9837" w14:textId="77777777" w:rsidTr="00416F5C">
        <w:trPr>
          <w:trHeight w:val="20"/>
          <w:jc w:val="center"/>
        </w:trPr>
        <w:tc>
          <w:tcPr>
            <w:tcW w:w="650" w:type="dxa"/>
            <w:noWrap/>
            <w:vAlign w:val="bottom"/>
            <w:hideMark/>
          </w:tcPr>
          <w:p w14:paraId="0B5A947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CFF2DC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48C88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E6DF78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BE44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D4CF9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D1CFF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C8365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7E9785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2BA22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D60F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40D4E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D92151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84076F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219B0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4460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A2612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9F322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54C51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706CECAD" w14:textId="77777777" w:rsidTr="00416F5C">
        <w:trPr>
          <w:trHeight w:val="20"/>
          <w:jc w:val="center"/>
        </w:trPr>
        <w:tc>
          <w:tcPr>
            <w:tcW w:w="650" w:type="dxa"/>
            <w:noWrap/>
            <w:vAlign w:val="bottom"/>
            <w:hideMark/>
          </w:tcPr>
          <w:p w14:paraId="254E56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947A93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340FF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55D7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54AF9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84009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BC9FCD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EF607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F9108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F69D5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14FF43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FC24D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C1D59C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D09B4A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8636B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14F7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478C60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851961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CF8D0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18148851" w14:textId="77777777" w:rsidTr="00416F5C">
        <w:trPr>
          <w:trHeight w:val="20"/>
          <w:jc w:val="center"/>
        </w:trPr>
        <w:tc>
          <w:tcPr>
            <w:tcW w:w="650" w:type="dxa"/>
            <w:noWrap/>
            <w:vAlign w:val="bottom"/>
            <w:hideMark/>
          </w:tcPr>
          <w:p w14:paraId="1DC099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C0C4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E4E10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3CDAF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4DC8E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C62FD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C9859B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BB72A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CE0D3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821AB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EBE67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8D1E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5C6E4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A31BA3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0C097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75A8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DEF3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F2F65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85821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088C0E7A" w14:textId="77777777" w:rsidTr="00416F5C">
        <w:trPr>
          <w:trHeight w:val="20"/>
          <w:jc w:val="center"/>
        </w:trPr>
        <w:tc>
          <w:tcPr>
            <w:tcW w:w="650" w:type="dxa"/>
            <w:noWrap/>
            <w:vAlign w:val="bottom"/>
            <w:hideMark/>
          </w:tcPr>
          <w:p w14:paraId="66BE47A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CD0467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4D2BE0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74E95D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CD708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06C68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A01AE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D9EA7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8742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1FDA7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7B000A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B9809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BF1E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8F87B9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A9C0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E3959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793279C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0775E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67A0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1A3B72EC" w14:textId="77777777" w:rsidTr="00416F5C">
        <w:trPr>
          <w:trHeight w:val="20"/>
          <w:jc w:val="center"/>
        </w:trPr>
        <w:tc>
          <w:tcPr>
            <w:tcW w:w="650" w:type="dxa"/>
            <w:noWrap/>
            <w:vAlign w:val="bottom"/>
            <w:hideMark/>
          </w:tcPr>
          <w:p w14:paraId="00141A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1E5A41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77C98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1FB3A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E11B5B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75698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5F1C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AE51C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29609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069D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CCE6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B241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78E6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25201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4D73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B4FA2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1B1D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035D61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C63C2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F6B9AED" w14:textId="77777777" w:rsidTr="00416F5C">
        <w:trPr>
          <w:trHeight w:val="20"/>
          <w:jc w:val="center"/>
        </w:trPr>
        <w:tc>
          <w:tcPr>
            <w:tcW w:w="650" w:type="dxa"/>
            <w:noWrap/>
            <w:vAlign w:val="bottom"/>
            <w:hideMark/>
          </w:tcPr>
          <w:p w14:paraId="75B47E8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866129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E45B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9B5C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83177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CD38E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AFC79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2DAD1A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FAA7F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AEB92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A678E0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1C09A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4FF98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C947F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E96BD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DAD8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B6EF7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30E605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9918A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6111C12B" w14:textId="77777777" w:rsidTr="00416F5C">
        <w:trPr>
          <w:trHeight w:val="20"/>
          <w:jc w:val="center"/>
        </w:trPr>
        <w:tc>
          <w:tcPr>
            <w:tcW w:w="650" w:type="dxa"/>
            <w:noWrap/>
            <w:vAlign w:val="bottom"/>
            <w:hideMark/>
          </w:tcPr>
          <w:p w14:paraId="6E2358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D0BECD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D8A7B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4BB62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3C08C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CD027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89197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67ACF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8642B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5DADD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87E04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582A2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AC17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8085D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3F397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30E93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32E7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8EA9B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4F6CE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55B787C" w14:textId="77777777" w:rsidTr="00416F5C">
        <w:trPr>
          <w:trHeight w:val="20"/>
          <w:jc w:val="center"/>
        </w:trPr>
        <w:tc>
          <w:tcPr>
            <w:tcW w:w="650" w:type="dxa"/>
            <w:noWrap/>
            <w:vAlign w:val="bottom"/>
            <w:hideMark/>
          </w:tcPr>
          <w:p w14:paraId="012C74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70B4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BC436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16A61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198A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3EE05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D617F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075D45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5F98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7A59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1CCF1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E6B7C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C8D761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9F70BA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587806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54DA3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44517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997CC7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F8C531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645B0BBB" w14:textId="77777777" w:rsidTr="00416F5C">
        <w:trPr>
          <w:trHeight w:val="20"/>
          <w:jc w:val="center"/>
        </w:trPr>
        <w:tc>
          <w:tcPr>
            <w:tcW w:w="650" w:type="dxa"/>
            <w:noWrap/>
            <w:vAlign w:val="bottom"/>
            <w:hideMark/>
          </w:tcPr>
          <w:p w14:paraId="612A07A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473C2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806AF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74D81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491AC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39BA6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544A5F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59F8C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4D49B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B5176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F33110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2028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DBAFD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ABD5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2D1A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D5F9A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C01B8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FEBEB5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8B073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016EA288" w14:textId="77777777" w:rsidTr="00416F5C">
        <w:trPr>
          <w:trHeight w:val="20"/>
          <w:jc w:val="center"/>
        </w:trPr>
        <w:tc>
          <w:tcPr>
            <w:tcW w:w="650" w:type="dxa"/>
            <w:noWrap/>
            <w:vAlign w:val="bottom"/>
            <w:hideMark/>
          </w:tcPr>
          <w:p w14:paraId="13DDE2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23C5DA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0E1AB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C75AEC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9BF8B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50A0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41730B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8B3A01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1239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C3A69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7E39A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A4748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D188F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24438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E3B14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86B0F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93F587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E3155D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B73B6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6362B814" w14:textId="77777777" w:rsidTr="00416F5C">
        <w:trPr>
          <w:trHeight w:val="20"/>
          <w:jc w:val="center"/>
        </w:trPr>
        <w:tc>
          <w:tcPr>
            <w:tcW w:w="650" w:type="dxa"/>
            <w:noWrap/>
            <w:vAlign w:val="bottom"/>
            <w:hideMark/>
          </w:tcPr>
          <w:p w14:paraId="0C5DF3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B45FE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73D959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0A08D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A69B5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46311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90E8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D2B22A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ADDA2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3BBAA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1973E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24F0A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D4E727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8A65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5915D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9A6C6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E2A16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FBFC3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AB3EB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12BA72CC" w14:textId="77777777" w:rsidTr="00416F5C">
        <w:trPr>
          <w:trHeight w:val="20"/>
          <w:jc w:val="center"/>
        </w:trPr>
        <w:tc>
          <w:tcPr>
            <w:tcW w:w="650" w:type="dxa"/>
            <w:noWrap/>
            <w:vAlign w:val="bottom"/>
            <w:hideMark/>
          </w:tcPr>
          <w:p w14:paraId="5D3CD3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8D6EF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9E7CF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D1AE66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C05CB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56F34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3079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A20E5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00C24A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CE6CB7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D17B7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1F1D4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57FE3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663534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3090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2934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3C830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EE50F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EA533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27FB4643" w14:textId="77777777" w:rsidTr="00416F5C">
        <w:trPr>
          <w:trHeight w:val="20"/>
          <w:jc w:val="center"/>
        </w:trPr>
        <w:tc>
          <w:tcPr>
            <w:tcW w:w="650" w:type="dxa"/>
            <w:noWrap/>
            <w:vAlign w:val="bottom"/>
            <w:hideMark/>
          </w:tcPr>
          <w:p w14:paraId="15D2B5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lastRenderedPageBreak/>
              <w:t>3</w:t>
            </w:r>
          </w:p>
        </w:tc>
        <w:tc>
          <w:tcPr>
            <w:tcW w:w="0" w:type="auto"/>
            <w:noWrap/>
            <w:vAlign w:val="bottom"/>
            <w:hideMark/>
          </w:tcPr>
          <w:p w14:paraId="4F8155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FB397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C1A8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B7AF2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6AA87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472719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214F4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8F8CE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C0A75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848CC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BDC9F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9F146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824EE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DB654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2AC9FA1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18B0F8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E088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6F31F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3A66A694" w14:textId="77777777" w:rsidTr="00416F5C">
        <w:trPr>
          <w:trHeight w:val="20"/>
          <w:jc w:val="center"/>
        </w:trPr>
        <w:tc>
          <w:tcPr>
            <w:tcW w:w="650" w:type="dxa"/>
            <w:noWrap/>
            <w:vAlign w:val="bottom"/>
            <w:hideMark/>
          </w:tcPr>
          <w:p w14:paraId="6DC33A9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5AB091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D89BD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37F6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5FB30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08B38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F625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90F70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062841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72987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D4FB77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63F21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EEE9B7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2CDDE3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ED1FB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89A23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C4096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4EAC1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1645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10C57344" w14:textId="77777777" w:rsidTr="00416F5C">
        <w:trPr>
          <w:trHeight w:val="20"/>
          <w:jc w:val="center"/>
        </w:trPr>
        <w:tc>
          <w:tcPr>
            <w:tcW w:w="650" w:type="dxa"/>
            <w:noWrap/>
            <w:vAlign w:val="bottom"/>
            <w:hideMark/>
          </w:tcPr>
          <w:p w14:paraId="0F1160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8A8FA7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59E58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6C6CC9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3A4DD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C248F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67714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54F05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29497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97FA4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CD0B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550193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CE35F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9E4031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B57ED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50D7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36166C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AB132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AFB2B9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0273D29F" w14:textId="77777777" w:rsidTr="00416F5C">
        <w:trPr>
          <w:trHeight w:val="20"/>
          <w:jc w:val="center"/>
        </w:trPr>
        <w:tc>
          <w:tcPr>
            <w:tcW w:w="650" w:type="dxa"/>
            <w:noWrap/>
            <w:vAlign w:val="bottom"/>
            <w:hideMark/>
          </w:tcPr>
          <w:p w14:paraId="01E3BE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921B33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CE61D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2F8500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2322F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E0132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F476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37FE4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C5BDD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B3FD7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B322B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EABCD9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FFB41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51CBE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ABE23A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B69E1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FD02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043C38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2B0C4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1CE3C2D" w14:textId="77777777" w:rsidTr="00416F5C">
        <w:trPr>
          <w:trHeight w:val="20"/>
          <w:jc w:val="center"/>
        </w:trPr>
        <w:tc>
          <w:tcPr>
            <w:tcW w:w="650" w:type="dxa"/>
            <w:noWrap/>
            <w:vAlign w:val="bottom"/>
            <w:hideMark/>
          </w:tcPr>
          <w:p w14:paraId="3063BC8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D4586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46CB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0AFA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22A77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22A62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F0E8C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3A48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12ED5A6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6B0E69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B8C42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ED169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2C4074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57F7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AB51E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160F77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00147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C295B5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A248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2946297F" w14:textId="77777777" w:rsidTr="00416F5C">
        <w:trPr>
          <w:trHeight w:val="20"/>
          <w:jc w:val="center"/>
        </w:trPr>
        <w:tc>
          <w:tcPr>
            <w:tcW w:w="650" w:type="dxa"/>
            <w:noWrap/>
            <w:vAlign w:val="bottom"/>
            <w:hideMark/>
          </w:tcPr>
          <w:p w14:paraId="1FE774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D655B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46C95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49F0C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4A14A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AA926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63032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2034F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14AF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8BCA8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5E58A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1F42C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F5876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FB7F2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ED8588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CA29D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2B3BF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4D792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D1C7F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731D3859" w14:textId="77777777" w:rsidTr="00416F5C">
        <w:trPr>
          <w:trHeight w:val="20"/>
          <w:jc w:val="center"/>
        </w:trPr>
        <w:tc>
          <w:tcPr>
            <w:tcW w:w="650" w:type="dxa"/>
            <w:noWrap/>
            <w:vAlign w:val="bottom"/>
            <w:hideMark/>
          </w:tcPr>
          <w:p w14:paraId="03B2C76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C9975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645D4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FF64F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5F42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C95BD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79E67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3008AD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DA7D5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0777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2489F8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C08D12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94DDF0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B71D9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A082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DB9F8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2850E6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585BF2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7026D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0130CB4A" w14:textId="77777777" w:rsidTr="00416F5C">
        <w:trPr>
          <w:trHeight w:val="20"/>
          <w:jc w:val="center"/>
        </w:trPr>
        <w:tc>
          <w:tcPr>
            <w:tcW w:w="650" w:type="dxa"/>
            <w:noWrap/>
            <w:vAlign w:val="bottom"/>
            <w:hideMark/>
          </w:tcPr>
          <w:p w14:paraId="43079E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666CA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07808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D905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BBB7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8840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524456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B87E7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7BA74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714C72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3288C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5932A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9CA544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2107B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4C240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D0E85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1355C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720B3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C9BD46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B7EFA18" w14:textId="77777777" w:rsidTr="00416F5C">
        <w:trPr>
          <w:trHeight w:val="20"/>
          <w:jc w:val="center"/>
        </w:trPr>
        <w:tc>
          <w:tcPr>
            <w:tcW w:w="650" w:type="dxa"/>
            <w:noWrap/>
            <w:vAlign w:val="bottom"/>
            <w:hideMark/>
          </w:tcPr>
          <w:p w14:paraId="47F3953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AF8B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78DB84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E416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45AC7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2F5C9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A37EBF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64DCB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E734A5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F7D5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9D6DBA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2B4BD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AD0136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B8673F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01AF6F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58112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3AA28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1ED9C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39F25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1FF18AE6" w14:textId="77777777" w:rsidTr="00416F5C">
        <w:trPr>
          <w:trHeight w:val="20"/>
          <w:jc w:val="center"/>
        </w:trPr>
        <w:tc>
          <w:tcPr>
            <w:tcW w:w="650" w:type="dxa"/>
            <w:noWrap/>
            <w:vAlign w:val="bottom"/>
            <w:hideMark/>
          </w:tcPr>
          <w:p w14:paraId="614D54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EAA785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CD73B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802652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EF0534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4B896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8784AC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9DA74E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C3F1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41F1E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8E8EC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CC7F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23751B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F45A8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528F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0585D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F661A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F0C80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DAEA4B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527E8589" w14:textId="77777777" w:rsidTr="00416F5C">
        <w:trPr>
          <w:trHeight w:val="20"/>
          <w:jc w:val="center"/>
        </w:trPr>
        <w:tc>
          <w:tcPr>
            <w:tcW w:w="650" w:type="dxa"/>
            <w:noWrap/>
            <w:vAlign w:val="bottom"/>
            <w:hideMark/>
          </w:tcPr>
          <w:p w14:paraId="106A56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870D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10784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4E2C68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AE6421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82568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93E61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937A0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60B408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B7DC0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081CA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E413F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1DA1E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D816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3ED675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A259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434A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09174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38A0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380B2857" w14:textId="77777777" w:rsidTr="00416F5C">
        <w:trPr>
          <w:trHeight w:val="20"/>
          <w:jc w:val="center"/>
        </w:trPr>
        <w:tc>
          <w:tcPr>
            <w:tcW w:w="650" w:type="dxa"/>
            <w:noWrap/>
            <w:vAlign w:val="bottom"/>
            <w:hideMark/>
          </w:tcPr>
          <w:p w14:paraId="5AD5AC5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24067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BC4368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6D47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86139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4D6EB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40D37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A2906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2F99A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CB401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BB23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657C6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056F01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24581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F8F12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EBC96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3D4E79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9C512F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875BE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29F0900" w14:textId="77777777" w:rsidTr="00416F5C">
        <w:trPr>
          <w:trHeight w:val="20"/>
          <w:jc w:val="center"/>
        </w:trPr>
        <w:tc>
          <w:tcPr>
            <w:tcW w:w="650" w:type="dxa"/>
            <w:noWrap/>
            <w:vAlign w:val="bottom"/>
            <w:hideMark/>
          </w:tcPr>
          <w:p w14:paraId="1F1768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0062B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C54A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6B7EC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8E9B7E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940E8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A26DF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062201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F74EDD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3D422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C4BAD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542F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EA982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80B32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0AAF39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94FE7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7519E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C6F63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85366E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7DDE6F3" w14:textId="77777777" w:rsidTr="00416F5C">
        <w:trPr>
          <w:trHeight w:val="20"/>
          <w:jc w:val="center"/>
        </w:trPr>
        <w:tc>
          <w:tcPr>
            <w:tcW w:w="650" w:type="dxa"/>
            <w:noWrap/>
            <w:vAlign w:val="bottom"/>
            <w:hideMark/>
          </w:tcPr>
          <w:p w14:paraId="6A292C7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89C18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75AC6C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088D2B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C081A6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DE8F70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D5957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778FE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7B6F0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426A4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EF32D1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21566E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A1A8C4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856FF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5262D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49C2EE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BF6D0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8C709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6CED56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r>
      <w:tr w:rsidR="009F21E8" w:rsidRPr="009F21E8" w14:paraId="4B4B55CF" w14:textId="77777777" w:rsidTr="00416F5C">
        <w:trPr>
          <w:trHeight w:val="20"/>
          <w:jc w:val="center"/>
        </w:trPr>
        <w:tc>
          <w:tcPr>
            <w:tcW w:w="650" w:type="dxa"/>
            <w:noWrap/>
            <w:vAlign w:val="bottom"/>
            <w:hideMark/>
          </w:tcPr>
          <w:p w14:paraId="26F1CEE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59B002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660E3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DF64D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D06BE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6C045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942A6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CFBA02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C3C9FF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CD264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E74FFE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8923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D1241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0722E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6FFC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E473B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DBE014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D4409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62BD9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12A0CD36" w14:textId="77777777" w:rsidTr="00416F5C">
        <w:trPr>
          <w:trHeight w:val="20"/>
          <w:jc w:val="center"/>
        </w:trPr>
        <w:tc>
          <w:tcPr>
            <w:tcW w:w="650" w:type="dxa"/>
            <w:noWrap/>
            <w:vAlign w:val="bottom"/>
            <w:hideMark/>
          </w:tcPr>
          <w:p w14:paraId="2427BF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3E532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ACDFDB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B8AF9F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DA48A8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C63BC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93427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0E8EFE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348E6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EC0D9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75C6BE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FA396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E26D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84FD4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F4362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1CD341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854B86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53394B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DD4B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079952D0" w14:textId="77777777" w:rsidTr="00416F5C">
        <w:trPr>
          <w:trHeight w:val="20"/>
          <w:jc w:val="center"/>
        </w:trPr>
        <w:tc>
          <w:tcPr>
            <w:tcW w:w="650" w:type="dxa"/>
            <w:noWrap/>
            <w:vAlign w:val="bottom"/>
            <w:hideMark/>
          </w:tcPr>
          <w:p w14:paraId="3DED3A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0E46F3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8AF5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C0995B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6C130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C67A5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F437A6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ABAC5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A2E76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374B5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F707A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1F38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DB473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C1C55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ABD2B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645EEA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3E04E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F4011D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7FA479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4B46EDD1" w14:textId="77777777" w:rsidTr="00416F5C">
        <w:trPr>
          <w:trHeight w:val="20"/>
          <w:jc w:val="center"/>
        </w:trPr>
        <w:tc>
          <w:tcPr>
            <w:tcW w:w="650" w:type="dxa"/>
            <w:noWrap/>
            <w:vAlign w:val="bottom"/>
            <w:hideMark/>
          </w:tcPr>
          <w:p w14:paraId="200A98B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5191127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57F7B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6B40C9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453EF6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314D1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0BC088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8A0DFF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BDD3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3786EB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3D064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625AAE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E1B329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70CB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641CF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5B25D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6C46C8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83D9E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54B0D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2D596C9C" w14:textId="77777777" w:rsidTr="00416F5C">
        <w:trPr>
          <w:trHeight w:val="20"/>
          <w:jc w:val="center"/>
        </w:trPr>
        <w:tc>
          <w:tcPr>
            <w:tcW w:w="650" w:type="dxa"/>
            <w:noWrap/>
            <w:vAlign w:val="bottom"/>
            <w:hideMark/>
          </w:tcPr>
          <w:p w14:paraId="7B1E47E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B99F7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3269E2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8EDB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298A4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4E088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4E285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136AC5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97DF7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07C3E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96C75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0EBBE5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EF32F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27ED8B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4DCD4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EC84D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55E39E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ADFE06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9B0C3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5FD52C1A" w14:textId="77777777" w:rsidTr="00416F5C">
        <w:trPr>
          <w:trHeight w:val="20"/>
          <w:jc w:val="center"/>
        </w:trPr>
        <w:tc>
          <w:tcPr>
            <w:tcW w:w="650" w:type="dxa"/>
            <w:noWrap/>
            <w:vAlign w:val="bottom"/>
            <w:hideMark/>
          </w:tcPr>
          <w:p w14:paraId="5AA86CC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A61A2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E938A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D4629C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7BE66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E75E67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C1676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4DE83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75A23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0124D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EEF0CC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C9B20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BC006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0CAC53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DFBFB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6E3FD7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38028F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6B102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FAA35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15F138BD" w14:textId="77777777" w:rsidTr="00416F5C">
        <w:trPr>
          <w:trHeight w:val="20"/>
          <w:jc w:val="center"/>
        </w:trPr>
        <w:tc>
          <w:tcPr>
            <w:tcW w:w="650" w:type="dxa"/>
            <w:noWrap/>
            <w:vAlign w:val="bottom"/>
            <w:hideMark/>
          </w:tcPr>
          <w:p w14:paraId="1009BF0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0F26A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EF52C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EC196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AAA4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47F04E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7EC2A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17D7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B5073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EE30F1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7C6C9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01D21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8A52E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3FD62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AB2913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7A2D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D41688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153746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A690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8D66278" w14:textId="77777777" w:rsidTr="00416F5C">
        <w:trPr>
          <w:trHeight w:val="20"/>
          <w:jc w:val="center"/>
        </w:trPr>
        <w:tc>
          <w:tcPr>
            <w:tcW w:w="650" w:type="dxa"/>
            <w:noWrap/>
            <w:vAlign w:val="bottom"/>
            <w:hideMark/>
          </w:tcPr>
          <w:p w14:paraId="621A615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915D0D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4F916A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E6E30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E9F6B2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4DE0C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58DF0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148BE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ED319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38F6C3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037138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BF51FE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5D6809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10F20C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C6A486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468F29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92F236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06F22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29DBFD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32CE4749" w14:textId="77777777" w:rsidTr="00416F5C">
        <w:trPr>
          <w:trHeight w:val="20"/>
          <w:jc w:val="center"/>
        </w:trPr>
        <w:tc>
          <w:tcPr>
            <w:tcW w:w="650" w:type="dxa"/>
            <w:noWrap/>
            <w:vAlign w:val="bottom"/>
            <w:hideMark/>
          </w:tcPr>
          <w:p w14:paraId="638C5F9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B3D42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824B71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39105F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D9F6E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85D7D8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5A4B9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B6FEB9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AE83C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5026D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93CB74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951223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89BAE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78F53C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08E0C2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4750E9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9BE33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0C555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D70934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30960308" w14:textId="77777777" w:rsidTr="00416F5C">
        <w:trPr>
          <w:trHeight w:val="20"/>
          <w:jc w:val="center"/>
        </w:trPr>
        <w:tc>
          <w:tcPr>
            <w:tcW w:w="650" w:type="dxa"/>
            <w:noWrap/>
            <w:vAlign w:val="bottom"/>
            <w:hideMark/>
          </w:tcPr>
          <w:p w14:paraId="2E917C1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5307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25A58F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F13721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80BBF8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5BF979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226D43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6A83E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815C6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0C4039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ACA75A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4111BB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F60A88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A2DF8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00993B2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17F8F8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65B1FCA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83619A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E83C7D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6002754C" w14:textId="77777777" w:rsidTr="00416F5C">
        <w:trPr>
          <w:trHeight w:val="20"/>
          <w:jc w:val="center"/>
        </w:trPr>
        <w:tc>
          <w:tcPr>
            <w:tcW w:w="650" w:type="dxa"/>
            <w:noWrap/>
            <w:vAlign w:val="bottom"/>
            <w:hideMark/>
          </w:tcPr>
          <w:p w14:paraId="05FF1C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6FFD4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F78290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FCA037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3F4195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67C02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E7FA74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2410F0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4E98CC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EC9977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6C4716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93FF0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509E8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831BF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77A1D7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2C992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9F520E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FBA3B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C3A7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6B7B4A0D" w14:textId="77777777" w:rsidTr="00416F5C">
        <w:trPr>
          <w:trHeight w:val="20"/>
          <w:jc w:val="center"/>
        </w:trPr>
        <w:tc>
          <w:tcPr>
            <w:tcW w:w="650" w:type="dxa"/>
            <w:noWrap/>
            <w:vAlign w:val="bottom"/>
            <w:hideMark/>
          </w:tcPr>
          <w:p w14:paraId="595ACC1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543BE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98B444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EC6D0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C432C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8184A7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6ECAD9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0CC39D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5D3F1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EF5F95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4D6BD8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D4F02B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B27FE1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84ADF5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B66EE8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6D9E71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08452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F60A1B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9292B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36ADE482" w14:textId="77777777" w:rsidTr="00416F5C">
        <w:trPr>
          <w:trHeight w:val="20"/>
          <w:jc w:val="center"/>
        </w:trPr>
        <w:tc>
          <w:tcPr>
            <w:tcW w:w="650" w:type="dxa"/>
            <w:noWrap/>
            <w:vAlign w:val="bottom"/>
            <w:hideMark/>
          </w:tcPr>
          <w:p w14:paraId="73D4C60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BD538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E3963C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AB613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207EA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A76E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D3CDC0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2D19F0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ECFC3D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399BE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C364C9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A2636F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716AAD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BA40A0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F20F9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F01E08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6101C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33071E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48E6B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4933E3B8" w14:textId="77777777" w:rsidTr="00416F5C">
        <w:trPr>
          <w:trHeight w:val="20"/>
          <w:jc w:val="center"/>
        </w:trPr>
        <w:tc>
          <w:tcPr>
            <w:tcW w:w="650" w:type="dxa"/>
            <w:noWrap/>
            <w:vAlign w:val="bottom"/>
            <w:hideMark/>
          </w:tcPr>
          <w:p w14:paraId="482422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D53ED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7D82F8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A3AFB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1982A3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5983EB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CAA0D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2DF605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E7FA34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A8959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B7EB84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770B5D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19FCD37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3497EA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58DBC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9769B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4641C7D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49CCB6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E3382F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51297DD5" w14:textId="77777777" w:rsidTr="00416F5C">
        <w:trPr>
          <w:trHeight w:val="20"/>
          <w:jc w:val="center"/>
        </w:trPr>
        <w:tc>
          <w:tcPr>
            <w:tcW w:w="650" w:type="dxa"/>
            <w:noWrap/>
            <w:vAlign w:val="bottom"/>
            <w:hideMark/>
          </w:tcPr>
          <w:p w14:paraId="66B3E74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1EBC7C0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FEF5F0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D1D6F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4D54FB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5038CD8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2E317BC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B65481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378AB3C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5F1FBFF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0137AE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65F07D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66BDDDE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1CF8178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4AC747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6FD80F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1649DF0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FE9C3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1</w:t>
            </w:r>
          </w:p>
        </w:tc>
        <w:tc>
          <w:tcPr>
            <w:tcW w:w="0" w:type="auto"/>
            <w:noWrap/>
            <w:vAlign w:val="bottom"/>
            <w:hideMark/>
          </w:tcPr>
          <w:p w14:paraId="04BC919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r>
      <w:tr w:rsidR="009F21E8" w:rsidRPr="009F21E8" w14:paraId="0504A3CD" w14:textId="77777777" w:rsidTr="00416F5C">
        <w:trPr>
          <w:trHeight w:val="20"/>
          <w:jc w:val="center"/>
        </w:trPr>
        <w:tc>
          <w:tcPr>
            <w:tcW w:w="650" w:type="dxa"/>
            <w:noWrap/>
            <w:vAlign w:val="bottom"/>
            <w:hideMark/>
          </w:tcPr>
          <w:p w14:paraId="4DBBAA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38EFC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F7F2B5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CADB96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FAEDC1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23D59B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6A847C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0D780C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673518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10CA34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CE0F8B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DB366F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681F8A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32E1B1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AD1AF6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941B8F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960987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9C5FFC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F3049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r w:rsidR="009F21E8" w:rsidRPr="009F21E8" w14:paraId="52323413" w14:textId="77777777" w:rsidTr="00416F5C">
        <w:trPr>
          <w:trHeight w:val="20"/>
          <w:jc w:val="center"/>
        </w:trPr>
        <w:tc>
          <w:tcPr>
            <w:tcW w:w="650" w:type="dxa"/>
            <w:noWrap/>
            <w:vAlign w:val="bottom"/>
            <w:hideMark/>
          </w:tcPr>
          <w:p w14:paraId="1E0C9BC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4C0225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9F32F2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1652EE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61C458A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48A2CF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03EB532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2</w:t>
            </w:r>
          </w:p>
        </w:tc>
        <w:tc>
          <w:tcPr>
            <w:tcW w:w="0" w:type="auto"/>
            <w:noWrap/>
            <w:vAlign w:val="bottom"/>
            <w:hideMark/>
          </w:tcPr>
          <w:p w14:paraId="75E1AFB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6E1F1AA8"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A4E7FC4"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708848D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76004C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9A40C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862BA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2745562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A06B74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5EB2504C"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79BF593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3CCE5225"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r>
      <w:tr w:rsidR="009F21E8" w:rsidRPr="009F21E8" w14:paraId="36D0EA50" w14:textId="77777777" w:rsidTr="00416F5C">
        <w:trPr>
          <w:trHeight w:val="20"/>
          <w:jc w:val="center"/>
        </w:trPr>
        <w:tc>
          <w:tcPr>
            <w:tcW w:w="650" w:type="dxa"/>
            <w:noWrap/>
            <w:vAlign w:val="bottom"/>
            <w:hideMark/>
          </w:tcPr>
          <w:p w14:paraId="6B04A68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C764D69"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184750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618B97F7"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4351BE9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20880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B3158C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7F26F6A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14D2096A"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8BFF4C2"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71D9ABB"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25C5D320"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31412846"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2BB2E1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87CA81F"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5</w:t>
            </w:r>
          </w:p>
        </w:tc>
        <w:tc>
          <w:tcPr>
            <w:tcW w:w="0" w:type="auto"/>
            <w:noWrap/>
            <w:vAlign w:val="bottom"/>
            <w:hideMark/>
          </w:tcPr>
          <w:p w14:paraId="314A5FFD"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3</w:t>
            </w:r>
          </w:p>
        </w:tc>
        <w:tc>
          <w:tcPr>
            <w:tcW w:w="0" w:type="auto"/>
            <w:noWrap/>
            <w:vAlign w:val="bottom"/>
            <w:hideMark/>
          </w:tcPr>
          <w:p w14:paraId="0D5145A1"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01E8E75E"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c>
          <w:tcPr>
            <w:tcW w:w="0" w:type="auto"/>
            <w:noWrap/>
            <w:vAlign w:val="bottom"/>
            <w:hideMark/>
          </w:tcPr>
          <w:p w14:paraId="5F00A543" w14:textId="77777777" w:rsidR="009F21E8" w:rsidRPr="00FD09B7" w:rsidRDefault="009F21E8" w:rsidP="009F21E8">
            <w:pPr>
              <w:spacing w:line="240" w:lineRule="auto"/>
              <w:jc w:val="center"/>
              <w:rPr>
                <w:rFonts w:ascii="Times New Roman" w:eastAsia="Times New Roman" w:hAnsi="Times New Roman" w:cs="Times New Roman"/>
                <w:color w:val="000000"/>
                <w:sz w:val="20"/>
                <w:szCs w:val="20"/>
                <w:lang w:val="en-ID" w:eastAsia="en-ID"/>
              </w:rPr>
            </w:pPr>
            <w:r w:rsidRPr="00FD09B7">
              <w:rPr>
                <w:rFonts w:ascii="Times New Roman" w:eastAsia="Times New Roman" w:hAnsi="Times New Roman" w:cs="Times New Roman"/>
                <w:color w:val="000000"/>
                <w:sz w:val="20"/>
                <w:szCs w:val="20"/>
                <w:lang w:val="en-ID" w:eastAsia="en-ID"/>
              </w:rPr>
              <w:t>4</w:t>
            </w:r>
          </w:p>
        </w:tc>
      </w:tr>
    </w:tbl>
    <w:p w14:paraId="2AC794D9" w14:textId="77777777" w:rsidR="009F21E8" w:rsidRDefault="009F21E8" w:rsidP="00B670E1">
      <w:pPr>
        <w:rPr>
          <w:rFonts w:ascii="Times New Roman" w:hAnsi="Times New Roman" w:cs="Times New Roman"/>
          <w:color w:val="000000" w:themeColor="text1"/>
          <w:sz w:val="24"/>
          <w:szCs w:val="24"/>
        </w:rPr>
      </w:pPr>
    </w:p>
    <w:p w14:paraId="3F1D955B" w14:textId="77777777" w:rsidR="00A03AE8" w:rsidRDefault="00A03AE8" w:rsidP="00B670E1">
      <w:pPr>
        <w:rPr>
          <w:rFonts w:ascii="Times New Roman" w:hAnsi="Times New Roman" w:cs="Times New Roman"/>
          <w:color w:val="000000" w:themeColor="text1"/>
          <w:sz w:val="24"/>
          <w:szCs w:val="24"/>
        </w:rPr>
      </w:pPr>
    </w:p>
    <w:p w14:paraId="746B3B76" w14:textId="77777777" w:rsidR="00A03AE8" w:rsidRDefault="00A03AE8" w:rsidP="00B670E1">
      <w:pPr>
        <w:rPr>
          <w:rFonts w:ascii="Times New Roman" w:hAnsi="Times New Roman" w:cs="Times New Roman"/>
          <w:color w:val="000000" w:themeColor="text1"/>
          <w:sz w:val="24"/>
          <w:szCs w:val="24"/>
        </w:rPr>
      </w:pPr>
    </w:p>
    <w:p w14:paraId="1B6DE499" w14:textId="77777777" w:rsidR="00A03AE8" w:rsidRDefault="00A03AE8" w:rsidP="00B670E1">
      <w:pPr>
        <w:rPr>
          <w:rFonts w:ascii="Times New Roman" w:hAnsi="Times New Roman" w:cs="Times New Roman"/>
          <w:color w:val="000000" w:themeColor="text1"/>
          <w:sz w:val="24"/>
          <w:szCs w:val="24"/>
        </w:rPr>
      </w:pPr>
    </w:p>
    <w:p w14:paraId="0A0F14C5" w14:textId="77777777" w:rsidR="00A03AE8" w:rsidRDefault="00A03AE8" w:rsidP="00B670E1">
      <w:pPr>
        <w:rPr>
          <w:rFonts w:ascii="Times New Roman" w:hAnsi="Times New Roman" w:cs="Times New Roman"/>
          <w:color w:val="000000" w:themeColor="text1"/>
          <w:sz w:val="24"/>
          <w:szCs w:val="24"/>
        </w:rPr>
      </w:pPr>
    </w:p>
    <w:p w14:paraId="2F2E5AEC" w14:textId="77777777" w:rsidR="00A03AE8" w:rsidRDefault="00A03AE8" w:rsidP="00B670E1">
      <w:pPr>
        <w:rPr>
          <w:rFonts w:ascii="Times New Roman" w:hAnsi="Times New Roman" w:cs="Times New Roman"/>
          <w:color w:val="000000" w:themeColor="text1"/>
          <w:sz w:val="24"/>
          <w:szCs w:val="24"/>
        </w:rPr>
      </w:pPr>
    </w:p>
    <w:p w14:paraId="4FBF0E62" w14:textId="77777777" w:rsidR="00A03AE8" w:rsidRDefault="00A03AE8" w:rsidP="00B670E1">
      <w:pPr>
        <w:rPr>
          <w:rFonts w:ascii="Times New Roman" w:hAnsi="Times New Roman" w:cs="Times New Roman"/>
          <w:color w:val="000000" w:themeColor="text1"/>
          <w:sz w:val="24"/>
          <w:szCs w:val="24"/>
        </w:rPr>
      </w:pPr>
    </w:p>
    <w:p w14:paraId="01C4D66F" w14:textId="77777777" w:rsidR="007E2E14" w:rsidRDefault="007E2E14" w:rsidP="00B670E1">
      <w:pPr>
        <w:rPr>
          <w:rFonts w:ascii="Times New Roman" w:hAnsi="Times New Roman" w:cs="Times New Roman"/>
          <w:color w:val="000000" w:themeColor="text1"/>
          <w:sz w:val="24"/>
          <w:szCs w:val="24"/>
        </w:rPr>
      </w:pPr>
    </w:p>
    <w:p w14:paraId="2BF913CF" w14:textId="77777777" w:rsidR="007E2E14" w:rsidRDefault="007E2E14" w:rsidP="00B670E1">
      <w:pPr>
        <w:rPr>
          <w:rFonts w:ascii="Times New Roman" w:hAnsi="Times New Roman" w:cs="Times New Roman"/>
          <w:color w:val="000000" w:themeColor="text1"/>
          <w:sz w:val="24"/>
          <w:szCs w:val="24"/>
        </w:rPr>
      </w:pPr>
    </w:p>
    <w:p w14:paraId="101D286F" w14:textId="77777777" w:rsidR="007E2E14" w:rsidRDefault="007E2E14" w:rsidP="00B670E1">
      <w:pPr>
        <w:rPr>
          <w:rFonts w:ascii="Times New Roman" w:hAnsi="Times New Roman" w:cs="Times New Roman"/>
          <w:color w:val="000000" w:themeColor="text1"/>
          <w:sz w:val="24"/>
          <w:szCs w:val="24"/>
        </w:rPr>
      </w:pPr>
    </w:p>
    <w:p w14:paraId="27D4F7D4" w14:textId="77777777" w:rsidR="00A03AE8" w:rsidRDefault="00A03AE8" w:rsidP="00B670E1">
      <w:pPr>
        <w:rPr>
          <w:rFonts w:ascii="Times New Roman" w:hAnsi="Times New Roman" w:cs="Times New Roman"/>
          <w:color w:val="000000" w:themeColor="text1"/>
          <w:sz w:val="24"/>
          <w:szCs w:val="24"/>
        </w:rPr>
      </w:pPr>
    </w:p>
    <w:p w14:paraId="31688E2C" w14:textId="77777777" w:rsidR="001D05D6" w:rsidRDefault="001D05D6" w:rsidP="00B670E1">
      <w:pPr>
        <w:rPr>
          <w:rFonts w:ascii="Times New Roman" w:hAnsi="Times New Roman" w:cs="Times New Roman"/>
          <w:color w:val="000000" w:themeColor="text1"/>
          <w:sz w:val="24"/>
          <w:szCs w:val="24"/>
        </w:rPr>
      </w:pPr>
    </w:p>
    <w:p w14:paraId="303437B0" w14:textId="0DAD0F33" w:rsidR="00A03AE8" w:rsidRPr="00835124" w:rsidRDefault="0020557D" w:rsidP="0020557D">
      <w:pPr>
        <w:pStyle w:val="Caption"/>
        <w:jc w:val="left"/>
        <w:rPr>
          <w:rFonts w:cs="Times New Roman"/>
          <w:b w:val="0"/>
          <w:bCs w:val="0"/>
          <w:szCs w:val="24"/>
        </w:rPr>
      </w:pPr>
      <w:bookmarkStart w:id="260" w:name="_Toc243155632"/>
      <w:r>
        <w:lastRenderedPageBreak/>
        <w:t xml:space="preserve">Lampiran </w:t>
      </w:r>
      <w:r w:rsidR="006666F1">
        <w:fldChar w:fldCharType="begin"/>
      </w:r>
      <w:r w:rsidR="006666F1">
        <w:instrText xml:space="preserve"> SEQ Lampiran \* ROMAN </w:instrText>
      </w:r>
      <w:r w:rsidR="006666F1">
        <w:fldChar w:fldCharType="separate"/>
      </w:r>
      <w:r w:rsidR="0052531E">
        <w:rPr>
          <w:noProof/>
        </w:rPr>
        <w:t>IV</w:t>
      </w:r>
      <w:r w:rsidR="006666F1">
        <w:rPr>
          <w:noProof/>
        </w:rPr>
        <w:fldChar w:fldCharType="end"/>
      </w:r>
      <w:r>
        <w:rPr>
          <w:lang w:val="en-US"/>
        </w:rPr>
        <w:t xml:space="preserve"> </w:t>
      </w:r>
      <w:r w:rsidR="00A03AE8" w:rsidRPr="0020557D">
        <w:rPr>
          <w:rFonts w:cs="Times New Roman"/>
          <w:szCs w:val="24"/>
        </w:rPr>
        <w:t>Hasil Olah Data</w:t>
      </w:r>
      <w:bookmarkEnd w:id="260"/>
    </w:p>
    <w:tbl>
      <w:tblPr>
        <w:tblW w:w="8231" w:type="dxa"/>
        <w:jc w:val="center"/>
        <w:shd w:val="clear" w:color="auto" w:fill="FFFFFF" w:themeFill="background1"/>
        <w:tblLook w:val="04A0" w:firstRow="1" w:lastRow="0" w:firstColumn="1" w:lastColumn="0" w:noHBand="0" w:noVBand="1"/>
      </w:tblPr>
      <w:tblGrid>
        <w:gridCol w:w="4111"/>
        <w:gridCol w:w="4120"/>
      </w:tblGrid>
      <w:tr w:rsidR="00CE6190" w:rsidRPr="00835124" w14:paraId="7A0687DB" w14:textId="77777777" w:rsidTr="00386E41">
        <w:trPr>
          <w:trHeight w:val="432"/>
          <w:jc w:val="center"/>
        </w:trPr>
        <w:tc>
          <w:tcPr>
            <w:tcW w:w="4111" w:type="dxa"/>
            <w:tcBorders>
              <w:top w:val="nil"/>
              <w:left w:val="nil"/>
              <w:bottom w:val="nil"/>
              <w:right w:val="nil"/>
            </w:tcBorders>
            <w:shd w:val="clear" w:color="auto" w:fill="FFFFFF" w:themeFill="background1"/>
            <w:noWrap/>
            <w:vAlign w:val="bottom"/>
            <w:hideMark/>
          </w:tcPr>
          <w:p w14:paraId="6C192A95"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41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C83740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Outer loadings</w:t>
            </w:r>
          </w:p>
        </w:tc>
      </w:tr>
      <w:tr w:rsidR="00CE6190" w:rsidRPr="00835124" w14:paraId="6DE93E4B" w14:textId="77777777" w:rsidTr="00386E41">
        <w:trPr>
          <w:trHeight w:val="290"/>
          <w:jc w:val="center"/>
        </w:trPr>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796C48F"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X1.1 &lt;- Kepemimpinan Transformasional</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1DFF804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0,729</w:t>
            </w:r>
          </w:p>
        </w:tc>
      </w:tr>
      <w:tr w:rsidR="00CE6190" w:rsidRPr="00835124" w14:paraId="44ABFE9F"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807B1EB"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X1.2 &lt;- Kepemimpinan Transformasional</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4A4142C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0,800</w:t>
            </w:r>
          </w:p>
        </w:tc>
      </w:tr>
      <w:tr w:rsidR="00CE6190" w:rsidRPr="00835124" w14:paraId="046609BC"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553FF4B"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X1.3 &lt;- Kepemimpinan Transformasional</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5275987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0,836</w:t>
            </w:r>
          </w:p>
        </w:tc>
      </w:tr>
      <w:tr w:rsidR="00CE6190" w:rsidRPr="00835124" w14:paraId="0DF657FC"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9902D3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X1.4 &lt;- Kepemimpinan Transformasional</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0B2462F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0,824</w:t>
            </w:r>
          </w:p>
        </w:tc>
      </w:tr>
      <w:tr w:rsidR="00CE6190" w:rsidRPr="00835124" w14:paraId="5C86F0BC"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E9A0A61"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X2.1 &lt;- Kompetensi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368D0F0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0,788</w:t>
            </w:r>
          </w:p>
        </w:tc>
      </w:tr>
      <w:tr w:rsidR="00CE6190" w:rsidRPr="00835124" w14:paraId="6490641A"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FCE5109"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X2.2 &lt;- Kompetensi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69079FF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0,766</w:t>
            </w:r>
          </w:p>
        </w:tc>
      </w:tr>
      <w:tr w:rsidR="00CE6190" w:rsidRPr="00835124" w14:paraId="15379AD2"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25D1B14"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X2.3 &lt;- Kompetensi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18E49BB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0,748</w:t>
            </w:r>
          </w:p>
        </w:tc>
      </w:tr>
      <w:tr w:rsidR="00CE6190" w:rsidRPr="00835124" w14:paraId="45D999DB"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13B391E"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X2.4 &lt;- Kompetensi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280AEAAC"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0,777</w:t>
            </w:r>
          </w:p>
        </w:tc>
      </w:tr>
      <w:tr w:rsidR="00CE6190" w:rsidRPr="00835124" w14:paraId="73F7D84E"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F04A70"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X2.5 &lt;- Kompetensi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6864896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0,710</w:t>
            </w:r>
          </w:p>
        </w:tc>
      </w:tr>
      <w:tr w:rsidR="00CE6190" w:rsidRPr="00835124" w14:paraId="76F340A3"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63228C4"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Y1 &lt;- Kinerja Pegawai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4D52A79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0,713</w:t>
            </w:r>
          </w:p>
        </w:tc>
      </w:tr>
      <w:tr w:rsidR="00CE6190" w:rsidRPr="00835124" w14:paraId="6DD42C2A"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D039AAF"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Y2 &lt;- Kinerja Pegawai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3E5213F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0,724</w:t>
            </w:r>
          </w:p>
        </w:tc>
      </w:tr>
      <w:tr w:rsidR="00CE6190" w:rsidRPr="00835124" w14:paraId="5CE7E619"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FAF2DC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Y3 &lt;- Kinerja Pegawai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7E7B57E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0,716</w:t>
            </w:r>
          </w:p>
        </w:tc>
      </w:tr>
      <w:tr w:rsidR="00CE6190" w:rsidRPr="00835124" w14:paraId="43DEDA6E"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733B4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Y4 &lt;- Kinerja Pegawai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2AB6DA3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0,743</w:t>
            </w:r>
          </w:p>
        </w:tc>
      </w:tr>
      <w:tr w:rsidR="00CE6190" w:rsidRPr="00835124" w14:paraId="609B640A"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76E955C"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Y5 &lt;- Kinerja Pegawai</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4864DDBC"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0,753</w:t>
            </w:r>
          </w:p>
        </w:tc>
      </w:tr>
      <w:tr w:rsidR="00CE6190" w:rsidRPr="00835124" w14:paraId="050D87DC"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459BF4E"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Z1 &lt;- Kepuasan Kerja</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420CEDD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0,738</w:t>
            </w:r>
          </w:p>
        </w:tc>
      </w:tr>
      <w:tr w:rsidR="00CE6190" w:rsidRPr="00835124" w14:paraId="70169DD4"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321B738"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Z2 &lt;- Kepuasan Kerja</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6F7ED74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0,759</w:t>
            </w:r>
          </w:p>
        </w:tc>
      </w:tr>
      <w:tr w:rsidR="00CE6190" w:rsidRPr="00835124" w14:paraId="22D3335F"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EB1CDC5"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Z3 &lt;- Kepuasan Kerja</w:t>
            </w:r>
          </w:p>
        </w:tc>
        <w:tc>
          <w:tcPr>
            <w:tcW w:w="4120" w:type="dxa"/>
            <w:tcBorders>
              <w:top w:val="nil"/>
              <w:left w:val="nil"/>
              <w:bottom w:val="single" w:sz="4" w:space="0" w:color="auto"/>
              <w:right w:val="single" w:sz="4" w:space="0" w:color="auto"/>
            </w:tcBorders>
            <w:shd w:val="clear" w:color="auto" w:fill="FFFFFF" w:themeFill="background1"/>
            <w:noWrap/>
            <w:vAlign w:val="bottom"/>
            <w:hideMark/>
          </w:tcPr>
          <w:p w14:paraId="762FCCD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0,772</w:t>
            </w:r>
          </w:p>
        </w:tc>
      </w:tr>
      <w:tr w:rsidR="00CE6190" w:rsidRPr="00835124" w14:paraId="61B444C7" w14:textId="77777777" w:rsidTr="00386E41">
        <w:trPr>
          <w:trHeight w:val="290"/>
          <w:jc w:val="center"/>
        </w:trPr>
        <w:tc>
          <w:tcPr>
            <w:tcW w:w="411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B668B5F"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Z4 &lt;- Kepuasan Kerja</w:t>
            </w:r>
          </w:p>
        </w:tc>
        <w:tc>
          <w:tcPr>
            <w:tcW w:w="4120" w:type="dxa"/>
            <w:tcBorders>
              <w:top w:val="nil"/>
              <w:left w:val="nil"/>
              <w:bottom w:val="single" w:sz="4" w:space="0" w:color="000000"/>
              <w:right w:val="single" w:sz="4" w:space="0" w:color="auto"/>
            </w:tcBorders>
            <w:shd w:val="clear" w:color="auto" w:fill="FFFFFF" w:themeFill="background1"/>
            <w:noWrap/>
            <w:vAlign w:val="bottom"/>
            <w:hideMark/>
          </w:tcPr>
          <w:p w14:paraId="47FD766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0,734</w:t>
            </w:r>
          </w:p>
        </w:tc>
      </w:tr>
      <w:tr w:rsidR="00CE6190" w:rsidRPr="00835124" w14:paraId="0436FFC8" w14:textId="77777777" w:rsidTr="00386E41">
        <w:trPr>
          <w:trHeight w:val="290"/>
          <w:jc w:val="center"/>
        </w:trPr>
        <w:tc>
          <w:tcPr>
            <w:tcW w:w="4111" w:type="dxa"/>
            <w:tcBorders>
              <w:top w:val="nil"/>
              <w:left w:val="single" w:sz="4" w:space="0" w:color="auto"/>
              <w:bottom w:val="single" w:sz="4" w:space="0" w:color="auto"/>
              <w:right w:val="single" w:sz="4" w:space="0" w:color="000000"/>
            </w:tcBorders>
            <w:shd w:val="clear" w:color="auto" w:fill="FFFFFF" w:themeFill="background1"/>
            <w:noWrap/>
            <w:vAlign w:val="bottom"/>
            <w:hideMark/>
          </w:tcPr>
          <w:p w14:paraId="5BBF6DB1"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Z5 &lt;- Kepuasan Kerja</w:t>
            </w:r>
          </w:p>
        </w:tc>
        <w:tc>
          <w:tcPr>
            <w:tcW w:w="412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bottom"/>
            <w:hideMark/>
          </w:tcPr>
          <w:p w14:paraId="59E0129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0,721</w:t>
            </w:r>
          </w:p>
        </w:tc>
      </w:tr>
    </w:tbl>
    <w:p w14:paraId="622755DC" w14:textId="77777777" w:rsidR="009F21E8" w:rsidRPr="00835124" w:rsidRDefault="009F21E8" w:rsidP="00B670E1">
      <w:pPr>
        <w:rPr>
          <w:rFonts w:ascii="Times New Roman" w:hAnsi="Times New Roman" w:cs="Times New Roman"/>
          <w:color w:val="000000" w:themeColor="text1"/>
          <w:sz w:val="24"/>
          <w:szCs w:val="24"/>
        </w:rPr>
      </w:pPr>
    </w:p>
    <w:tbl>
      <w:tblPr>
        <w:tblW w:w="8222" w:type="dxa"/>
        <w:shd w:val="clear" w:color="auto" w:fill="FFFFFF" w:themeFill="background1"/>
        <w:tblLook w:val="04A0" w:firstRow="1" w:lastRow="0" w:firstColumn="1" w:lastColumn="0" w:noHBand="0" w:noVBand="1"/>
      </w:tblPr>
      <w:tblGrid>
        <w:gridCol w:w="5103"/>
        <w:gridCol w:w="3119"/>
      </w:tblGrid>
      <w:tr w:rsidR="00CE6190" w:rsidRPr="00835124" w14:paraId="36943685" w14:textId="77777777" w:rsidTr="00CE6190">
        <w:trPr>
          <w:trHeight w:val="290"/>
        </w:trPr>
        <w:tc>
          <w:tcPr>
            <w:tcW w:w="5103" w:type="dxa"/>
            <w:tcBorders>
              <w:top w:val="nil"/>
              <w:left w:val="nil"/>
              <w:bottom w:val="nil"/>
              <w:right w:val="nil"/>
            </w:tcBorders>
            <w:shd w:val="clear" w:color="auto" w:fill="FFFFFF" w:themeFill="background1"/>
            <w:noWrap/>
            <w:vAlign w:val="bottom"/>
            <w:hideMark/>
          </w:tcPr>
          <w:p w14:paraId="0958F03B"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404C8B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Heterotrait-monotrait ratio (HTMT)</w:t>
            </w:r>
          </w:p>
        </w:tc>
      </w:tr>
      <w:tr w:rsidR="00CE6190" w:rsidRPr="00835124" w14:paraId="6C9F71D0" w14:textId="77777777" w:rsidTr="00CE6190">
        <w:trPr>
          <w:trHeight w:val="290"/>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EFC6EB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 &lt;-&gt; Kepemimpinan Transformasional</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652F8F7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0,536</w:t>
            </w:r>
          </w:p>
        </w:tc>
      </w:tr>
      <w:tr w:rsidR="00CE6190" w:rsidRPr="00835124" w14:paraId="4CCB731C" w14:textId="77777777" w:rsidTr="00CE6190">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BDE317F"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Kinerja Pegawai &lt;-&gt; Kepemimpinan Transformasional</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561DB59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0,665</w:t>
            </w:r>
          </w:p>
        </w:tc>
      </w:tr>
      <w:tr w:rsidR="00CE6190" w:rsidRPr="00835124" w14:paraId="7380C745" w14:textId="77777777" w:rsidTr="00CE6190">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40BE78B"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Kinerja Pegawai &lt;-&gt;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47BE885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0,697</w:t>
            </w:r>
          </w:p>
        </w:tc>
      </w:tr>
      <w:tr w:rsidR="00CE6190" w:rsidRPr="00835124" w14:paraId="67C7DEE3" w14:textId="77777777" w:rsidTr="00CE6190">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E698A38"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&lt;-&gt; Kepemimpinan Transformasional</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21E84C6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0,612</w:t>
            </w:r>
          </w:p>
        </w:tc>
      </w:tr>
      <w:tr w:rsidR="00CE6190" w:rsidRPr="00835124" w14:paraId="7D3FA4A7" w14:textId="77777777" w:rsidTr="00CE6190">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9BE91A3"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&lt;-&gt;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1EE61EF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0,617</w:t>
            </w:r>
          </w:p>
        </w:tc>
      </w:tr>
      <w:tr w:rsidR="00CE6190" w:rsidRPr="00835124" w14:paraId="0E09FE4F" w14:textId="77777777" w:rsidTr="00CE6190">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D9C8538"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&lt;-&gt;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48AF743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0,795</w:t>
            </w:r>
          </w:p>
        </w:tc>
      </w:tr>
    </w:tbl>
    <w:p w14:paraId="51DE81D1" w14:textId="77777777" w:rsidR="009F21E8" w:rsidRPr="00835124" w:rsidRDefault="009F21E8" w:rsidP="00B670E1">
      <w:pPr>
        <w:rPr>
          <w:rFonts w:ascii="Times New Roman" w:hAnsi="Times New Roman" w:cs="Times New Roman"/>
          <w:color w:val="000000" w:themeColor="text1"/>
          <w:sz w:val="24"/>
          <w:szCs w:val="24"/>
        </w:rPr>
      </w:pPr>
    </w:p>
    <w:tbl>
      <w:tblPr>
        <w:tblW w:w="8080" w:type="dxa"/>
        <w:jc w:val="center"/>
        <w:shd w:val="clear" w:color="auto" w:fill="FFFFFF" w:themeFill="background1"/>
        <w:tblLook w:val="04A0" w:firstRow="1" w:lastRow="0" w:firstColumn="1" w:lastColumn="0" w:noHBand="0" w:noVBand="1"/>
      </w:tblPr>
      <w:tblGrid>
        <w:gridCol w:w="2260"/>
        <w:gridCol w:w="1271"/>
        <w:gridCol w:w="1431"/>
        <w:gridCol w:w="1559"/>
        <w:gridCol w:w="1559"/>
      </w:tblGrid>
      <w:tr w:rsidR="00CE6190" w:rsidRPr="00835124" w14:paraId="2BB5667B" w14:textId="77777777" w:rsidTr="00835124">
        <w:trPr>
          <w:trHeight w:val="290"/>
          <w:jc w:val="center"/>
        </w:trPr>
        <w:tc>
          <w:tcPr>
            <w:tcW w:w="2260" w:type="dxa"/>
            <w:tcBorders>
              <w:top w:val="nil"/>
              <w:left w:val="nil"/>
              <w:bottom w:val="nil"/>
              <w:right w:val="nil"/>
            </w:tcBorders>
            <w:shd w:val="clear" w:color="auto" w:fill="FFFFFF" w:themeFill="background1"/>
            <w:noWrap/>
            <w:vAlign w:val="bottom"/>
            <w:hideMark/>
          </w:tcPr>
          <w:p w14:paraId="6EE3F06A"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8AFDF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Cronbach's alpha</w:t>
            </w:r>
          </w:p>
        </w:tc>
        <w:tc>
          <w:tcPr>
            <w:tcW w:w="143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43D65C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Composite reliability (rho_a)</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275C7CC"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Composite reliability (rho_c)</w:t>
            </w:r>
          </w:p>
        </w:tc>
        <w:tc>
          <w:tcPr>
            <w:tcW w:w="155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B7ED4C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Average variance extracted (AVE)</w:t>
            </w:r>
          </w:p>
        </w:tc>
      </w:tr>
      <w:tr w:rsidR="00CE6190" w:rsidRPr="00835124" w14:paraId="7AEF6D9F" w14:textId="77777777" w:rsidTr="00835124">
        <w:trPr>
          <w:trHeight w:val="290"/>
          <w:jc w:val="center"/>
        </w:trPr>
        <w:tc>
          <w:tcPr>
            <w:tcW w:w="22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9293926"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w:t>
            </w:r>
          </w:p>
        </w:tc>
        <w:tc>
          <w:tcPr>
            <w:tcW w:w="1271" w:type="dxa"/>
            <w:tcBorders>
              <w:top w:val="nil"/>
              <w:left w:val="nil"/>
              <w:bottom w:val="single" w:sz="4" w:space="0" w:color="auto"/>
              <w:right w:val="single" w:sz="4" w:space="0" w:color="auto"/>
            </w:tcBorders>
            <w:shd w:val="clear" w:color="auto" w:fill="FFFFFF" w:themeFill="background1"/>
            <w:noWrap/>
            <w:vAlign w:val="center"/>
            <w:hideMark/>
          </w:tcPr>
          <w:p w14:paraId="6D82570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0,811</w:t>
            </w:r>
          </w:p>
        </w:tc>
        <w:tc>
          <w:tcPr>
            <w:tcW w:w="1431" w:type="dxa"/>
            <w:tcBorders>
              <w:top w:val="nil"/>
              <w:left w:val="nil"/>
              <w:bottom w:val="single" w:sz="4" w:space="0" w:color="auto"/>
              <w:right w:val="single" w:sz="4" w:space="0" w:color="auto"/>
            </w:tcBorders>
            <w:shd w:val="clear" w:color="auto" w:fill="FFFFFF" w:themeFill="background1"/>
            <w:noWrap/>
            <w:vAlign w:val="center"/>
            <w:hideMark/>
          </w:tcPr>
          <w:p w14:paraId="3C5244F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0,820</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3B2BCCC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0,875</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1A5CF35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0,637</w:t>
            </w:r>
          </w:p>
        </w:tc>
      </w:tr>
      <w:tr w:rsidR="00CE6190" w:rsidRPr="00835124" w14:paraId="2DFBF6E3" w14:textId="77777777" w:rsidTr="00835124">
        <w:trPr>
          <w:trHeight w:val="290"/>
          <w:jc w:val="center"/>
        </w:trPr>
        <w:tc>
          <w:tcPr>
            <w:tcW w:w="22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E4D6EF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w:t>
            </w:r>
          </w:p>
        </w:tc>
        <w:tc>
          <w:tcPr>
            <w:tcW w:w="1271" w:type="dxa"/>
            <w:tcBorders>
              <w:top w:val="nil"/>
              <w:left w:val="nil"/>
              <w:bottom w:val="single" w:sz="4" w:space="0" w:color="auto"/>
              <w:right w:val="single" w:sz="4" w:space="0" w:color="auto"/>
            </w:tcBorders>
            <w:shd w:val="clear" w:color="auto" w:fill="FFFFFF" w:themeFill="background1"/>
            <w:noWrap/>
            <w:vAlign w:val="center"/>
            <w:hideMark/>
          </w:tcPr>
          <w:p w14:paraId="0BA7AE10"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0,800</w:t>
            </w:r>
          </w:p>
        </w:tc>
        <w:tc>
          <w:tcPr>
            <w:tcW w:w="1431" w:type="dxa"/>
            <w:tcBorders>
              <w:top w:val="nil"/>
              <w:left w:val="nil"/>
              <w:bottom w:val="single" w:sz="4" w:space="0" w:color="auto"/>
              <w:right w:val="single" w:sz="4" w:space="0" w:color="auto"/>
            </w:tcBorders>
            <w:shd w:val="clear" w:color="auto" w:fill="FFFFFF" w:themeFill="background1"/>
            <w:noWrap/>
            <w:vAlign w:val="center"/>
            <w:hideMark/>
          </w:tcPr>
          <w:p w14:paraId="3ACD609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0,806</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73FF9DA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0,862</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3050FCB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0,555</w:t>
            </w:r>
          </w:p>
        </w:tc>
      </w:tr>
      <w:tr w:rsidR="00CE6190" w:rsidRPr="00835124" w14:paraId="00785D81" w14:textId="77777777" w:rsidTr="00835124">
        <w:trPr>
          <w:trHeight w:val="290"/>
          <w:jc w:val="center"/>
        </w:trPr>
        <w:tc>
          <w:tcPr>
            <w:tcW w:w="22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63B265A"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Kinerja Pegawai</w:t>
            </w:r>
          </w:p>
        </w:tc>
        <w:tc>
          <w:tcPr>
            <w:tcW w:w="1271" w:type="dxa"/>
            <w:tcBorders>
              <w:top w:val="nil"/>
              <w:left w:val="nil"/>
              <w:bottom w:val="single" w:sz="4" w:space="0" w:color="auto"/>
              <w:right w:val="single" w:sz="4" w:space="0" w:color="auto"/>
            </w:tcBorders>
            <w:shd w:val="clear" w:color="auto" w:fill="FFFFFF" w:themeFill="background1"/>
            <w:noWrap/>
            <w:vAlign w:val="center"/>
            <w:hideMark/>
          </w:tcPr>
          <w:p w14:paraId="163B13E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0,781</w:t>
            </w:r>
          </w:p>
        </w:tc>
        <w:tc>
          <w:tcPr>
            <w:tcW w:w="1431" w:type="dxa"/>
            <w:tcBorders>
              <w:top w:val="nil"/>
              <w:left w:val="nil"/>
              <w:bottom w:val="single" w:sz="4" w:space="0" w:color="auto"/>
              <w:right w:val="single" w:sz="4" w:space="0" w:color="auto"/>
            </w:tcBorders>
            <w:shd w:val="clear" w:color="auto" w:fill="FFFFFF" w:themeFill="background1"/>
            <w:noWrap/>
            <w:vAlign w:val="center"/>
            <w:hideMark/>
          </w:tcPr>
          <w:p w14:paraId="73774A26"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0,782</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42648DB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0,851</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269D6D5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0,533</w:t>
            </w:r>
          </w:p>
        </w:tc>
      </w:tr>
      <w:tr w:rsidR="00CE6190" w:rsidRPr="00835124" w14:paraId="7CD91BA7" w14:textId="77777777" w:rsidTr="00835124">
        <w:trPr>
          <w:trHeight w:val="290"/>
          <w:jc w:val="center"/>
        </w:trPr>
        <w:tc>
          <w:tcPr>
            <w:tcW w:w="226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4A7C880"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w:t>
            </w:r>
          </w:p>
        </w:tc>
        <w:tc>
          <w:tcPr>
            <w:tcW w:w="1271" w:type="dxa"/>
            <w:tcBorders>
              <w:top w:val="nil"/>
              <w:left w:val="nil"/>
              <w:bottom w:val="single" w:sz="4" w:space="0" w:color="auto"/>
              <w:right w:val="single" w:sz="4" w:space="0" w:color="auto"/>
            </w:tcBorders>
            <w:shd w:val="clear" w:color="auto" w:fill="FFFFFF" w:themeFill="background1"/>
            <w:noWrap/>
            <w:vAlign w:val="center"/>
            <w:hideMark/>
          </w:tcPr>
          <w:p w14:paraId="53C3978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0,815</w:t>
            </w:r>
          </w:p>
        </w:tc>
        <w:tc>
          <w:tcPr>
            <w:tcW w:w="1431" w:type="dxa"/>
            <w:tcBorders>
              <w:top w:val="nil"/>
              <w:left w:val="nil"/>
              <w:bottom w:val="single" w:sz="4" w:space="0" w:color="auto"/>
              <w:right w:val="single" w:sz="4" w:space="0" w:color="auto"/>
            </w:tcBorders>
            <w:shd w:val="clear" w:color="auto" w:fill="FFFFFF" w:themeFill="background1"/>
            <w:noWrap/>
            <w:vAlign w:val="center"/>
            <w:hideMark/>
          </w:tcPr>
          <w:p w14:paraId="1199619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0,819</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44418E8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0,871</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14:paraId="2206E05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0,575</w:t>
            </w:r>
          </w:p>
        </w:tc>
      </w:tr>
    </w:tbl>
    <w:p w14:paraId="53D5E0E4" w14:textId="77777777" w:rsidR="009F21E8" w:rsidRPr="00835124" w:rsidRDefault="009F21E8" w:rsidP="00B670E1">
      <w:pPr>
        <w:rPr>
          <w:rFonts w:ascii="Times New Roman" w:hAnsi="Times New Roman" w:cs="Times New Roman"/>
          <w:color w:val="000000" w:themeColor="text1"/>
          <w:sz w:val="24"/>
          <w:szCs w:val="24"/>
        </w:rPr>
      </w:pPr>
    </w:p>
    <w:tbl>
      <w:tblPr>
        <w:tblW w:w="8222" w:type="dxa"/>
        <w:jc w:val="center"/>
        <w:shd w:val="clear" w:color="auto" w:fill="FFFFFF" w:themeFill="background1"/>
        <w:tblLook w:val="04A0" w:firstRow="1" w:lastRow="0" w:firstColumn="1" w:lastColumn="0" w:noHBand="0" w:noVBand="1"/>
      </w:tblPr>
      <w:tblGrid>
        <w:gridCol w:w="5103"/>
        <w:gridCol w:w="3119"/>
      </w:tblGrid>
      <w:tr w:rsidR="00835124" w:rsidRPr="00835124" w14:paraId="341A74C2" w14:textId="77777777" w:rsidTr="00835124">
        <w:trPr>
          <w:trHeight w:val="447"/>
          <w:jc w:val="center"/>
        </w:trPr>
        <w:tc>
          <w:tcPr>
            <w:tcW w:w="5103" w:type="dxa"/>
            <w:tcBorders>
              <w:top w:val="nil"/>
              <w:left w:val="nil"/>
              <w:bottom w:val="nil"/>
              <w:right w:val="nil"/>
            </w:tcBorders>
            <w:shd w:val="clear" w:color="auto" w:fill="FFFFFF" w:themeFill="background1"/>
            <w:noWrap/>
            <w:vAlign w:val="bottom"/>
            <w:hideMark/>
          </w:tcPr>
          <w:p w14:paraId="7FB5A353"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6479B37" w14:textId="77777777" w:rsidR="00A03AE8" w:rsidRPr="00835124" w:rsidRDefault="00A03AE8" w:rsidP="00835124">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VIF</w:t>
            </w:r>
          </w:p>
        </w:tc>
      </w:tr>
      <w:tr w:rsidR="00835124" w:rsidRPr="00835124" w14:paraId="65D3FD4E" w14:textId="77777777" w:rsidTr="00835124">
        <w:trPr>
          <w:trHeight w:val="290"/>
          <w:jc w:val="center"/>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5FDFFFA"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2C52214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1,323</w:t>
            </w:r>
          </w:p>
        </w:tc>
      </w:tr>
      <w:tr w:rsidR="00835124" w:rsidRPr="00835124" w14:paraId="2E859264" w14:textId="77777777" w:rsidTr="00835124">
        <w:trPr>
          <w:trHeight w:val="290"/>
          <w:jc w:val="center"/>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A988FB"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52F8D16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1,417</w:t>
            </w:r>
          </w:p>
        </w:tc>
      </w:tr>
      <w:tr w:rsidR="00835124" w:rsidRPr="00835124" w14:paraId="3CA4AF71" w14:textId="77777777" w:rsidTr="00835124">
        <w:trPr>
          <w:trHeight w:val="290"/>
          <w:jc w:val="center"/>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554DCE7C"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24F741D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1,441</w:t>
            </w:r>
          </w:p>
        </w:tc>
      </w:tr>
      <w:tr w:rsidR="00835124" w:rsidRPr="00835124" w14:paraId="110862E5" w14:textId="77777777" w:rsidTr="00835124">
        <w:trPr>
          <w:trHeight w:val="290"/>
          <w:jc w:val="center"/>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4EB4497"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20B313B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1,323</w:t>
            </w:r>
          </w:p>
        </w:tc>
      </w:tr>
      <w:tr w:rsidR="00835124" w:rsidRPr="00835124" w14:paraId="77782F2D" w14:textId="77777777" w:rsidTr="00835124">
        <w:trPr>
          <w:trHeight w:val="290"/>
          <w:jc w:val="center"/>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9C6B7FF"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278D6C1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1,532</w:t>
            </w:r>
          </w:p>
        </w:tc>
      </w:tr>
    </w:tbl>
    <w:p w14:paraId="610C8040" w14:textId="77777777" w:rsidR="009F21E8" w:rsidRPr="00835124" w:rsidRDefault="009F21E8" w:rsidP="00B670E1">
      <w:pPr>
        <w:rPr>
          <w:rFonts w:ascii="Times New Roman" w:hAnsi="Times New Roman" w:cs="Times New Roman"/>
          <w:color w:val="000000" w:themeColor="text1"/>
          <w:sz w:val="24"/>
          <w:szCs w:val="24"/>
        </w:rPr>
      </w:pPr>
    </w:p>
    <w:tbl>
      <w:tblPr>
        <w:tblW w:w="8151" w:type="dxa"/>
        <w:jc w:val="center"/>
        <w:shd w:val="clear" w:color="auto" w:fill="FFFFFF" w:themeFill="background1"/>
        <w:tblLook w:val="04A0" w:firstRow="1" w:lastRow="0" w:firstColumn="1" w:lastColumn="0" w:noHBand="0" w:noVBand="1"/>
      </w:tblPr>
      <w:tblGrid>
        <w:gridCol w:w="3828"/>
        <w:gridCol w:w="2055"/>
        <w:gridCol w:w="2268"/>
      </w:tblGrid>
      <w:tr w:rsidR="00835124" w:rsidRPr="00835124" w14:paraId="2A31ED9C" w14:textId="77777777" w:rsidTr="00C02DAA">
        <w:trPr>
          <w:trHeight w:val="438"/>
          <w:jc w:val="center"/>
        </w:trPr>
        <w:tc>
          <w:tcPr>
            <w:tcW w:w="3828" w:type="dxa"/>
            <w:tcBorders>
              <w:top w:val="nil"/>
              <w:left w:val="nil"/>
              <w:bottom w:val="nil"/>
              <w:right w:val="nil"/>
            </w:tcBorders>
            <w:shd w:val="clear" w:color="auto" w:fill="FFFFFF" w:themeFill="background1"/>
            <w:noWrap/>
            <w:vAlign w:val="bottom"/>
            <w:hideMark/>
          </w:tcPr>
          <w:p w14:paraId="54936602"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BD4BF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R-square</w:t>
            </w:r>
          </w:p>
        </w:tc>
        <w:tc>
          <w:tcPr>
            <w:tcW w:w="22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3A174800"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R-square adjusted</w:t>
            </w:r>
          </w:p>
        </w:tc>
      </w:tr>
      <w:tr w:rsidR="00835124" w:rsidRPr="00835124" w14:paraId="02A22A9A" w14:textId="77777777" w:rsidTr="00C02DAA">
        <w:trPr>
          <w:trHeight w:val="290"/>
          <w:jc w:val="center"/>
        </w:trPr>
        <w:tc>
          <w:tcPr>
            <w:tcW w:w="382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87549B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w:t>
            </w:r>
          </w:p>
        </w:tc>
        <w:tc>
          <w:tcPr>
            <w:tcW w:w="2055" w:type="dxa"/>
            <w:tcBorders>
              <w:top w:val="nil"/>
              <w:left w:val="nil"/>
              <w:bottom w:val="single" w:sz="4" w:space="0" w:color="auto"/>
              <w:right w:val="single" w:sz="4" w:space="0" w:color="auto"/>
            </w:tcBorders>
            <w:shd w:val="clear" w:color="auto" w:fill="FFFFFF" w:themeFill="background1"/>
            <w:noWrap/>
            <w:vAlign w:val="bottom"/>
            <w:hideMark/>
          </w:tcPr>
          <w:p w14:paraId="26990B3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0,306</w:t>
            </w:r>
          </w:p>
        </w:tc>
        <w:tc>
          <w:tcPr>
            <w:tcW w:w="2268" w:type="dxa"/>
            <w:tcBorders>
              <w:top w:val="nil"/>
              <w:left w:val="nil"/>
              <w:bottom w:val="single" w:sz="4" w:space="0" w:color="auto"/>
              <w:right w:val="single" w:sz="4" w:space="0" w:color="auto"/>
            </w:tcBorders>
            <w:shd w:val="clear" w:color="auto" w:fill="FFFFFF" w:themeFill="background1"/>
            <w:noWrap/>
            <w:vAlign w:val="bottom"/>
            <w:hideMark/>
          </w:tcPr>
          <w:p w14:paraId="584FA60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0,291</w:t>
            </w:r>
          </w:p>
        </w:tc>
      </w:tr>
      <w:tr w:rsidR="00835124" w:rsidRPr="00835124" w14:paraId="27426F86" w14:textId="77777777" w:rsidTr="00C02DAA">
        <w:trPr>
          <w:trHeight w:val="290"/>
          <w:jc w:val="center"/>
        </w:trPr>
        <w:tc>
          <w:tcPr>
            <w:tcW w:w="382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248FC50"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Kinerja Pegawai</w:t>
            </w:r>
          </w:p>
        </w:tc>
        <w:tc>
          <w:tcPr>
            <w:tcW w:w="2055" w:type="dxa"/>
            <w:tcBorders>
              <w:top w:val="nil"/>
              <w:left w:val="nil"/>
              <w:bottom w:val="single" w:sz="4" w:space="0" w:color="auto"/>
              <w:right w:val="single" w:sz="4" w:space="0" w:color="auto"/>
            </w:tcBorders>
            <w:shd w:val="clear" w:color="auto" w:fill="FFFFFF" w:themeFill="background1"/>
            <w:noWrap/>
            <w:vAlign w:val="bottom"/>
            <w:hideMark/>
          </w:tcPr>
          <w:p w14:paraId="65043C8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0,529</w:t>
            </w:r>
          </w:p>
        </w:tc>
        <w:tc>
          <w:tcPr>
            <w:tcW w:w="2268" w:type="dxa"/>
            <w:tcBorders>
              <w:top w:val="nil"/>
              <w:left w:val="nil"/>
              <w:bottom w:val="single" w:sz="4" w:space="0" w:color="auto"/>
              <w:right w:val="single" w:sz="4" w:space="0" w:color="auto"/>
            </w:tcBorders>
            <w:shd w:val="clear" w:color="auto" w:fill="FFFFFF" w:themeFill="background1"/>
            <w:noWrap/>
            <w:vAlign w:val="bottom"/>
            <w:hideMark/>
          </w:tcPr>
          <w:p w14:paraId="6E9362C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0,513</w:t>
            </w:r>
          </w:p>
        </w:tc>
      </w:tr>
    </w:tbl>
    <w:p w14:paraId="369276E8" w14:textId="77777777" w:rsidR="009F21E8" w:rsidRPr="00835124" w:rsidRDefault="009F21E8" w:rsidP="00B670E1">
      <w:pPr>
        <w:rPr>
          <w:rFonts w:ascii="Times New Roman" w:hAnsi="Times New Roman" w:cs="Times New Roman"/>
          <w:color w:val="000000" w:themeColor="text1"/>
          <w:sz w:val="24"/>
          <w:szCs w:val="24"/>
        </w:rPr>
      </w:pPr>
    </w:p>
    <w:tbl>
      <w:tblPr>
        <w:tblW w:w="8222" w:type="dxa"/>
        <w:shd w:val="clear" w:color="auto" w:fill="FFFFFF" w:themeFill="background1"/>
        <w:tblLook w:val="04A0" w:firstRow="1" w:lastRow="0" w:firstColumn="1" w:lastColumn="0" w:noHBand="0" w:noVBand="1"/>
      </w:tblPr>
      <w:tblGrid>
        <w:gridCol w:w="5103"/>
        <w:gridCol w:w="3119"/>
      </w:tblGrid>
      <w:tr w:rsidR="00835124" w:rsidRPr="00835124" w14:paraId="53B21770" w14:textId="77777777" w:rsidTr="00835124">
        <w:trPr>
          <w:trHeight w:val="290"/>
        </w:trPr>
        <w:tc>
          <w:tcPr>
            <w:tcW w:w="5103" w:type="dxa"/>
            <w:tcBorders>
              <w:top w:val="nil"/>
              <w:left w:val="nil"/>
              <w:bottom w:val="nil"/>
              <w:right w:val="nil"/>
            </w:tcBorders>
            <w:shd w:val="clear" w:color="auto" w:fill="FFFFFF" w:themeFill="background1"/>
            <w:noWrap/>
            <w:vAlign w:val="bottom"/>
            <w:hideMark/>
          </w:tcPr>
          <w:p w14:paraId="63BCC02F"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B25C98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f-square</w:t>
            </w:r>
          </w:p>
        </w:tc>
      </w:tr>
      <w:tr w:rsidR="00835124" w:rsidRPr="00835124" w14:paraId="5AE57B40" w14:textId="77777777" w:rsidTr="00835124">
        <w:trPr>
          <w:trHeight w:val="290"/>
        </w:trPr>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3A0F2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3863775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0,071</w:t>
            </w:r>
          </w:p>
        </w:tc>
      </w:tr>
      <w:tr w:rsidR="00835124" w:rsidRPr="00835124" w14:paraId="45288A34" w14:textId="77777777" w:rsidTr="00835124">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0B626C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56F9B88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0,072</w:t>
            </w:r>
          </w:p>
        </w:tc>
      </w:tr>
      <w:tr w:rsidR="00835124" w:rsidRPr="00835124" w14:paraId="07B7D0F9" w14:textId="77777777" w:rsidTr="00835124">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F4AB619"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3038A25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0,099</w:t>
            </w:r>
          </w:p>
        </w:tc>
      </w:tr>
      <w:tr w:rsidR="00835124" w:rsidRPr="00835124" w14:paraId="24F33EE6" w14:textId="77777777" w:rsidTr="00835124">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1D8A83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Kepuasan Kerja</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5FBB067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0,158</w:t>
            </w:r>
          </w:p>
        </w:tc>
      </w:tr>
      <w:tr w:rsidR="00835124" w:rsidRPr="00835124" w14:paraId="6F3340E9" w14:textId="77777777" w:rsidTr="00835124">
        <w:trPr>
          <w:trHeight w:val="290"/>
        </w:trPr>
        <w:tc>
          <w:tcPr>
            <w:tcW w:w="5103"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2C0BE38"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Kinerja Pegawai</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14:paraId="574E3AD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0,231</w:t>
            </w:r>
          </w:p>
        </w:tc>
      </w:tr>
    </w:tbl>
    <w:p w14:paraId="0CD83203" w14:textId="77777777" w:rsidR="009F21E8" w:rsidRPr="00835124" w:rsidRDefault="009F21E8" w:rsidP="00B670E1">
      <w:pPr>
        <w:rPr>
          <w:rFonts w:ascii="Times New Roman" w:hAnsi="Times New Roman" w:cs="Times New Roman"/>
          <w:color w:val="000000" w:themeColor="text1"/>
          <w:sz w:val="24"/>
          <w:szCs w:val="24"/>
        </w:rPr>
      </w:pPr>
    </w:p>
    <w:tbl>
      <w:tblPr>
        <w:tblW w:w="8222" w:type="dxa"/>
        <w:jc w:val="center"/>
        <w:shd w:val="clear" w:color="auto" w:fill="FFFFFF" w:themeFill="background1"/>
        <w:tblLook w:val="04A0" w:firstRow="1" w:lastRow="0" w:firstColumn="1" w:lastColumn="0" w:noHBand="0" w:noVBand="1"/>
      </w:tblPr>
      <w:tblGrid>
        <w:gridCol w:w="2835"/>
        <w:gridCol w:w="1843"/>
        <w:gridCol w:w="1701"/>
        <w:gridCol w:w="1843"/>
      </w:tblGrid>
      <w:tr w:rsidR="00835124" w:rsidRPr="00835124" w14:paraId="2438B8DA" w14:textId="77777777" w:rsidTr="00835124">
        <w:trPr>
          <w:trHeight w:val="431"/>
          <w:jc w:val="center"/>
        </w:trPr>
        <w:tc>
          <w:tcPr>
            <w:tcW w:w="2835" w:type="dxa"/>
            <w:tcBorders>
              <w:top w:val="nil"/>
              <w:left w:val="nil"/>
              <w:bottom w:val="nil"/>
              <w:right w:val="nil"/>
            </w:tcBorders>
            <w:shd w:val="clear" w:color="auto" w:fill="FFFFFF" w:themeFill="background1"/>
            <w:noWrap/>
            <w:vAlign w:val="bottom"/>
            <w:hideMark/>
          </w:tcPr>
          <w:p w14:paraId="371965D4"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46457F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Q²predict</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88EC84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RMSE</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8A59B0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MAE</w:t>
            </w:r>
          </w:p>
        </w:tc>
      </w:tr>
      <w:tr w:rsidR="00835124" w:rsidRPr="00835124" w14:paraId="0C3BFA4E" w14:textId="77777777" w:rsidTr="00835124">
        <w:trPr>
          <w:trHeight w:val="290"/>
          <w:jc w:val="center"/>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F185937"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w:t>
            </w:r>
          </w:p>
        </w:tc>
        <w:tc>
          <w:tcPr>
            <w:tcW w:w="1843" w:type="dxa"/>
            <w:tcBorders>
              <w:top w:val="nil"/>
              <w:left w:val="nil"/>
              <w:bottom w:val="single" w:sz="4" w:space="0" w:color="auto"/>
              <w:right w:val="single" w:sz="4" w:space="0" w:color="auto"/>
            </w:tcBorders>
            <w:shd w:val="clear" w:color="auto" w:fill="FFFFFF" w:themeFill="background1"/>
            <w:noWrap/>
            <w:vAlign w:val="bottom"/>
            <w:hideMark/>
          </w:tcPr>
          <w:p w14:paraId="54235A8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0,256</w:t>
            </w:r>
          </w:p>
        </w:tc>
        <w:tc>
          <w:tcPr>
            <w:tcW w:w="1701" w:type="dxa"/>
            <w:tcBorders>
              <w:top w:val="nil"/>
              <w:left w:val="nil"/>
              <w:bottom w:val="single" w:sz="4" w:space="0" w:color="auto"/>
              <w:right w:val="single" w:sz="4" w:space="0" w:color="auto"/>
            </w:tcBorders>
            <w:shd w:val="clear" w:color="auto" w:fill="FFFFFF" w:themeFill="background1"/>
            <w:noWrap/>
            <w:vAlign w:val="bottom"/>
            <w:hideMark/>
          </w:tcPr>
          <w:p w14:paraId="6B55258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0,885</w:t>
            </w:r>
          </w:p>
        </w:tc>
        <w:tc>
          <w:tcPr>
            <w:tcW w:w="1843" w:type="dxa"/>
            <w:tcBorders>
              <w:top w:val="nil"/>
              <w:left w:val="nil"/>
              <w:bottom w:val="single" w:sz="4" w:space="0" w:color="auto"/>
              <w:right w:val="single" w:sz="4" w:space="0" w:color="auto"/>
            </w:tcBorders>
            <w:shd w:val="clear" w:color="auto" w:fill="FFFFFF" w:themeFill="background1"/>
            <w:noWrap/>
            <w:vAlign w:val="bottom"/>
            <w:hideMark/>
          </w:tcPr>
          <w:p w14:paraId="3C8D1A6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0,697</w:t>
            </w:r>
          </w:p>
        </w:tc>
      </w:tr>
      <w:tr w:rsidR="00835124" w:rsidRPr="00835124" w14:paraId="7D49EA7D" w14:textId="77777777" w:rsidTr="00835124">
        <w:trPr>
          <w:trHeight w:val="290"/>
          <w:jc w:val="center"/>
        </w:trPr>
        <w:tc>
          <w:tcPr>
            <w:tcW w:w="283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3FE3DFA"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Kinerja Pegawai</w:t>
            </w:r>
          </w:p>
        </w:tc>
        <w:tc>
          <w:tcPr>
            <w:tcW w:w="1843" w:type="dxa"/>
            <w:tcBorders>
              <w:top w:val="nil"/>
              <w:left w:val="nil"/>
              <w:bottom w:val="single" w:sz="4" w:space="0" w:color="auto"/>
              <w:right w:val="single" w:sz="4" w:space="0" w:color="auto"/>
            </w:tcBorders>
            <w:shd w:val="clear" w:color="auto" w:fill="FFFFFF" w:themeFill="background1"/>
            <w:noWrap/>
            <w:vAlign w:val="bottom"/>
            <w:hideMark/>
          </w:tcPr>
          <w:p w14:paraId="7B9C9022"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0,445</w:t>
            </w:r>
          </w:p>
        </w:tc>
        <w:tc>
          <w:tcPr>
            <w:tcW w:w="1701" w:type="dxa"/>
            <w:tcBorders>
              <w:top w:val="nil"/>
              <w:left w:val="nil"/>
              <w:bottom w:val="single" w:sz="4" w:space="0" w:color="auto"/>
              <w:right w:val="single" w:sz="4" w:space="0" w:color="auto"/>
            </w:tcBorders>
            <w:shd w:val="clear" w:color="auto" w:fill="FFFFFF" w:themeFill="background1"/>
            <w:noWrap/>
            <w:vAlign w:val="bottom"/>
            <w:hideMark/>
          </w:tcPr>
          <w:p w14:paraId="4052735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0,761</w:t>
            </w:r>
          </w:p>
        </w:tc>
        <w:tc>
          <w:tcPr>
            <w:tcW w:w="1843" w:type="dxa"/>
            <w:tcBorders>
              <w:top w:val="nil"/>
              <w:left w:val="nil"/>
              <w:bottom w:val="single" w:sz="4" w:space="0" w:color="auto"/>
              <w:right w:val="single" w:sz="4" w:space="0" w:color="auto"/>
            </w:tcBorders>
            <w:shd w:val="clear" w:color="auto" w:fill="FFFFFF" w:themeFill="background1"/>
            <w:noWrap/>
            <w:vAlign w:val="bottom"/>
            <w:hideMark/>
          </w:tcPr>
          <w:p w14:paraId="361FCEB6"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0,587</w:t>
            </w:r>
          </w:p>
        </w:tc>
      </w:tr>
    </w:tbl>
    <w:p w14:paraId="63BAD666" w14:textId="77777777" w:rsidR="009F21E8" w:rsidRPr="00835124" w:rsidRDefault="009F21E8" w:rsidP="00B670E1">
      <w:pPr>
        <w:rPr>
          <w:rFonts w:ascii="Times New Roman" w:hAnsi="Times New Roman" w:cs="Times New Roman"/>
          <w:color w:val="000000" w:themeColor="text1"/>
          <w:sz w:val="24"/>
          <w:szCs w:val="24"/>
        </w:rPr>
      </w:pPr>
    </w:p>
    <w:tbl>
      <w:tblPr>
        <w:tblW w:w="8553" w:type="dxa"/>
        <w:shd w:val="clear" w:color="auto" w:fill="FFFFFF" w:themeFill="background1"/>
        <w:tblLook w:val="04A0" w:firstRow="1" w:lastRow="0" w:firstColumn="1" w:lastColumn="0" w:noHBand="0" w:noVBand="1"/>
      </w:tblPr>
      <w:tblGrid>
        <w:gridCol w:w="3544"/>
        <w:gridCol w:w="950"/>
        <w:gridCol w:w="876"/>
        <w:gridCol w:w="1072"/>
        <w:gridCol w:w="1380"/>
        <w:gridCol w:w="808"/>
      </w:tblGrid>
      <w:tr w:rsidR="00835124" w:rsidRPr="00835124" w14:paraId="01642FC0" w14:textId="77777777" w:rsidTr="00835124">
        <w:trPr>
          <w:trHeight w:val="290"/>
        </w:trPr>
        <w:tc>
          <w:tcPr>
            <w:tcW w:w="3544" w:type="dxa"/>
            <w:tcBorders>
              <w:top w:val="nil"/>
              <w:left w:val="nil"/>
              <w:bottom w:val="nil"/>
              <w:right w:val="nil"/>
            </w:tcBorders>
            <w:shd w:val="clear" w:color="auto" w:fill="FFFFFF" w:themeFill="background1"/>
            <w:noWrap/>
            <w:vAlign w:val="bottom"/>
            <w:hideMark/>
          </w:tcPr>
          <w:p w14:paraId="085CFDB9"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7E5F6C"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Original sample (O)</w:t>
            </w:r>
          </w:p>
        </w:tc>
        <w:tc>
          <w:tcPr>
            <w:tcW w:w="87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51F9B6E"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Sample mean (M)</w:t>
            </w:r>
          </w:p>
        </w:tc>
        <w:tc>
          <w:tcPr>
            <w:tcW w:w="105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89ACC10"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Standard deviation (STDEV)</w:t>
            </w:r>
          </w:p>
        </w:tc>
        <w:tc>
          <w:tcPr>
            <w:tcW w:w="13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5935A74"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T statistics (|O/STDEV|)</w:t>
            </w:r>
          </w:p>
        </w:tc>
        <w:tc>
          <w:tcPr>
            <w:tcW w:w="8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101E969"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P values</w:t>
            </w:r>
          </w:p>
        </w:tc>
      </w:tr>
      <w:tr w:rsidR="00835124" w:rsidRPr="00835124" w14:paraId="478FDBCE" w14:textId="77777777" w:rsidTr="00835124">
        <w:trPr>
          <w:trHeight w:val="290"/>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B887A9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Kepuasan Kerja</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3DD4DD2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0,255</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2A344FB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0,263</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33E3350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0,095</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2E76896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2,685</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1481831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0,007</w:t>
            </w:r>
          </w:p>
        </w:tc>
      </w:tr>
      <w:tr w:rsidR="00835124" w:rsidRPr="00835124" w14:paraId="4F9154BC" w14:textId="77777777" w:rsidTr="00835124">
        <w:trPr>
          <w:trHeight w:val="290"/>
        </w:trPr>
        <w:tc>
          <w:tcPr>
            <w:tcW w:w="35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4F059BB"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Kinerja Pegawai</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43AF4A5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0,220</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36C43C6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0,222</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214F2AB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0,079</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752697C0"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2,780</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6498A8D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0,005</w:t>
            </w:r>
          </w:p>
        </w:tc>
      </w:tr>
      <w:tr w:rsidR="00835124" w:rsidRPr="00835124" w14:paraId="78C41EA5" w14:textId="77777777" w:rsidTr="00835124">
        <w:trPr>
          <w:trHeight w:val="290"/>
        </w:trPr>
        <w:tc>
          <w:tcPr>
            <w:tcW w:w="35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56C7EF9"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Kepuasan Kerja -&gt; Kinerja Pegawai</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7E4FE5A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0,260</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5A2A37A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0,264</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20A5981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0,078</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0BC7D04C"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3,316</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0B8E9A5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0,001</w:t>
            </w:r>
          </w:p>
        </w:tc>
      </w:tr>
      <w:tr w:rsidR="00835124" w:rsidRPr="00835124" w14:paraId="6B181289" w14:textId="77777777" w:rsidTr="00835124">
        <w:trPr>
          <w:trHeight w:val="290"/>
        </w:trPr>
        <w:tc>
          <w:tcPr>
            <w:tcW w:w="35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6D8A9BD"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Kepuasan Kerja</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10F46CA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0,381</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0BF86CC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0,389</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5472C82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0,108</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5275EF57"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3,518</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116BAEA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0,000</w:t>
            </w:r>
          </w:p>
        </w:tc>
      </w:tr>
      <w:tr w:rsidR="00835124" w:rsidRPr="00835124" w14:paraId="63039A0D" w14:textId="77777777" w:rsidTr="00835124">
        <w:trPr>
          <w:trHeight w:val="290"/>
        </w:trPr>
        <w:tc>
          <w:tcPr>
            <w:tcW w:w="35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58BF1C1"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Kinerja Pegawai</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34C646D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0,408</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3597814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0,406</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1046D02B"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0,078</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07ACB985"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5,236</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0855EA21"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0,000</w:t>
            </w:r>
          </w:p>
        </w:tc>
      </w:tr>
    </w:tbl>
    <w:p w14:paraId="09687FC3" w14:textId="77777777" w:rsidR="009F21E8" w:rsidRPr="00835124" w:rsidRDefault="009F21E8" w:rsidP="00B670E1">
      <w:pPr>
        <w:rPr>
          <w:rFonts w:ascii="Times New Roman" w:hAnsi="Times New Roman" w:cs="Times New Roman"/>
          <w:color w:val="000000" w:themeColor="text1"/>
          <w:sz w:val="24"/>
          <w:szCs w:val="24"/>
        </w:rPr>
      </w:pPr>
    </w:p>
    <w:tbl>
      <w:tblPr>
        <w:tblW w:w="8553" w:type="dxa"/>
        <w:shd w:val="clear" w:color="auto" w:fill="FFFFFF" w:themeFill="background1"/>
        <w:tblLook w:val="04A0" w:firstRow="1" w:lastRow="0" w:firstColumn="1" w:lastColumn="0" w:noHBand="0" w:noVBand="1"/>
      </w:tblPr>
      <w:tblGrid>
        <w:gridCol w:w="3544"/>
        <w:gridCol w:w="950"/>
        <w:gridCol w:w="876"/>
        <w:gridCol w:w="1072"/>
        <w:gridCol w:w="1380"/>
        <w:gridCol w:w="808"/>
      </w:tblGrid>
      <w:tr w:rsidR="00835124" w:rsidRPr="00835124" w14:paraId="60866B48" w14:textId="77777777" w:rsidTr="00835124">
        <w:trPr>
          <w:trHeight w:val="290"/>
        </w:trPr>
        <w:tc>
          <w:tcPr>
            <w:tcW w:w="3544" w:type="dxa"/>
            <w:tcBorders>
              <w:top w:val="nil"/>
              <w:left w:val="nil"/>
              <w:bottom w:val="nil"/>
              <w:right w:val="nil"/>
            </w:tcBorders>
            <w:shd w:val="clear" w:color="auto" w:fill="FFFFFF" w:themeFill="background1"/>
            <w:noWrap/>
            <w:vAlign w:val="bottom"/>
            <w:hideMark/>
          </w:tcPr>
          <w:p w14:paraId="02C67BF5" w14:textId="77777777" w:rsidR="00A03AE8" w:rsidRPr="00835124" w:rsidRDefault="00A03AE8" w:rsidP="00A03AE8">
            <w:pPr>
              <w:spacing w:line="240" w:lineRule="auto"/>
              <w:rPr>
                <w:rFonts w:ascii="Times New Roman" w:eastAsia="Times New Roman" w:hAnsi="Times New Roman" w:cs="Times New Roman"/>
                <w:color w:val="000000" w:themeColor="text1"/>
                <w:sz w:val="24"/>
                <w:szCs w:val="24"/>
                <w:lang w:val="en-ID" w:eastAsia="en-ID"/>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38E1BE1"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Original sample (O)</w:t>
            </w:r>
          </w:p>
        </w:tc>
        <w:tc>
          <w:tcPr>
            <w:tcW w:w="874"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DD05138"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Sample mean (M)</w:t>
            </w:r>
          </w:p>
        </w:tc>
        <w:tc>
          <w:tcPr>
            <w:tcW w:w="1053"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BC8B0F4"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Standard deviation (STDEV)</w:t>
            </w:r>
          </w:p>
        </w:tc>
        <w:tc>
          <w:tcPr>
            <w:tcW w:w="135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D3951C9"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T statistics (|O/STDEV|)</w:t>
            </w:r>
          </w:p>
        </w:tc>
        <w:tc>
          <w:tcPr>
            <w:tcW w:w="808"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B03815B" w14:textId="77777777" w:rsidR="00A03AE8" w:rsidRPr="00835124" w:rsidRDefault="00A03AE8" w:rsidP="00835124">
            <w:pPr>
              <w:spacing w:line="240" w:lineRule="auto"/>
              <w:jc w:val="center"/>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P values</w:t>
            </w:r>
          </w:p>
        </w:tc>
      </w:tr>
      <w:tr w:rsidR="00835124" w:rsidRPr="00835124" w14:paraId="09E83D70" w14:textId="77777777" w:rsidTr="00835124">
        <w:trPr>
          <w:trHeight w:val="290"/>
        </w:trPr>
        <w:tc>
          <w:tcPr>
            <w:tcW w:w="35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FCE803A"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Kepemimpinan Transformasional -&gt; Kepuasan Kerja -&gt; Kinerja Pegawai</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5019E718"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0,066</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0CC35C23"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0,072</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3DB26B14"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0,038</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00C2B93C"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1,759</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4948D38A"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0,079</w:t>
            </w:r>
          </w:p>
        </w:tc>
      </w:tr>
      <w:tr w:rsidR="00835124" w:rsidRPr="00835124" w14:paraId="5433149F" w14:textId="77777777" w:rsidTr="00835124">
        <w:trPr>
          <w:trHeight w:val="290"/>
        </w:trPr>
        <w:tc>
          <w:tcPr>
            <w:tcW w:w="35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D89AAA2" w14:textId="77777777" w:rsidR="00A03AE8" w:rsidRPr="00835124" w:rsidRDefault="00A03AE8" w:rsidP="00A03AE8">
            <w:pPr>
              <w:spacing w:line="240" w:lineRule="auto"/>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Kompetensi -&gt; Kepuasan Kerja -&gt; Kinerja Pegawai</w:t>
            </w:r>
          </w:p>
        </w:tc>
        <w:tc>
          <w:tcPr>
            <w:tcW w:w="915" w:type="dxa"/>
            <w:tcBorders>
              <w:top w:val="nil"/>
              <w:left w:val="nil"/>
              <w:bottom w:val="single" w:sz="4" w:space="0" w:color="auto"/>
              <w:right w:val="single" w:sz="4" w:space="0" w:color="auto"/>
            </w:tcBorders>
            <w:shd w:val="clear" w:color="auto" w:fill="FFFFFF" w:themeFill="background1"/>
            <w:noWrap/>
            <w:vAlign w:val="bottom"/>
            <w:hideMark/>
          </w:tcPr>
          <w:p w14:paraId="1563E47E"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0,099</w:t>
            </w:r>
          </w:p>
        </w:tc>
        <w:tc>
          <w:tcPr>
            <w:tcW w:w="874" w:type="dxa"/>
            <w:tcBorders>
              <w:top w:val="nil"/>
              <w:left w:val="nil"/>
              <w:bottom w:val="single" w:sz="4" w:space="0" w:color="auto"/>
              <w:right w:val="single" w:sz="4" w:space="0" w:color="auto"/>
            </w:tcBorders>
            <w:shd w:val="clear" w:color="auto" w:fill="FFFFFF" w:themeFill="background1"/>
            <w:noWrap/>
            <w:vAlign w:val="bottom"/>
            <w:hideMark/>
          </w:tcPr>
          <w:p w14:paraId="34416ED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0,101</w:t>
            </w:r>
          </w:p>
        </w:tc>
        <w:tc>
          <w:tcPr>
            <w:tcW w:w="1053" w:type="dxa"/>
            <w:tcBorders>
              <w:top w:val="nil"/>
              <w:left w:val="nil"/>
              <w:bottom w:val="single" w:sz="4" w:space="0" w:color="auto"/>
              <w:right w:val="single" w:sz="4" w:space="0" w:color="auto"/>
            </w:tcBorders>
            <w:shd w:val="clear" w:color="auto" w:fill="FFFFFF" w:themeFill="background1"/>
            <w:noWrap/>
            <w:vAlign w:val="bottom"/>
            <w:hideMark/>
          </w:tcPr>
          <w:p w14:paraId="4D472439"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0,038</w:t>
            </w:r>
          </w:p>
        </w:tc>
        <w:tc>
          <w:tcPr>
            <w:tcW w:w="1359" w:type="dxa"/>
            <w:tcBorders>
              <w:top w:val="nil"/>
              <w:left w:val="nil"/>
              <w:bottom w:val="single" w:sz="4" w:space="0" w:color="auto"/>
              <w:right w:val="single" w:sz="4" w:space="0" w:color="auto"/>
            </w:tcBorders>
            <w:shd w:val="clear" w:color="auto" w:fill="FFFFFF" w:themeFill="background1"/>
            <w:noWrap/>
            <w:vAlign w:val="bottom"/>
            <w:hideMark/>
          </w:tcPr>
          <w:p w14:paraId="3D4575ED"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2,587</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2CC9C90F" w14:textId="77777777" w:rsidR="00A03AE8" w:rsidRPr="00835124" w:rsidRDefault="00A03AE8" w:rsidP="00A03AE8">
            <w:pPr>
              <w:spacing w:line="240" w:lineRule="auto"/>
              <w:jc w:val="right"/>
              <w:rPr>
                <w:rFonts w:ascii="Times New Roman" w:eastAsia="Times New Roman" w:hAnsi="Times New Roman" w:cs="Times New Roman"/>
                <w:color w:val="000000" w:themeColor="text1"/>
                <w:lang w:val="en-ID" w:eastAsia="en-ID"/>
              </w:rPr>
            </w:pPr>
            <w:r w:rsidRPr="00835124">
              <w:rPr>
                <w:rFonts w:ascii="Times New Roman" w:eastAsia="Times New Roman" w:hAnsi="Times New Roman" w:cs="Times New Roman"/>
                <w:color w:val="000000" w:themeColor="text1"/>
                <w:lang w:val="en-ID" w:eastAsia="en-ID"/>
              </w:rPr>
              <w:t>0,010</w:t>
            </w:r>
          </w:p>
        </w:tc>
      </w:tr>
    </w:tbl>
    <w:p w14:paraId="2CF4CC09" w14:textId="77777777" w:rsidR="009F21E8" w:rsidRPr="009F21E8" w:rsidRDefault="009F21E8" w:rsidP="00B670E1">
      <w:pPr>
        <w:rPr>
          <w:rFonts w:ascii="Times New Roman" w:hAnsi="Times New Roman" w:cs="Times New Roman"/>
          <w:color w:val="000000" w:themeColor="text1"/>
          <w:sz w:val="24"/>
          <w:szCs w:val="24"/>
        </w:rPr>
      </w:pPr>
    </w:p>
    <w:sectPr w:rsidR="009F21E8" w:rsidRPr="009F21E8" w:rsidSect="00EB618A">
      <w:pgSz w:w="11907" w:h="16840"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AEBD3" w14:textId="77777777" w:rsidR="006666F1" w:rsidRDefault="006666F1" w:rsidP="00567AEB">
      <w:pPr>
        <w:spacing w:line="240" w:lineRule="auto"/>
      </w:pPr>
      <w:r>
        <w:separator/>
      </w:r>
    </w:p>
  </w:endnote>
  <w:endnote w:type="continuationSeparator" w:id="0">
    <w:p w14:paraId="69EAF19F" w14:textId="77777777" w:rsidR="006666F1" w:rsidRDefault="006666F1" w:rsidP="00567A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605744"/>
      <w:docPartObj>
        <w:docPartGallery w:val="Page Numbers (Bottom of Page)"/>
        <w:docPartUnique/>
      </w:docPartObj>
    </w:sdtPr>
    <w:sdtEndPr/>
    <w:sdtContent>
      <w:p w14:paraId="40D87403" w14:textId="77777777" w:rsidR="00EB618A" w:rsidRDefault="00EB618A">
        <w:pPr>
          <w:pStyle w:val="Footer"/>
          <w:jc w:val="center"/>
        </w:pPr>
        <w:r w:rsidRPr="00EB618A">
          <w:rPr>
            <w:rFonts w:asciiTheme="majorBidi" w:hAnsiTheme="majorBidi" w:cstheme="majorBidi"/>
            <w:sz w:val="24"/>
            <w:szCs w:val="24"/>
          </w:rPr>
          <w:fldChar w:fldCharType="begin"/>
        </w:r>
        <w:r w:rsidRPr="00EB618A">
          <w:rPr>
            <w:rFonts w:asciiTheme="majorBidi" w:hAnsiTheme="majorBidi" w:cstheme="majorBidi"/>
            <w:sz w:val="24"/>
            <w:szCs w:val="24"/>
          </w:rPr>
          <w:instrText xml:space="preserve"> PAGE   \* MERGEFORMAT </w:instrText>
        </w:r>
        <w:r w:rsidRPr="00EB618A">
          <w:rPr>
            <w:rFonts w:asciiTheme="majorBidi" w:hAnsiTheme="majorBidi" w:cstheme="majorBidi"/>
            <w:sz w:val="24"/>
            <w:szCs w:val="24"/>
          </w:rPr>
          <w:fldChar w:fldCharType="separate"/>
        </w:r>
        <w:r w:rsidR="00780DFA">
          <w:rPr>
            <w:rFonts w:asciiTheme="majorBidi" w:hAnsiTheme="majorBidi" w:cstheme="majorBidi"/>
            <w:noProof/>
            <w:sz w:val="24"/>
            <w:szCs w:val="24"/>
          </w:rPr>
          <w:t>vi</w:t>
        </w:r>
        <w:r w:rsidRPr="00EB618A">
          <w:rPr>
            <w:rFonts w:asciiTheme="majorBidi" w:hAnsiTheme="majorBidi" w:cstheme="majorBidi"/>
            <w:noProof/>
            <w:sz w:val="24"/>
            <w:szCs w:val="24"/>
          </w:rPr>
          <w:fldChar w:fldCharType="end"/>
        </w:r>
      </w:p>
    </w:sdtContent>
  </w:sdt>
  <w:p w14:paraId="4AE760BF" w14:textId="77777777" w:rsidR="00EB618A" w:rsidRDefault="00EB61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7A2AE" w14:textId="1EFB4093" w:rsidR="00EB618A" w:rsidRDefault="00EB618A" w:rsidP="00EB618A">
    <w:pPr>
      <w:pStyle w:val="Footer"/>
      <w:jc w:val="center"/>
    </w:pPr>
  </w:p>
  <w:p w14:paraId="15F8C076" w14:textId="77777777" w:rsidR="00EB618A" w:rsidRDefault="00EB61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sz w:val="24"/>
        <w:szCs w:val="24"/>
      </w:rPr>
      <w:id w:val="-893958283"/>
      <w:docPartObj>
        <w:docPartGallery w:val="Page Numbers (Bottom of Page)"/>
        <w:docPartUnique/>
      </w:docPartObj>
    </w:sdtPr>
    <w:sdtEndPr>
      <w:rPr>
        <w:noProof/>
      </w:rPr>
    </w:sdtEndPr>
    <w:sdtContent>
      <w:p w14:paraId="678E051C" w14:textId="5F02422D" w:rsidR="00EB618A" w:rsidRPr="00EB618A" w:rsidRDefault="00EB618A">
        <w:pPr>
          <w:pStyle w:val="Footer"/>
          <w:jc w:val="center"/>
          <w:rPr>
            <w:rFonts w:asciiTheme="majorBidi" w:hAnsiTheme="majorBidi" w:cstheme="majorBidi"/>
            <w:sz w:val="24"/>
            <w:szCs w:val="24"/>
          </w:rPr>
        </w:pPr>
        <w:r w:rsidRPr="00EB618A">
          <w:rPr>
            <w:rFonts w:asciiTheme="majorBidi" w:hAnsiTheme="majorBidi" w:cstheme="majorBidi"/>
            <w:sz w:val="24"/>
            <w:szCs w:val="24"/>
          </w:rPr>
          <w:fldChar w:fldCharType="begin"/>
        </w:r>
        <w:r w:rsidRPr="00EB618A">
          <w:rPr>
            <w:rFonts w:asciiTheme="majorBidi" w:hAnsiTheme="majorBidi" w:cstheme="majorBidi"/>
            <w:sz w:val="24"/>
            <w:szCs w:val="24"/>
          </w:rPr>
          <w:instrText xml:space="preserve"> PAGE   \* MERGEFORMAT </w:instrText>
        </w:r>
        <w:r w:rsidRPr="00EB618A">
          <w:rPr>
            <w:rFonts w:asciiTheme="majorBidi" w:hAnsiTheme="majorBidi" w:cstheme="majorBidi"/>
            <w:sz w:val="24"/>
            <w:szCs w:val="24"/>
          </w:rPr>
          <w:fldChar w:fldCharType="separate"/>
        </w:r>
        <w:r w:rsidR="00780DFA">
          <w:rPr>
            <w:rFonts w:asciiTheme="majorBidi" w:hAnsiTheme="majorBidi" w:cstheme="majorBidi"/>
            <w:noProof/>
            <w:sz w:val="24"/>
            <w:szCs w:val="24"/>
          </w:rPr>
          <w:t>1</w:t>
        </w:r>
        <w:r w:rsidRPr="00EB618A">
          <w:rPr>
            <w:rFonts w:asciiTheme="majorBidi" w:hAnsiTheme="majorBidi" w:cstheme="majorBidi"/>
            <w:noProof/>
            <w:sz w:val="24"/>
            <w:szCs w:val="24"/>
          </w:rPr>
          <w:fldChar w:fldCharType="end"/>
        </w:r>
      </w:p>
    </w:sdtContent>
  </w:sdt>
  <w:p w14:paraId="2D4960E0" w14:textId="77777777" w:rsidR="00EB618A" w:rsidRDefault="00EB61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21A46E" w14:textId="77777777" w:rsidR="006666F1" w:rsidRDefault="006666F1" w:rsidP="00567AEB">
      <w:pPr>
        <w:spacing w:line="240" w:lineRule="auto"/>
      </w:pPr>
      <w:r>
        <w:separator/>
      </w:r>
    </w:p>
  </w:footnote>
  <w:footnote w:type="continuationSeparator" w:id="0">
    <w:p w14:paraId="6A393DD1" w14:textId="77777777" w:rsidR="006666F1" w:rsidRDefault="006666F1" w:rsidP="00567A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9F751" w14:textId="77777777" w:rsidR="00EB618A" w:rsidRDefault="00EB618A">
    <w:pPr>
      <w:pStyle w:val="Header"/>
      <w:jc w:val="center"/>
    </w:pPr>
  </w:p>
  <w:p w14:paraId="0CC1CE5F" w14:textId="77777777" w:rsidR="00EB618A" w:rsidRDefault="00EB6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735779"/>
      <w:docPartObj>
        <w:docPartGallery w:val="Page Numbers (Top of Page)"/>
        <w:docPartUnique/>
      </w:docPartObj>
    </w:sdtPr>
    <w:sdtEndPr>
      <w:rPr>
        <w:rFonts w:asciiTheme="majorBidi" w:hAnsiTheme="majorBidi" w:cstheme="majorBidi"/>
        <w:noProof/>
        <w:sz w:val="24"/>
        <w:szCs w:val="24"/>
      </w:rPr>
    </w:sdtEndPr>
    <w:sdtContent>
      <w:p w14:paraId="0E2D6947" w14:textId="6A3AA2A1" w:rsidR="00EB618A" w:rsidRPr="00EB618A" w:rsidRDefault="00EB618A">
        <w:pPr>
          <w:pStyle w:val="Header"/>
          <w:jc w:val="right"/>
          <w:rPr>
            <w:rFonts w:asciiTheme="majorBidi" w:hAnsiTheme="majorBidi" w:cstheme="majorBidi"/>
            <w:sz w:val="24"/>
            <w:szCs w:val="24"/>
          </w:rPr>
        </w:pPr>
        <w:r w:rsidRPr="00EB618A">
          <w:rPr>
            <w:rFonts w:asciiTheme="majorBidi" w:hAnsiTheme="majorBidi" w:cstheme="majorBidi"/>
            <w:sz w:val="24"/>
            <w:szCs w:val="24"/>
          </w:rPr>
          <w:fldChar w:fldCharType="begin"/>
        </w:r>
        <w:r w:rsidRPr="00EB618A">
          <w:rPr>
            <w:rFonts w:asciiTheme="majorBidi" w:hAnsiTheme="majorBidi" w:cstheme="majorBidi"/>
            <w:sz w:val="24"/>
            <w:szCs w:val="24"/>
          </w:rPr>
          <w:instrText xml:space="preserve"> PAGE   \* MERGEFORMAT </w:instrText>
        </w:r>
        <w:r w:rsidRPr="00EB618A">
          <w:rPr>
            <w:rFonts w:asciiTheme="majorBidi" w:hAnsiTheme="majorBidi" w:cstheme="majorBidi"/>
            <w:sz w:val="24"/>
            <w:szCs w:val="24"/>
          </w:rPr>
          <w:fldChar w:fldCharType="separate"/>
        </w:r>
        <w:r w:rsidR="00780DFA">
          <w:rPr>
            <w:rFonts w:asciiTheme="majorBidi" w:hAnsiTheme="majorBidi" w:cstheme="majorBidi"/>
            <w:noProof/>
            <w:sz w:val="24"/>
            <w:szCs w:val="24"/>
          </w:rPr>
          <w:t>2</w:t>
        </w:r>
        <w:r w:rsidRPr="00EB618A">
          <w:rPr>
            <w:rFonts w:asciiTheme="majorBidi" w:hAnsiTheme="majorBidi" w:cstheme="majorBidi"/>
            <w:noProof/>
            <w:sz w:val="24"/>
            <w:szCs w:val="24"/>
          </w:rPr>
          <w:fldChar w:fldCharType="end"/>
        </w:r>
      </w:p>
    </w:sdtContent>
  </w:sdt>
  <w:p w14:paraId="0B50FB0E" w14:textId="77777777" w:rsidR="00EB618A" w:rsidRDefault="00EB61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C717F6" w14:textId="77777777" w:rsidR="00EB618A" w:rsidRDefault="00EB61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3D"/>
    <w:multiLevelType w:val="multilevel"/>
    <w:tmpl w:val="0000003D"/>
    <w:lvl w:ilvl="0">
      <w:start w:val="1"/>
      <w:numFmt w:val="decimal"/>
      <w:lvlText w:val="%1."/>
      <w:lvlJc w:val="left"/>
      <w:pPr>
        <w:ind w:left="1308" w:hanging="360"/>
      </w:pPr>
      <w:rPr>
        <w:rFonts w:ascii="Times New Roman" w:eastAsia="Times New Roman" w:hAnsi="Times New Roman" w:cs="Times New Roman" w:hint="default"/>
        <w:b w:val="0"/>
        <w:bCs/>
        <w:i w:val="0"/>
        <w:spacing w:val="-23"/>
        <w:w w:val="99"/>
        <w:sz w:val="24"/>
        <w:szCs w:val="24"/>
        <w:lang w:eastAsia="en-US" w:bidi="ar-SA"/>
      </w:rPr>
    </w:lvl>
    <w:lvl w:ilvl="1">
      <w:start w:val="1"/>
      <w:numFmt w:val="bullet"/>
      <w:lvlText w:val="•"/>
      <w:lvlJc w:val="left"/>
      <w:pPr>
        <w:ind w:left="2068" w:hanging="360"/>
      </w:pPr>
      <w:rPr>
        <w:rFonts w:hint="default"/>
        <w:lang w:eastAsia="en-US" w:bidi="ar-SA"/>
      </w:rPr>
    </w:lvl>
    <w:lvl w:ilvl="2">
      <w:start w:val="1"/>
      <w:numFmt w:val="bullet"/>
      <w:lvlText w:val="•"/>
      <w:lvlJc w:val="left"/>
      <w:pPr>
        <w:ind w:left="2837" w:hanging="360"/>
      </w:pPr>
      <w:rPr>
        <w:rFonts w:hint="default"/>
        <w:lang w:eastAsia="en-US" w:bidi="ar-SA"/>
      </w:rPr>
    </w:lvl>
    <w:lvl w:ilvl="3">
      <w:start w:val="1"/>
      <w:numFmt w:val="bullet"/>
      <w:lvlText w:val="•"/>
      <w:lvlJc w:val="left"/>
      <w:pPr>
        <w:ind w:left="3605" w:hanging="360"/>
      </w:pPr>
      <w:rPr>
        <w:rFonts w:hint="default"/>
        <w:lang w:eastAsia="en-US" w:bidi="ar-SA"/>
      </w:rPr>
    </w:lvl>
    <w:lvl w:ilvl="4">
      <w:start w:val="1"/>
      <w:numFmt w:val="bullet"/>
      <w:lvlText w:val="•"/>
      <w:lvlJc w:val="left"/>
      <w:pPr>
        <w:ind w:left="4374" w:hanging="360"/>
      </w:pPr>
      <w:rPr>
        <w:rFonts w:hint="default"/>
        <w:lang w:eastAsia="en-US" w:bidi="ar-SA"/>
      </w:rPr>
    </w:lvl>
    <w:lvl w:ilvl="5">
      <w:start w:val="1"/>
      <w:numFmt w:val="bullet"/>
      <w:lvlText w:val="•"/>
      <w:lvlJc w:val="left"/>
      <w:pPr>
        <w:ind w:left="5143" w:hanging="360"/>
      </w:pPr>
      <w:rPr>
        <w:rFonts w:hint="default"/>
        <w:lang w:eastAsia="en-US" w:bidi="ar-SA"/>
      </w:rPr>
    </w:lvl>
    <w:lvl w:ilvl="6">
      <w:start w:val="1"/>
      <w:numFmt w:val="bullet"/>
      <w:lvlText w:val="•"/>
      <w:lvlJc w:val="left"/>
      <w:pPr>
        <w:ind w:left="5911" w:hanging="360"/>
      </w:pPr>
      <w:rPr>
        <w:rFonts w:hint="default"/>
        <w:lang w:eastAsia="en-US" w:bidi="ar-SA"/>
      </w:rPr>
    </w:lvl>
    <w:lvl w:ilvl="7">
      <w:start w:val="1"/>
      <w:numFmt w:val="bullet"/>
      <w:lvlText w:val="•"/>
      <w:lvlJc w:val="left"/>
      <w:pPr>
        <w:ind w:left="6680" w:hanging="360"/>
      </w:pPr>
      <w:rPr>
        <w:rFonts w:hint="default"/>
        <w:lang w:eastAsia="en-US" w:bidi="ar-SA"/>
      </w:rPr>
    </w:lvl>
    <w:lvl w:ilvl="8">
      <w:start w:val="1"/>
      <w:numFmt w:val="bullet"/>
      <w:lvlText w:val="•"/>
      <w:lvlJc w:val="left"/>
      <w:pPr>
        <w:ind w:left="7449" w:hanging="360"/>
      </w:pPr>
      <w:rPr>
        <w:rFonts w:hint="default"/>
        <w:lang w:eastAsia="en-US" w:bidi="ar-SA"/>
      </w:rPr>
    </w:lvl>
  </w:abstractNum>
  <w:abstractNum w:abstractNumId="1">
    <w:nsid w:val="02121097"/>
    <w:multiLevelType w:val="multilevel"/>
    <w:tmpl w:val="F6862A92"/>
    <w:lvl w:ilvl="0">
      <w:start w:val="1"/>
      <w:numFmt w:val="decimal"/>
      <w:lvlText w:val="%1."/>
      <w:lvlJc w:val="right"/>
      <w:pPr>
        <w:ind w:left="720" w:hanging="360"/>
      </w:pPr>
      <w:rPr>
        <w:rFonts w:hint="default"/>
      </w:rPr>
    </w:lvl>
    <w:lvl w:ilvl="1">
      <w:start w:val="6"/>
      <w:numFmt w:val="decimal"/>
      <w:isLgl/>
      <w:lvlText w:val="%1.%2"/>
      <w:lvlJc w:val="left"/>
      <w:pPr>
        <w:ind w:left="840" w:hanging="480"/>
      </w:pPr>
      <w:rPr>
        <w:rFonts w:eastAsia="Times New Roman" w:hint="default"/>
      </w:rPr>
    </w:lvl>
    <w:lvl w:ilvl="2">
      <w:start w:val="1"/>
      <w:numFmt w:val="decimal"/>
      <w:isLgl/>
      <w:suff w:val="space"/>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nsid w:val="03087212"/>
    <w:multiLevelType w:val="hybridMultilevel"/>
    <w:tmpl w:val="0F4AF530"/>
    <w:lvl w:ilvl="0" w:tplc="C982FBA0">
      <w:start w:val="1"/>
      <w:numFmt w:val="decimal"/>
      <w:suff w:val="space"/>
      <w:lvlText w:val="4.3.%1."/>
      <w:lvlJc w:val="left"/>
      <w:pPr>
        <w:ind w:left="714" w:hanging="360"/>
      </w:pPr>
      <w:rPr>
        <w:sz w:val="24"/>
        <w:szCs w:val="24"/>
      </w:rPr>
    </w:lvl>
    <w:lvl w:ilvl="1" w:tplc="38090019" w:tentative="1">
      <w:start w:val="1"/>
      <w:numFmt w:val="lowerLetter"/>
      <w:lvlText w:val="%2."/>
      <w:lvlJc w:val="left"/>
      <w:pPr>
        <w:ind w:left="1434" w:hanging="360"/>
      </w:pPr>
    </w:lvl>
    <w:lvl w:ilvl="2" w:tplc="3809001B" w:tentative="1">
      <w:start w:val="1"/>
      <w:numFmt w:val="lowerRoman"/>
      <w:lvlText w:val="%3."/>
      <w:lvlJc w:val="right"/>
      <w:pPr>
        <w:ind w:left="2154" w:hanging="180"/>
      </w:pPr>
    </w:lvl>
    <w:lvl w:ilvl="3" w:tplc="3809000F" w:tentative="1">
      <w:start w:val="1"/>
      <w:numFmt w:val="decimal"/>
      <w:lvlText w:val="%4."/>
      <w:lvlJc w:val="left"/>
      <w:pPr>
        <w:ind w:left="2874" w:hanging="360"/>
      </w:pPr>
    </w:lvl>
    <w:lvl w:ilvl="4" w:tplc="38090019" w:tentative="1">
      <w:start w:val="1"/>
      <w:numFmt w:val="lowerLetter"/>
      <w:lvlText w:val="%5."/>
      <w:lvlJc w:val="left"/>
      <w:pPr>
        <w:ind w:left="3594" w:hanging="360"/>
      </w:pPr>
    </w:lvl>
    <w:lvl w:ilvl="5" w:tplc="3809001B" w:tentative="1">
      <w:start w:val="1"/>
      <w:numFmt w:val="lowerRoman"/>
      <w:lvlText w:val="%6."/>
      <w:lvlJc w:val="right"/>
      <w:pPr>
        <w:ind w:left="4314" w:hanging="180"/>
      </w:pPr>
    </w:lvl>
    <w:lvl w:ilvl="6" w:tplc="3809000F" w:tentative="1">
      <w:start w:val="1"/>
      <w:numFmt w:val="decimal"/>
      <w:lvlText w:val="%7."/>
      <w:lvlJc w:val="left"/>
      <w:pPr>
        <w:ind w:left="5034" w:hanging="360"/>
      </w:pPr>
    </w:lvl>
    <w:lvl w:ilvl="7" w:tplc="38090019" w:tentative="1">
      <w:start w:val="1"/>
      <w:numFmt w:val="lowerLetter"/>
      <w:lvlText w:val="%8."/>
      <w:lvlJc w:val="left"/>
      <w:pPr>
        <w:ind w:left="5754" w:hanging="360"/>
      </w:pPr>
    </w:lvl>
    <w:lvl w:ilvl="8" w:tplc="3809001B" w:tentative="1">
      <w:start w:val="1"/>
      <w:numFmt w:val="lowerRoman"/>
      <w:lvlText w:val="%9."/>
      <w:lvlJc w:val="right"/>
      <w:pPr>
        <w:ind w:left="6474" w:hanging="180"/>
      </w:pPr>
    </w:lvl>
  </w:abstractNum>
  <w:abstractNum w:abstractNumId="3">
    <w:nsid w:val="03533A8A"/>
    <w:multiLevelType w:val="hybridMultilevel"/>
    <w:tmpl w:val="E98663B6"/>
    <w:lvl w:ilvl="0" w:tplc="9586D202">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5D57268"/>
    <w:multiLevelType w:val="hybridMultilevel"/>
    <w:tmpl w:val="E8BE800E"/>
    <w:lvl w:ilvl="0" w:tplc="9586D202">
      <w:start w:val="1"/>
      <w:numFmt w:val="decimal"/>
      <w:lvlText w:val="%1."/>
      <w:lvlJc w:val="right"/>
      <w:pPr>
        <w:ind w:left="1440" w:hanging="360"/>
      </w:pPr>
      <w:rPr>
        <w:rFonts w:hint="default"/>
      </w:rPr>
    </w:lvl>
    <w:lvl w:ilvl="1" w:tplc="3D461F06">
      <w:numFmt w:val="bullet"/>
      <w:lvlText w:val="-"/>
      <w:lvlJc w:val="left"/>
      <w:pPr>
        <w:ind w:left="2160" w:hanging="360"/>
      </w:pPr>
      <w:rPr>
        <w:rFonts w:ascii="Times New Roman" w:eastAsiaTheme="minorHAnsi"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7C4CA9"/>
    <w:multiLevelType w:val="hybridMultilevel"/>
    <w:tmpl w:val="6138F4D8"/>
    <w:lvl w:ilvl="0" w:tplc="D1FC32EA">
      <w:start w:val="1"/>
      <w:numFmt w:val="decimal"/>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A7A0F02"/>
    <w:multiLevelType w:val="hybridMultilevel"/>
    <w:tmpl w:val="CB30676A"/>
    <w:lvl w:ilvl="0" w:tplc="9586D202">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DD96561"/>
    <w:multiLevelType w:val="hybridMultilevel"/>
    <w:tmpl w:val="2F9613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E2E2D5D"/>
    <w:multiLevelType w:val="multilevel"/>
    <w:tmpl w:val="76483E96"/>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F49139D"/>
    <w:multiLevelType w:val="hybridMultilevel"/>
    <w:tmpl w:val="8D743FAA"/>
    <w:lvl w:ilvl="0" w:tplc="02024CAA">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11440476"/>
    <w:multiLevelType w:val="multilevel"/>
    <w:tmpl w:val="C2EC56B0"/>
    <w:lvl w:ilvl="0">
      <w:start w:val="1"/>
      <w:numFmt w:val="decimal"/>
      <w:lvlText w:val="%1."/>
      <w:lvlJc w:val="left"/>
      <w:pPr>
        <w:ind w:left="360" w:hanging="360"/>
      </w:pPr>
    </w:lvl>
    <w:lvl w:ilvl="1">
      <w:start w:val="1"/>
      <w:numFmt w:val="decimal"/>
      <w:lvlText w:val="%1.%2."/>
      <w:lvlJc w:val="left"/>
      <w:pPr>
        <w:ind w:left="2275" w:hanging="432"/>
      </w:pPr>
      <w:rPr>
        <w:rFonts w:ascii="Times New Roman" w:hAnsi="Times New Roman" w:cs="Times New Roman" w:hint="default"/>
        <w:color w:val="000000" w:themeColor="text1"/>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8EE2979"/>
    <w:multiLevelType w:val="multilevel"/>
    <w:tmpl w:val="DFD8DFAA"/>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F744C04"/>
    <w:multiLevelType w:val="hybridMultilevel"/>
    <w:tmpl w:val="16FAEDC0"/>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13">
    <w:nsid w:val="22541BBA"/>
    <w:multiLevelType w:val="hybridMultilevel"/>
    <w:tmpl w:val="DE1A3D26"/>
    <w:lvl w:ilvl="0" w:tplc="9586D202">
      <w:start w:val="1"/>
      <w:numFmt w:val="decimal"/>
      <w:lvlText w:val="%1."/>
      <w:lvlJc w:val="righ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4">
    <w:nsid w:val="25C23013"/>
    <w:multiLevelType w:val="multilevel"/>
    <w:tmpl w:val="3A74CDC2"/>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AF81869"/>
    <w:multiLevelType w:val="multilevel"/>
    <w:tmpl w:val="E87C5E20"/>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BA101D1"/>
    <w:multiLevelType w:val="multilevel"/>
    <w:tmpl w:val="7F7643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EEA108B"/>
    <w:multiLevelType w:val="hybridMultilevel"/>
    <w:tmpl w:val="99AA9516"/>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2F2552A1"/>
    <w:multiLevelType w:val="hybridMultilevel"/>
    <w:tmpl w:val="5E2657E0"/>
    <w:lvl w:ilvl="0" w:tplc="3809000F">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9">
    <w:nsid w:val="326510EB"/>
    <w:multiLevelType w:val="multilevel"/>
    <w:tmpl w:val="DFD8DFAA"/>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6FC1160"/>
    <w:multiLevelType w:val="hybridMultilevel"/>
    <w:tmpl w:val="82E27E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3A2A29C3"/>
    <w:multiLevelType w:val="hybridMultilevel"/>
    <w:tmpl w:val="B7048A32"/>
    <w:lvl w:ilvl="0" w:tplc="9586D202">
      <w:start w:val="1"/>
      <w:numFmt w:val="decimal"/>
      <w:lvlText w:val="%1."/>
      <w:lvlJc w:val="righ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nsid w:val="3B8C1CB6"/>
    <w:multiLevelType w:val="multilevel"/>
    <w:tmpl w:val="F3082E5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D7F6519"/>
    <w:multiLevelType w:val="multilevel"/>
    <w:tmpl w:val="879CF042"/>
    <w:lvl w:ilvl="0">
      <w:start w:val="1"/>
      <w:numFmt w:val="decimal"/>
      <w:lvlText w:val="4.3.%1."/>
      <w:lvlJc w:val="left"/>
      <w:pPr>
        <w:ind w:left="360" w:hanging="360"/>
      </w:pPr>
      <w:rPr>
        <w:rFonts w:hint="default"/>
        <w:sz w:val="24"/>
        <w:szCs w:val="24"/>
      </w:rPr>
    </w:lvl>
    <w:lvl w:ilvl="1">
      <w:start w:val="4"/>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1CE443D"/>
    <w:multiLevelType w:val="multilevel"/>
    <w:tmpl w:val="76483E96"/>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2D11848"/>
    <w:multiLevelType w:val="multilevel"/>
    <w:tmpl w:val="7F7643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48A1693"/>
    <w:multiLevelType w:val="multilevel"/>
    <w:tmpl w:val="07A0D3DE"/>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44941603"/>
    <w:multiLevelType w:val="multilevel"/>
    <w:tmpl w:val="CEDA2762"/>
    <w:lvl w:ilvl="0">
      <w:start w:val="1"/>
      <w:numFmt w:val="decimal"/>
      <w:lvlText w:val="%1."/>
      <w:lvlJc w:val="righ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46E87AD8"/>
    <w:multiLevelType w:val="singleLevel"/>
    <w:tmpl w:val="FBFEFD2E"/>
    <w:lvl w:ilvl="0">
      <w:start w:val="1"/>
      <w:numFmt w:val="decimal"/>
      <w:suff w:val="space"/>
      <w:lvlText w:val="3.%1."/>
      <w:lvlJc w:val="left"/>
    </w:lvl>
  </w:abstractNum>
  <w:abstractNum w:abstractNumId="29">
    <w:nsid w:val="506917CD"/>
    <w:multiLevelType w:val="multilevel"/>
    <w:tmpl w:val="0DFCBAE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suff w:val="space"/>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25125BD"/>
    <w:multiLevelType w:val="hybridMultilevel"/>
    <w:tmpl w:val="EEC2372E"/>
    <w:lvl w:ilvl="0" w:tplc="3809000F">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31">
    <w:nsid w:val="542026B8"/>
    <w:multiLevelType w:val="hybridMultilevel"/>
    <w:tmpl w:val="3DA42D8E"/>
    <w:lvl w:ilvl="0" w:tplc="9586D202">
      <w:start w:val="1"/>
      <w:numFmt w:val="decimal"/>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nsid w:val="54917876"/>
    <w:multiLevelType w:val="multilevel"/>
    <w:tmpl w:val="7F7643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5416AFA"/>
    <w:multiLevelType w:val="hybridMultilevel"/>
    <w:tmpl w:val="882443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555445FA"/>
    <w:multiLevelType w:val="multilevel"/>
    <w:tmpl w:val="9BB6165E"/>
    <w:lvl w:ilvl="0">
      <w:start w:val="4"/>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suff w:val="space"/>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nsid w:val="5D334072"/>
    <w:multiLevelType w:val="hybridMultilevel"/>
    <w:tmpl w:val="33F0DF48"/>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nsid w:val="5DAB35C4"/>
    <w:multiLevelType w:val="singleLevel"/>
    <w:tmpl w:val="B290D63E"/>
    <w:lvl w:ilvl="0">
      <w:start w:val="1"/>
      <w:numFmt w:val="decimal"/>
      <w:suff w:val="space"/>
      <w:lvlText w:val="5.%1."/>
      <w:lvlJc w:val="left"/>
    </w:lvl>
  </w:abstractNum>
  <w:abstractNum w:abstractNumId="37">
    <w:nsid w:val="5E925CA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53B4C8F"/>
    <w:multiLevelType w:val="multilevel"/>
    <w:tmpl w:val="B5E0F44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65B8228A"/>
    <w:multiLevelType w:val="multilevel"/>
    <w:tmpl w:val="EFD20F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8E273ED"/>
    <w:multiLevelType w:val="hybridMultilevel"/>
    <w:tmpl w:val="5AF8454E"/>
    <w:lvl w:ilvl="0" w:tplc="04090001">
      <w:start w:val="1"/>
      <w:numFmt w:val="bullet"/>
      <w:lvlText w:val=""/>
      <w:lvlJc w:val="left"/>
      <w:pPr>
        <w:ind w:left="720" w:hanging="360"/>
      </w:pPr>
      <w:rPr>
        <w:rFonts w:ascii="Symbol" w:hAnsi="Symbol" w:hint="default"/>
      </w:rPr>
    </w:lvl>
    <w:lvl w:ilvl="1" w:tplc="3D461F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8E6917"/>
    <w:multiLevelType w:val="hybridMultilevel"/>
    <w:tmpl w:val="E05CB7A8"/>
    <w:lvl w:ilvl="0" w:tplc="38090019">
      <w:start w:val="1"/>
      <w:numFmt w:val="lowerLetter"/>
      <w:lvlText w:val="%1."/>
      <w:lvlJc w:val="left"/>
      <w:pPr>
        <w:ind w:left="2563" w:hanging="360"/>
      </w:pPr>
    </w:lvl>
    <w:lvl w:ilvl="1" w:tplc="38090019" w:tentative="1">
      <w:start w:val="1"/>
      <w:numFmt w:val="lowerLetter"/>
      <w:lvlText w:val="%2."/>
      <w:lvlJc w:val="left"/>
      <w:pPr>
        <w:ind w:left="3283" w:hanging="360"/>
      </w:pPr>
    </w:lvl>
    <w:lvl w:ilvl="2" w:tplc="3809001B" w:tentative="1">
      <w:start w:val="1"/>
      <w:numFmt w:val="lowerRoman"/>
      <w:lvlText w:val="%3."/>
      <w:lvlJc w:val="right"/>
      <w:pPr>
        <w:ind w:left="4003" w:hanging="180"/>
      </w:pPr>
    </w:lvl>
    <w:lvl w:ilvl="3" w:tplc="3809000F" w:tentative="1">
      <w:start w:val="1"/>
      <w:numFmt w:val="decimal"/>
      <w:lvlText w:val="%4."/>
      <w:lvlJc w:val="left"/>
      <w:pPr>
        <w:ind w:left="4723" w:hanging="360"/>
      </w:pPr>
    </w:lvl>
    <w:lvl w:ilvl="4" w:tplc="38090019" w:tentative="1">
      <w:start w:val="1"/>
      <w:numFmt w:val="lowerLetter"/>
      <w:lvlText w:val="%5."/>
      <w:lvlJc w:val="left"/>
      <w:pPr>
        <w:ind w:left="5443" w:hanging="360"/>
      </w:pPr>
    </w:lvl>
    <w:lvl w:ilvl="5" w:tplc="3809001B" w:tentative="1">
      <w:start w:val="1"/>
      <w:numFmt w:val="lowerRoman"/>
      <w:lvlText w:val="%6."/>
      <w:lvlJc w:val="right"/>
      <w:pPr>
        <w:ind w:left="6163" w:hanging="180"/>
      </w:pPr>
    </w:lvl>
    <w:lvl w:ilvl="6" w:tplc="3809000F" w:tentative="1">
      <w:start w:val="1"/>
      <w:numFmt w:val="decimal"/>
      <w:lvlText w:val="%7."/>
      <w:lvlJc w:val="left"/>
      <w:pPr>
        <w:ind w:left="6883" w:hanging="360"/>
      </w:pPr>
    </w:lvl>
    <w:lvl w:ilvl="7" w:tplc="38090019" w:tentative="1">
      <w:start w:val="1"/>
      <w:numFmt w:val="lowerLetter"/>
      <w:lvlText w:val="%8."/>
      <w:lvlJc w:val="left"/>
      <w:pPr>
        <w:ind w:left="7603" w:hanging="360"/>
      </w:pPr>
    </w:lvl>
    <w:lvl w:ilvl="8" w:tplc="3809001B" w:tentative="1">
      <w:start w:val="1"/>
      <w:numFmt w:val="lowerRoman"/>
      <w:lvlText w:val="%9."/>
      <w:lvlJc w:val="right"/>
      <w:pPr>
        <w:ind w:left="8323" w:hanging="180"/>
      </w:pPr>
    </w:lvl>
  </w:abstractNum>
  <w:abstractNum w:abstractNumId="42">
    <w:nsid w:val="70924EC1"/>
    <w:multiLevelType w:val="hybridMultilevel"/>
    <w:tmpl w:val="04EE80E2"/>
    <w:lvl w:ilvl="0" w:tplc="9586D202">
      <w:start w:val="1"/>
      <w:numFmt w:val="decimal"/>
      <w:lvlText w:val="%1."/>
      <w:lvlJc w:val="righ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3">
    <w:nsid w:val="70AA6CAA"/>
    <w:multiLevelType w:val="hybridMultilevel"/>
    <w:tmpl w:val="16E486C8"/>
    <w:lvl w:ilvl="0" w:tplc="9586D202">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468175D"/>
    <w:multiLevelType w:val="hybridMultilevel"/>
    <w:tmpl w:val="68586AC4"/>
    <w:lvl w:ilvl="0" w:tplc="8642145C">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45">
    <w:nsid w:val="7BA37613"/>
    <w:multiLevelType w:val="hybridMultilevel"/>
    <w:tmpl w:val="EB2A6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BBD4C66"/>
    <w:multiLevelType w:val="multilevel"/>
    <w:tmpl w:val="F3082E5A"/>
    <w:lvl w:ilvl="0">
      <w:start w:val="1"/>
      <w:numFmt w:val="decimal"/>
      <w:lvlText w:val="%1."/>
      <w:lvlJc w:val="left"/>
      <w:pPr>
        <w:ind w:left="360" w:hanging="360"/>
      </w:pPr>
      <w:rPr>
        <w:rFonts w:hint="default"/>
      </w:rPr>
    </w:lvl>
    <w:lvl w:ilvl="1">
      <w:start w:val="1"/>
      <w:numFmt w:val="decimal"/>
      <w:lvlText w:val="2.%2."/>
      <w:lvlJc w:val="left"/>
      <w:pPr>
        <w:ind w:left="312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7"/>
  </w:num>
  <w:num w:numId="2">
    <w:abstractNumId w:val="15"/>
  </w:num>
  <w:num w:numId="3">
    <w:abstractNumId w:val="38"/>
  </w:num>
  <w:num w:numId="4">
    <w:abstractNumId w:val="26"/>
  </w:num>
  <w:num w:numId="5">
    <w:abstractNumId w:val="14"/>
  </w:num>
  <w:num w:numId="6">
    <w:abstractNumId w:val="7"/>
  </w:num>
  <w:num w:numId="7">
    <w:abstractNumId w:val="10"/>
  </w:num>
  <w:num w:numId="8">
    <w:abstractNumId w:val="46"/>
  </w:num>
  <w:num w:numId="9">
    <w:abstractNumId w:val="22"/>
  </w:num>
  <w:num w:numId="10">
    <w:abstractNumId w:val="19"/>
  </w:num>
  <w:num w:numId="11">
    <w:abstractNumId w:val="11"/>
  </w:num>
  <w:num w:numId="12">
    <w:abstractNumId w:val="25"/>
  </w:num>
  <w:num w:numId="13">
    <w:abstractNumId w:val="32"/>
  </w:num>
  <w:num w:numId="14">
    <w:abstractNumId w:val="8"/>
  </w:num>
  <w:num w:numId="15">
    <w:abstractNumId w:val="9"/>
  </w:num>
  <w:num w:numId="16">
    <w:abstractNumId w:val="33"/>
  </w:num>
  <w:num w:numId="17">
    <w:abstractNumId w:val="5"/>
  </w:num>
  <w:num w:numId="18">
    <w:abstractNumId w:val="39"/>
  </w:num>
  <w:num w:numId="19">
    <w:abstractNumId w:val="29"/>
  </w:num>
  <w:num w:numId="20">
    <w:abstractNumId w:val="0"/>
  </w:num>
  <w:num w:numId="21">
    <w:abstractNumId w:val="6"/>
  </w:num>
  <w:num w:numId="22">
    <w:abstractNumId w:val="43"/>
  </w:num>
  <w:num w:numId="23">
    <w:abstractNumId w:val="4"/>
  </w:num>
  <w:num w:numId="24">
    <w:abstractNumId w:val="1"/>
  </w:num>
  <w:num w:numId="25">
    <w:abstractNumId w:val="27"/>
  </w:num>
  <w:num w:numId="26">
    <w:abstractNumId w:val="3"/>
  </w:num>
  <w:num w:numId="27">
    <w:abstractNumId w:val="13"/>
  </w:num>
  <w:num w:numId="28">
    <w:abstractNumId w:val="31"/>
  </w:num>
  <w:num w:numId="29">
    <w:abstractNumId w:val="42"/>
  </w:num>
  <w:num w:numId="30">
    <w:abstractNumId w:val="17"/>
  </w:num>
  <w:num w:numId="31">
    <w:abstractNumId w:val="35"/>
  </w:num>
  <w:num w:numId="32">
    <w:abstractNumId w:val="21"/>
  </w:num>
  <w:num w:numId="33">
    <w:abstractNumId w:val="2"/>
  </w:num>
  <w:num w:numId="34">
    <w:abstractNumId w:val="16"/>
  </w:num>
  <w:num w:numId="35">
    <w:abstractNumId w:val="12"/>
  </w:num>
  <w:num w:numId="36">
    <w:abstractNumId w:val="41"/>
  </w:num>
  <w:num w:numId="37">
    <w:abstractNumId w:val="23"/>
  </w:num>
  <w:num w:numId="38">
    <w:abstractNumId w:val="34"/>
  </w:num>
  <w:num w:numId="39">
    <w:abstractNumId w:val="24"/>
  </w:num>
  <w:num w:numId="40">
    <w:abstractNumId w:val="44"/>
  </w:num>
  <w:num w:numId="41">
    <w:abstractNumId w:val="18"/>
  </w:num>
  <w:num w:numId="42">
    <w:abstractNumId w:val="30"/>
  </w:num>
  <w:num w:numId="43">
    <w:abstractNumId w:val="20"/>
  </w:num>
  <w:num w:numId="44">
    <w:abstractNumId w:val="28"/>
  </w:num>
  <w:num w:numId="45">
    <w:abstractNumId w:val="36"/>
  </w:num>
  <w:num w:numId="46">
    <w:abstractNumId w:val="45"/>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0E1"/>
    <w:rsid w:val="0000622C"/>
    <w:rsid w:val="000063BA"/>
    <w:rsid w:val="000152CD"/>
    <w:rsid w:val="0002084C"/>
    <w:rsid w:val="00021328"/>
    <w:rsid w:val="000236F3"/>
    <w:rsid w:val="000301C0"/>
    <w:rsid w:val="00031768"/>
    <w:rsid w:val="00041472"/>
    <w:rsid w:val="00052F51"/>
    <w:rsid w:val="0007310D"/>
    <w:rsid w:val="00077D70"/>
    <w:rsid w:val="00080769"/>
    <w:rsid w:val="00085EDA"/>
    <w:rsid w:val="00090006"/>
    <w:rsid w:val="00091171"/>
    <w:rsid w:val="00093809"/>
    <w:rsid w:val="000A3302"/>
    <w:rsid w:val="000E5327"/>
    <w:rsid w:val="00105B67"/>
    <w:rsid w:val="00121483"/>
    <w:rsid w:val="00130F01"/>
    <w:rsid w:val="0015623F"/>
    <w:rsid w:val="001701D5"/>
    <w:rsid w:val="0018455B"/>
    <w:rsid w:val="001C2EFC"/>
    <w:rsid w:val="001D05D6"/>
    <w:rsid w:val="001D3E78"/>
    <w:rsid w:val="001E665E"/>
    <w:rsid w:val="001F4081"/>
    <w:rsid w:val="001F6FE6"/>
    <w:rsid w:val="00200E87"/>
    <w:rsid w:val="00203D69"/>
    <w:rsid w:val="0020557D"/>
    <w:rsid w:val="0021316E"/>
    <w:rsid w:val="00220BF8"/>
    <w:rsid w:val="00232493"/>
    <w:rsid w:val="00247C92"/>
    <w:rsid w:val="0025466D"/>
    <w:rsid w:val="00257ECD"/>
    <w:rsid w:val="0028231A"/>
    <w:rsid w:val="00282865"/>
    <w:rsid w:val="00286C59"/>
    <w:rsid w:val="002D7716"/>
    <w:rsid w:val="002F01C1"/>
    <w:rsid w:val="0030729E"/>
    <w:rsid w:val="00310F3C"/>
    <w:rsid w:val="00323E24"/>
    <w:rsid w:val="00325751"/>
    <w:rsid w:val="003472A8"/>
    <w:rsid w:val="00352D32"/>
    <w:rsid w:val="003573FB"/>
    <w:rsid w:val="0036663F"/>
    <w:rsid w:val="00374E8D"/>
    <w:rsid w:val="0038524A"/>
    <w:rsid w:val="00386E41"/>
    <w:rsid w:val="0038798A"/>
    <w:rsid w:val="003A273B"/>
    <w:rsid w:val="003B0AC1"/>
    <w:rsid w:val="003B63D5"/>
    <w:rsid w:val="003E68CE"/>
    <w:rsid w:val="003E6976"/>
    <w:rsid w:val="003E7AA8"/>
    <w:rsid w:val="0041031C"/>
    <w:rsid w:val="00416F5C"/>
    <w:rsid w:val="004175F3"/>
    <w:rsid w:val="00423DC4"/>
    <w:rsid w:val="0042639D"/>
    <w:rsid w:val="00431915"/>
    <w:rsid w:val="00432C79"/>
    <w:rsid w:val="00432CD0"/>
    <w:rsid w:val="00433D05"/>
    <w:rsid w:val="00445BA4"/>
    <w:rsid w:val="0046296E"/>
    <w:rsid w:val="00487949"/>
    <w:rsid w:val="004966DC"/>
    <w:rsid w:val="004B104F"/>
    <w:rsid w:val="004B7F56"/>
    <w:rsid w:val="004D1B5E"/>
    <w:rsid w:val="004F0BA1"/>
    <w:rsid w:val="005051AD"/>
    <w:rsid w:val="00505391"/>
    <w:rsid w:val="0052531E"/>
    <w:rsid w:val="00534A8A"/>
    <w:rsid w:val="005362D9"/>
    <w:rsid w:val="0053661D"/>
    <w:rsid w:val="00542A9F"/>
    <w:rsid w:val="00553392"/>
    <w:rsid w:val="00562A00"/>
    <w:rsid w:val="00567AEB"/>
    <w:rsid w:val="005830BB"/>
    <w:rsid w:val="005915EB"/>
    <w:rsid w:val="005A6A92"/>
    <w:rsid w:val="005B0BC4"/>
    <w:rsid w:val="005C2805"/>
    <w:rsid w:val="005D49D5"/>
    <w:rsid w:val="005D4C2E"/>
    <w:rsid w:val="005E3DC7"/>
    <w:rsid w:val="00603695"/>
    <w:rsid w:val="0061017D"/>
    <w:rsid w:val="00614340"/>
    <w:rsid w:val="00620EB1"/>
    <w:rsid w:val="0063043B"/>
    <w:rsid w:val="006369BC"/>
    <w:rsid w:val="00641B0A"/>
    <w:rsid w:val="00654F4D"/>
    <w:rsid w:val="00656D2C"/>
    <w:rsid w:val="006627CD"/>
    <w:rsid w:val="006666F1"/>
    <w:rsid w:val="00667DEC"/>
    <w:rsid w:val="00674FDB"/>
    <w:rsid w:val="00686248"/>
    <w:rsid w:val="0069383A"/>
    <w:rsid w:val="00696E93"/>
    <w:rsid w:val="006A2237"/>
    <w:rsid w:val="006A2EA3"/>
    <w:rsid w:val="006C62EA"/>
    <w:rsid w:val="006E0FC5"/>
    <w:rsid w:val="006F3FEA"/>
    <w:rsid w:val="007017BE"/>
    <w:rsid w:val="00702E65"/>
    <w:rsid w:val="00712CA0"/>
    <w:rsid w:val="0072710B"/>
    <w:rsid w:val="00736305"/>
    <w:rsid w:val="007560DA"/>
    <w:rsid w:val="007616E0"/>
    <w:rsid w:val="007806AF"/>
    <w:rsid w:val="00780DFA"/>
    <w:rsid w:val="00783D93"/>
    <w:rsid w:val="0079522D"/>
    <w:rsid w:val="007A50F1"/>
    <w:rsid w:val="007C2EFD"/>
    <w:rsid w:val="007D0471"/>
    <w:rsid w:val="007E2E14"/>
    <w:rsid w:val="00801D03"/>
    <w:rsid w:val="0080502B"/>
    <w:rsid w:val="00805389"/>
    <w:rsid w:val="00807596"/>
    <w:rsid w:val="00821AFD"/>
    <w:rsid w:val="00835124"/>
    <w:rsid w:val="00837B0C"/>
    <w:rsid w:val="008506BD"/>
    <w:rsid w:val="00856885"/>
    <w:rsid w:val="008632AF"/>
    <w:rsid w:val="00864F80"/>
    <w:rsid w:val="00876C39"/>
    <w:rsid w:val="00895254"/>
    <w:rsid w:val="008A14FF"/>
    <w:rsid w:val="008B54D7"/>
    <w:rsid w:val="008B7C32"/>
    <w:rsid w:val="008C3C2C"/>
    <w:rsid w:val="008D0EEC"/>
    <w:rsid w:val="008D377E"/>
    <w:rsid w:val="008E78A4"/>
    <w:rsid w:val="009001AE"/>
    <w:rsid w:val="0090418E"/>
    <w:rsid w:val="0090441C"/>
    <w:rsid w:val="009509A4"/>
    <w:rsid w:val="00972EF8"/>
    <w:rsid w:val="00975799"/>
    <w:rsid w:val="00981B7A"/>
    <w:rsid w:val="009821F0"/>
    <w:rsid w:val="00985FC6"/>
    <w:rsid w:val="00987E21"/>
    <w:rsid w:val="0099165B"/>
    <w:rsid w:val="009A150B"/>
    <w:rsid w:val="009B389F"/>
    <w:rsid w:val="009B766B"/>
    <w:rsid w:val="009C6598"/>
    <w:rsid w:val="009D6D73"/>
    <w:rsid w:val="009E18DC"/>
    <w:rsid w:val="009F21E8"/>
    <w:rsid w:val="00A03AE8"/>
    <w:rsid w:val="00A14ABA"/>
    <w:rsid w:val="00A212FB"/>
    <w:rsid w:val="00A23C10"/>
    <w:rsid w:val="00A443C9"/>
    <w:rsid w:val="00A47448"/>
    <w:rsid w:val="00A60C79"/>
    <w:rsid w:val="00A62273"/>
    <w:rsid w:val="00A67921"/>
    <w:rsid w:val="00A67F8F"/>
    <w:rsid w:val="00A71F0E"/>
    <w:rsid w:val="00A757D3"/>
    <w:rsid w:val="00A75A1B"/>
    <w:rsid w:val="00A85C1C"/>
    <w:rsid w:val="00A90018"/>
    <w:rsid w:val="00A91CFF"/>
    <w:rsid w:val="00A95289"/>
    <w:rsid w:val="00AA7A4E"/>
    <w:rsid w:val="00AB5E13"/>
    <w:rsid w:val="00AC204A"/>
    <w:rsid w:val="00AC37AE"/>
    <w:rsid w:val="00AC62E1"/>
    <w:rsid w:val="00AF24E2"/>
    <w:rsid w:val="00AF5FFD"/>
    <w:rsid w:val="00B021A6"/>
    <w:rsid w:val="00B075D8"/>
    <w:rsid w:val="00B23A2A"/>
    <w:rsid w:val="00B2648B"/>
    <w:rsid w:val="00B5562F"/>
    <w:rsid w:val="00B55827"/>
    <w:rsid w:val="00B60333"/>
    <w:rsid w:val="00B63894"/>
    <w:rsid w:val="00B670E1"/>
    <w:rsid w:val="00B726AD"/>
    <w:rsid w:val="00B879EF"/>
    <w:rsid w:val="00B91C6C"/>
    <w:rsid w:val="00B93816"/>
    <w:rsid w:val="00BA7F9C"/>
    <w:rsid w:val="00BB6EAC"/>
    <w:rsid w:val="00BB776F"/>
    <w:rsid w:val="00BE03B9"/>
    <w:rsid w:val="00BE34F5"/>
    <w:rsid w:val="00BE5458"/>
    <w:rsid w:val="00BE676A"/>
    <w:rsid w:val="00BF0011"/>
    <w:rsid w:val="00BF23E9"/>
    <w:rsid w:val="00BF2EBC"/>
    <w:rsid w:val="00BF4A38"/>
    <w:rsid w:val="00C02DAA"/>
    <w:rsid w:val="00C12D02"/>
    <w:rsid w:val="00C372EA"/>
    <w:rsid w:val="00C375E2"/>
    <w:rsid w:val="00C460CC"/>
    <w:rsid w:val="00C50558"/>
    <w:rsid w:val="00C54493"/>
    <w:rsid w:val="00C61044"/>
    <w:rsid w:val="00C73C99"/>
    <w:rsid w:val="00C85068"/>
    <w:rsid w:val="00C919C2"/>
    <w:rsid w:val="00CA0BEC"/>
    <w:rsid w:val="00CC21C9"/>
    <w:rsid w:val="00CE6190"/>
    <w:rsid w:val="00CE6D7D"/>
    <w:rsid w:val="00CF3C74"/>
    <w:rsid w:val="00CF6CC6"/>
    <w:rsid w:val="00D03B83"/>
    <w:rsid w:val="00D40E7C"/>
    <w:rsid w:val="00D67AFB"/>
    <w:rsid w:val="00D91A40"/>
    <w:rsid w:val="00DA3EF0"/>
    <w:rsid w:val="00DC6658"/>
    <w:rsid w:val="00DC7F0E"/>
    <w:rsid w:val="00DD2024"/>
    <w:rsid w:val="00DE6FC9"/>
    <w:rsid w:val="00DF395D"/>
    <w:rsid w:val="00DF3969"/>
    <w:rsid w:val="00DF4F29"/>
    <w:rsid w:val="00E3346F"/>
    <w:rsid w:val="00E72531"/>
    <w:rsid w:val="00E73A0A"/>
    <w:rsid w:val="00E85CD2"/>
    <w:rsid w:val="00EB618A"/>
    <w:rsid w:val="00ED46FA"/>
    <w:rsid w:val="00EE2F29"/>
    <w:rsid w:val="00EF1EB9"/>
    <w:rsid w:val="00F00738"/>
    <w:rsid w:val="00F20582"/>
    <w:rsid w:val="00F205A9"/>
    <w:rsid w:val="00F233A8"/>
    <w:rsid w:val="00F321D4"/>
    <w:rsid w:val="00F53A36"/>
    <w:rsid w:val="00F84868"/>
    <w:rsid w:val="00F848A4"/>
    <w:rsid w:val="00F8737C"/>
    <w:rsid w:val="00F920CC"/>
    <w:rsid w:val="00FA68F8"/>
    <w:rsid w:val="00FB1721"/>
    <w:rsid w:val="00FD09B7"/>
    <w:rsid w:val="00FE0314"/>
    <w:rsid w:val="00FE1657"/>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5B98D"/>
  <w15:docId w15:val="{07A472D2-7491-4068-85D5-8C8C3814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0E1"/>
    <w:pPr>
      <w:spacing w:after="0" w:line="360" w:lineRule="auto"/>
    </w:pPr>
  </w:style>
  <w:style w:type="paragraph" w:styleId="Heading1">
    <w:name w:val="heading 1"/>
    <w:basedOn w:val="Normal"/>
    <w:next w:val="Normal"/>
    <w:link w:val="Heading1Char"/>
    <w:uiPriority w:val="9"/>
    <w:qFormat/>
    <w:rsid w:val="00B670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670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F396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62A0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0E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670E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0E1"/>
    <w:pPr>
      <w:tabs>
        <w:tab w:val="center" w:pos="4513"/>
        <w:tab w:val="right" w:pos="9026"/>
      </w:tabs>
      <w:spacing w:line="240" w:lineRule="auto"/>
    </w:pPr>
  </w:style>
  <w:style w:type="character" w:customStyle="1" w:styleId="HeaderChar">
    <w:name w:val="Header Char"/>
    <w:basedOn w:val="DefaultParagraphFont"/>
    <w:link w:val="Header"/>
    <w:uiPriority w:val="99"/>
    <w:rsid w:val="00B670E1"/>
  </w:style>
  <w:style w:type="paragraph" w:styleId="Footer">
    <w:name w:val="footer"/>
    <w:basedOn w:val="Normal"/>
    <w:link w:val="FooterChar"/>
    <w:uiPriority w:val="99"/>
    <w:unhideWhenUsed/>
    <w:rsid w:val="00B670E1"/>
    <w:pPr>
      <w:tabs>
        <w:tab w:val="center" w:pos="4513"/>
        <w:tab w:val="right" w:pos="9026"/>
      </w:tabs>
      <w:spacing w:line="240" w:lineRule="auto"/>
    </w:pPr>
  </w:style>
  <w:style w:type="character" w:customStyle="1" w:styleId="FooterChar">
    <w:name w:val="Footer Char"/>
    <w:basedOn w:val="DefaultParagraphFont"/>
    <w:link w:val="Footer"/>
    <w:uiPriority w:val="99"/>
    <w:rsid w:val="00B670E1"/>
  </w:style>
  <w:style w:type="paragraph" w:styleId="TOC1">
    <w:name w:val="toc 1"/>
    <w:basedOn w:val="Normal"/>
    <w:next w:val="Normal"/>
    <w:autoRedefine/>
    <w:uiPriority w:val="39"/>
    <w:unhideWhenUsed/>
    <w:rsid w:val="00B670E1"/>
    <w:pPr>
      <w:spacing w:after="100"/>
    </w:pPr>
  </w:style>
  <w:style w:type="paragraph" w:styleId="TOC2">
    <w:name w:val="toc 2"/>
    <w:basedOn w:val="Normal"/>
    <w:next w:val="Normal"/>
    <w:autoRedefine/>
    <w:uiPriority w:val="39"/>
    <w:unhideWhenUsed/>
    <w:rsid w:val="00B670E1"/>
    <w:pPr>
      <w:spacing w:after="100"/>
      <w:ind w:left="220"/>
    </w:pPr>
  </w:style>
  <w:style w:type="character" w:styleId="Hyperlink">
    <w:name w:val="Hyperlink"/>
    <w:basedOn w:val="DefaultParagraphFont"/>
    <w:uiPriority w:val="99"/>
    <w:unhideWhenUsed/>
    <w:rsid w:val="00B670E1"/>
    <w:rPr>
      <w:color w:val="0000FF" w:themeColor="hyperlink"/>
      <w:u w:val="single"/>
    </w:rPr>
  </w:style>
  <w:style w:type="paragraph" w:styleId="DocumentMap">
    <w:name w:val="Document Map"/>
    <w:basedOn w:val="Normal"/>
    <w:link w:val="DocumentMapChar"/>
    <w:uiPriority w:val="99"/>
    <w:semiHidden/>
    <w:unhideWhenUsed/>
    <w:rsid w:val="00B670E1"/>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670E1"/>
    <w:rPr>
      <w:rFonts w:ascii="Tahoma" w:hAnsi="Tahoma" w:cs="Tahoma"/>
      <w:sz w:val="16"/>
      <w:szCs w:val="16"/>
    </w:rPr>
  </w:style>
  <w:style w:type="character" w:styleId="CommentReference">
    <w:name w:val="annotation reference"/>
    <w:basedOn w:val="DefaultParagraphFont"/>
    <w:uiPriority w:val="99"/>
    <w:semiHidden/>
    <w:unhideWhenUsed/>
    <w:rsid w:val="00D40E7C"/>
    <w:rPr>
      <w:sz w:val="16"/>
      <w:szCs w:val="16"/>
    </w:rPr>
  </w:style>
  <w:style w:type="paragraph" w:styleId="CommentText">
    <w:name w:val="annotation text"/>
    <w:basedOn w:val="Normal"/>
    <w:link w:val="CommentTextChar"/>
    <w:uiPriority w:val="99"/>
    <w:semiHidden/>
    <w:unhideWhenUsed/>
    <w:rsid w:val="00D40E7C"/>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D40E7C"/>
    <w:rPr>
      <w:sz w:val="20"/>
      <w:szCs w:val="20"/>
    </w:rPr>
  </w:style>
  <w:style w:type="table" w:styleId="TableGrid">
    <w:name w:val="Table Grid"/>
    <w:basedOn w:val="TableNormal"/>
    <w:uiPriority w:val="59"/>
    <w:rsid w:val="00D40E7C"/>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0E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E7C"/>
    <w:rPr>
      <w:rFonts w:ascii="Tahoma" w:hAnsi="Tahoma" w:cs="Tahoma"/>
      <w:sz w:val="16"/>
      <w:szCs w:val="16"/>
    </w:rPr>
  </w:style>
  <w:style w:type="paragraph" w:styleId="BodyTextIndent3">
    <w:name w:val="Body Text Indent 3"/>
    <w:basedOn w:val="Normal"/>
    <w:link w:val="BodyTextIndent3Char"/>
    <w:uiPriority w:val="99"/>
    <w:rsid w:val="00CF6CC6"/>
    <w:pPr>
      <w:ind w:left="540"/>
      <w:jc w:val="both"/>
    </w:pPr>
    <w:rPr>
      <w:rFonts w:ascii="Times New Roman" w:eastAsia="Times New Roman" w:hAnsi="Times New Roman" w:cs="Times New Roman"/>
      <w:sz w:val="24"/>
      <w:szCs w:val="24"/>
      <w:lang w:val="en-US"/>
    </w:rPr>
  </w:style>
  <w:style w:type="character" w:customStyle="1" w:styleId="BodyTextIndent3Char">
    <w:name w:val="Body Text Indent 3 Char"/>
    <w:basedOn w:val="DefaultParagraphFont"/>
    <w:link w:val="BodyTextIndent3"/>
    <w:uiPriority w:val="99"/>
    <w:rsid w:val="00CF6CC6"/>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F84868"/>
    <w:pPr>
      <w:spacing w:after="120"/>
    </w:pPr>
  </w:style>
  <w:style w:type="character" w:customStyle="1" w:styleId="BodyTextChar">
    <w:name w:val="Body Text Char"/>
    <w:basedOn w:val="DefaultParagraphFont"/>
    <w:link w:val="BodyText"/>
    <w:uiPriority w:val="99"/>
    <w:semiHidden/>
    <w:rsid w:val="00F84868"/>
  </w:style>
  <w:style w:type="paragraph" w:styleId="ListParagraph">
    <w:name w:val="List Paragraph"/>
    <w:aliases w:val="Body of text"/>
    <w:basedOn w:val="Normal"/>
    <w:link w:val="ListParagraphChar"/>
    <w:uiPriority w:val="34"/>
    <w:qFormat/>
    <w:rsid w:val="0028231A"/>
    <w:pPr>
      <w:ind w:left="720"/>
      <w:contextualSpacing/>
    </w:pPr>
  </w:style>
  <w:style w:type="character" w:customStyle="1" w:styleId="Heading3Char">
    <w:name w:val="Heading 3 Char"/>
    <w:basedOn w:val="DefaultParagraphFont"/>
    <w:link w:val="Heading3"/>
    <w:uiPriority w:val="9"/>
    <w:rsid w:val="00DF3969"/>
    <w:rPr>
      <w:rFonts w:asciiTheme="majorHAnsi" w:eastAsiaTheme="majorEastAsia" w:hAnsiTheme="majorHAnsi" w:cstheme="majorBidi"/>
      <w:b/>
      <w:bCs/>
      <w:color w:val="4F81BD" w:themeColor="accent1"/>
    </w:rPr>
  </w:style>
  <w:style w:type="paragraph" w:customStyle="1" w:styleId="Default">
    <w:name w:val="Default"/>
    <w:rsid w:val="00603695"/>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20557D"/>
    <w:pPr>
      <w:tabs>
        <w:tab w:val="right" w:leader="dot" w:pos="7928"/>
      </w:tabs>
      <w:spacing w:after="100"/>
      <w:ind w:left="709"/>
    </w:pPr>
  </w:style>
  <w:style w:type="character" w:customStyle="1" w:styleId="ListParagraphChar">
    <w:name w:val="List Paragraph Char"/>
    <w:aliases w:val="Body of text Char"/>
    <w:link w:val="ListParagraph"/>
    <w:uiPriority w:val="1"/>
    <w:qFormat/>
    <w:rsid w:val="00257ECD"/>
  </w:style>
  <w:style w:type="paragraph" w:styleId="List3">
    <w:name w:val="List 3"/>
    <w:basedOn w:val="Normal"/>
    <w:uiPriority w:val="99"/>
    <w:unhideWhenUsed/>
    <w:rsid w:val="003E7AA8"/>
    <w:pPr>
      <w:spacing w:after="200" w:line="276" w:lineRule="auto"/>
      <w:ind w:left="1080" w:hanging="360"/>
      <w:contextualSpacing/>
    </w:pPr>
    <w:rPr>
      <w:rFonts w:eastAsiaTheme="minorEastAsia"/>
      <w:lang w:val="en-US"/>
    </w:rPr>
  </w:style>
  <w:style w:type="character" w:customStyle="1" w:styleId="SebutanYangBelumTerselesaikan1">
    <w:name w:val="Sebutan Yang Belum Terselesaikan1"/>
    <w:basedOn w:val="DefaultParagraphFont"/>
    <w:uiPriority w:val="99"/>
    <w:semiHidden/>
    <w:unhideWhenUsed/>
    <w:rsid w:val="004966DC"/>
    <w:rPr>
      <w:color w:val="605E5C"/>
      <w:shd w:val="clear" w:color="auto" w:fill="E1DFDD"/>
    </w:rPr>
  </w:style>
  <w:style w:type="character" w:customStyle="1" w:styleId="Heading4Char">
    <w:name w:val="Heading 4 Char"/>
    <w:basedOn w:val="DefaultParagraphFont"/>
    <w:link w:val="Heading4"/>
    <w:uiPriority w:val="9"/>
    <w:semiHidden/>
    <w:rsid w:val="00562A00"/>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9F21E8"/>
    <w:rPr>
      <w:color w:val="954F72"/>
      <w:u w:val="single"/>
    </w:rPr>
  </w:style>
  <w:style w:type="paragraph" w:customStyle="1" w:styleId="msonormal0">
    <w:name w:val="msonormal"/>
    <w:basedOn w:val="Normal"/>
    <w:rsid w:val="009F21E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Caption">
    <w:name w:val="caption"/>
    <w:basedOn w:val="Normal"/>
    <w:next w:val="Normal"/>
    <w:uiPriority w:val="35"/>
    <w:unhideWhenUsed/>
    <w:qFormat/>
    <w:rsid w:val="00EB618A"/>
    <w:pPr>
      <w:spacing w:after="120" w:line="240" w:lineRule="auto"/>
      <w:jc w:val="center"/>
    </w:pPr>
    <w:rPr>
      <w:rFonts w:ascii="Times New Roman" w:hAnsi="Times New Roman"/>
      <w:b/>
      <w:bCs/>
      <w:color w:val="000000" w:themeColor="text1"/>
      <w:sz w:val="24"/>
      <w:szCs w:val="18"/>
    </w:rPr>
  </w:style>
  <w:style w:type="paragraph" w:styleId="TableofFigures">
    <w:name w:val="table of figures"/>
    <w:basedOn w:val="Normal"/>
    <w:next w:val="Normal"/>
    <w:uiPriority w:val="99"/>
    <w:unhideWhenUsed/>
    <w:rsid w:val="0020557D"/>
  </w:style>
  <w:style w:type="paragraph" w:styleId="NormalWeb">
    <w:name w:val="Normal (Web)"/>
    <w:basedOn w:val="Normal"/>
    <w:uiPriority w:val="99"/>
    <w:semiHidden/>
    <w:unhideWhenUsed/>
    <w:rsid w:val="00780D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86529">
      <w:bodyDiv w:val="1"/>
      <w:marLeft w:val="0"/>
      <w:marRight w:val="0"/>
      <w:marTop w:val="0"/>
      <w:marBottom w:val="0"/>
      <w:divBdr>
        <w:top w:val="none" w:sz="0" w:space="0" w:color="auto"/>
        <w:left w:val="none" w:sz="0" w:space="0" w:color="auto"/>
        <w:bottom w:val="none" w:sz="0" w:space="0" w:color="auto"/>
        <w:right w:val="none" w:sz="0" w:space="0" w:color="auto"/>
      </w:divBdr>
    </w:div>
    <w:div w:id="222104979">
      <w:bodyDiv w:val="1"/>
      <w:marLeft w:val="0"/>
      <w:marRight w:val="0"/>
      <w:marTop w:val="0"/>
      <w:marBottom w:val="0"/>
      <w:divBdr>
        <w:top w:val="none" w:sz="0" w:space="0" w:color="auto"/>
        <w:left w:val="none" w:sz="0" w:space="0" w:color="auto"/>
        <w:bottom w:val="none" w:sz="0" w:space="0" w:color="auto"/>
        <w:right w:val="none" w:sz="0" w:space="0" w:color="auto"/>
      </w:divBdr>
    </w:div>
    <w:div w:id="499855977">
      <w:bodyDiv w:val="1"/>
      <w:marLeft w:val="0"/>
      <w:marRight w:val="0"/>
      <w:marTop w:val="0"/>
      <w:marBottom w:val="0"/>
      <w:divBdr>
        <w:top w:val="none" w:sz="0" w:space="0" w:color="auto"/>
        <w:left w:val="none" w:sz="0" w:space="0" w:color="auto"/>
        <w:bottom w:val="none" w:sz="0" w:space="0" w:color="auto"/>
        <w:right w:val="none" w:sz="0" w:space="0" w:color="auto"/>
      </w:divBdr>
    </w:div>
    <w:div w:id="635185251">
      <w:bodyDiv w:val="1"/>
      <w:marLeft w:val="0"/>
      <w:marRight w:val="0"/>
      <w:marTop w:val="0"/>
      <w:marBottom w:val="0"/>
      <w:divBdr>
        <w:top w:val="none" w:sz="0" w:space="0" w:color="auto"/>
        <w:left w:val="none" w:sz="0" w:space="0" w:color="auto"/>
        <w:bottom w:val="none" w:sz="0" w:space="0" w:color="auto"/>
        <w:right w:val="none" w:sz="0" w:space="0" w:color="auto"/>
      </w:divBdr>
    </w:div>
    <w:div w:id="649478374">
      <w:bodyDiv w:val="1"/>
      <w:marLeft w:val="0"/>
      <w:marRight w:val="0"/>
      <w:marTop w:val="0"/>
      <w:marBottom w:val="0"/>
      <w:divBdr>
        <w:top w:val="none" w:sz="0" w:space="0" w:color="auto"/>
        <w:left w:val="none" w:sz="0" w:space="0" w:color="auto"/>
        <w:bottom w:val="none" w:sz="0" w:space="0" w:color="auto"/>
        <w:right w:val="none" w:sz="0" w:space="0" w:color="auto"/>
      </w:divBdr>
    </w:div>
    <w:div w:id="1073624354">
      <w:bodyDiv w:val="1"/>
      <w:marLeft w:val="0"/>
      <w:marRight w:val="0"/>
      <w:marTop w:val="0"/>
      <w:marBottom w:val="0"/>
      <w:divBdr>
        <w:top w:val="none" w:sz="0" w:space="0" w:color="auto"/>
        <w:left w:val="none" w:sz="0" w:space="0" w:color="auto"/>
        <w:bottom w:val="none" w:sz="0" w:space="0" w:color="auto"/>
        <w:right w:val="none" w:sz="0" w:space="0" w:color="auto"/>
      </w:divBdr>
    </w:div>
    <w:div w:id="1095639303">
      <w:bodyDiv w:val="1"/>
      <w:marLeft w:val="0"/>
      <w:marRight w:val="0"/>
      <w:marTop w:val="0"/>
      <w:marBottom w:val="0"/>
      <w:divBdr>
        <w:top w:val="none" w:sz="0" w:space="0" w:color="auto"/>
        <w:left w:val="none" w:sz="0" w:space="0" w:color="auto"/>
        <w:bottom w:val="none" w:sz="0" w:space="0" w:color="auto"/>
        <w:right w:val="none" w:sz="0" w:space="0" w:color="auto"/>
      </w:divBdr>
    </w:div>
    <w:div w:id="1165785839">
      <w:bodyDiv w:val="1"/>
      <w:marLeft w:val="0"/>
      <w:marRight w:val="0"/>
      <w:marTop w:val="0"/>
      <w:marBottom w:val="0"/>
      <w:divBdr>
        <w:top w:val="none" w:sz="0" w:space="0" w:color="auto"/>
        <w:left w:val="none" w:sz="0" w:space="0" w:color="auto"/>
        <w:bottom w:val="none" w:sz="0" w:space="0" w:color="auto"/>
        <w:right w:val="none" w:sz="0" w:space="0" w:color="auto"/>
      </w:divBdr>
    </w:div>
    <w:div w:id="142692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doi.org/10.1086/651257"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doi.org/10.14419/bgcnme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doi.org/10.1177/0091026023119248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pen06</b:Tag>
    <b:SourceType>JournalArticle</b:SourceType>
    <b:Guid>{BE1D2EB6-0D6B-4E32-9503-4619F6AAB9E7}</b:Guid>
    <b:Title>pengaruh x dan y</b:Title>
    <b:Year>2006</b:Year>
    <b:JournalName>behavior</b:JournalName>
    <b:Pages>1</b:Pages>
    <b:RefOrder>1</b:RefOrder>
  </b:Source>
</b:Sources>
</file>

<file path=customXml/itemProps1.xml><?xml version="1.0" encoding="utf-8"?>
<ds:datastoreItem xmlns:ds="http://schemas.openxmlformats.org/officeDocument/2006/customXml" ds:itemID="{2B715B67-6AA2-44F5-9C54-0B8D357D9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128</Pages>
  <Words>24871</Words>
  <Characters>141765</Characters>
  <Application>Microsoft Office Word</Application>
  <DocSecurity>0</DocSecurity>
  <Lines>1181</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parmin</dc:creator>
  <cp:lastModifiedBy>perpus</cp:lastModifiedBy>
  <cp:revision>16</cp:revision>
  <cp:lastPrinted>2026-10-18T23:19:00Z</cp:lastPrinted>
  <dcterms:created xsi:type="dcterms:W3CDTF">2026-10-17T11:56:00Z</dcterms:created>
  <dcterms:modified xsi:type="dcterms:W3CDTF">2026-10-27T00:58:00Z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4719d4f5-5aa7-464e-b880-84f4aeaf9639</vt:lpwstr>
  </property>
</Properties>
</file>